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3: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7"/>
        <w:widowControl/>
        <w:numPr>
          <w:numId w:val="0"/>
        </w:numPr>
        <w:wordWrap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菌落总数</w:t>
      </w:r>
    </w:p>
    <w:p>
      <w:pPr>
        <w:pStyle w:val="7"/>
        <w:widowControl/>
        <w:numPr>
          <w:numId w:val="0"/>
        </w:numPr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菌落总数就是指在一定条件下(如需氧情况、营养条件、pH、培养温度和时间等</w:t>
      </w: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每克(每毫升</w:t>
      </w: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  <w:lang w:eastAsia="zh-CN"/>
        </w:rPr>
        <w:t>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检样所生长出来的细菌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090000" w:fill="FFFFFF"/>
        </w:rPr>
        <w:instrText xml:space="preserve"> HYPERLINK "https://baike.so.com/doc/490723-519612.html" \t "https://baike.so.com/doc/_blank"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Style w:val="10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0A0000" w:fill="FFFFFF"/>
        </w:rPr>
        <w:t>菌落总数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090000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  <w:t>。按国家标准方法规定，即在需氧情况下37℃培养48h，能在普通营养琼脂平板上生长的细菌菌落总数，所以厌氧或微需氧菌、有特殊营养要求的以及非嗜中温的细菌，由于现有条件不能满足其生理需求，故难以繁殖生长。</w:t>
      </w:r>
    </w:p>
    <w:p>
      <w:pPr>
        <w:pStyle w:val="7"/>
        <w:widowControl/>
        <w:numPr>
          <w:numId w:val="0"/>
        </w:numPr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二、铝的残留量（干样品，以Al计）</w:t>
      </w:r>
    </w:p>
    <w:p>
      <w:pPr>
        <w:pStyle w:val="7"/>
        <w:widowControl/>
        <w:numPr>
          <w:numId w:val="0"/>
        </w:numPr>
        <w:wordWrap w:val="0"/>
        <w:spacing w:before="0" w:beforeLines="0" w:beforeAutospacing="0" w:after="0" w:afterLines="0" w:afterAutospacing="0" w:line="600" w:lineRule="exact"/>
        <w:ind w:firstLine="640"/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铝的残留量（干样品，以Al计是食品加工中常用的膨松剂和稳定剂在使用后所产生铝残留数量。《食品安全国家标准 食品添加剂使用标准》（GB 2760—2014）中规定，硫酸铝钾、硫酸铝铵作为膨松剂、稳定剂可按生产需要适量使用于豆类制品，铝的残留量(干样品，以Al计)最大限量值为100mg/kg。本次抽检的油豆腐块中检测出铝残留量超标的原因，可能是加工生产企业或个人为改善产品口感，在生产加工过程中超限量使用含铝添加剂，或者其使用的复配添加剂中铝含量过高。有关专家表示，铝不是人体必需的微量元素，不参与正常生理代谢，具有蓄积性，过量摄入会影响人体对铁、钙等成份的吸收，导致骨质疏松、贫血，甚至影响神经细胞的发育。</w:t>
      </w:r>
    </w:p>
    <w:p>
      <w:pPr>
        <w:pStyle w:val="7"/>
        <w:widowControl/>
        <w:numPr>
          <w:numId w:val="0"/>
        </w:numPr>
        <w:wordWrap w:val="0"/>
        <w:spacing w:before="0" w:beforeLines="0" w:beforeAutospacing="0" w:after="0" w:afterLines="0" w:afterAutospacing="0" w:line="600" w:lineRule="exact"/>
        <w:ind w:firstLine="640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4" w:type="default"/>
      <w:footerReference r:id="rId5" w:type="even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ind w:right="360" w:firstLine="360"/>
    </w:pPr>
    <w:r>
      <w:rPr>
        <w:rFonts w:ascii="Times New Roman" w:hAnsi="Times New Roman" w:eastAsia="宋体" w:cs="黑体"/>
        <w:kern w:val="2"/>
        <w:sz w:val="18"/>
        <w:szCs w:val="18"/>
        <w:lang w:val="en-US" w:eastAsia="zh-CN" w:bidi="ar-SA"/>
      </w:rPr>
      <w:pict>
        <v:rect id="文本框 4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jg0YmUyZjhkODAxZGRmOTg5OTI2NjJhMGU0ZWEwNTYifQ=="/>
    <w:docVar w:name="KSO_WPS_MARK_KEY" w:val="3cfe9c14-2435-4660-86f3-6497c54eb8a4"/>
  </w:docVars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895F13"/>
    <w:rsid w:val="01FE3960"/>
    <w:rsid w:val="0224362A"/>
    <w:rsid w:val="02F241BE"/>
    <w:rsid w:val="06BB770F"/>
    <w:rsid w:val="075229E7"/>
    <w:rsid w:val="082354D1"/>
    <w:rsid w:val="09FD7970"/>
    <w:rsid w:val="0A2E6BEC"/>
    <w:rsid w:val="0AEA1189"/>
    <w:rsid w:val="0B415CE8"/>
    <w:rsid w:val="0D244780"/>
    <w:rsid w:val="0FC52A81"/>
    <w:rsid w:val="11A63F86"/>
    <w:rsid w:val="11CF092C"/>
    <w:rsid w:val="1210521F"/>
    <w:rsid w:val="15327479"/>
    <w:rsid w:val="15482B58"/>
    <w:rsid w:val="15E10325"/>
    <w:rsid w:val="161C6012"/>
    <w:rsid w:val="16D451C7"/>
    <w:rsid w:val="16EF4AC1"/>
    <w:rsid w:val="17B610CD"/>
    <w:rsid w:val="191E3C53"/>
    <w:rsid w:val="19315A43"/>
    <w:rsid w:val="19E93245"/>
    <w:rsid w:val="1A30795F"/>
    <w:rsid w:val="1B723200"/>
    <w:rsid w:val="1C0D61D7"/>
    <w:rsid w:val="1C3532B3"/>
    <w:rsid w:val="1EBE28B8"/>
    <w:rsid w:val="1F293B49"/>
    <w:rsid w:val="20943C19"/>
    <w:rsid w:val="233A0AA7"/>
    <w:rsid w:val="23803A7C"/>
    <w:rsid w:val="23B24711"/>
    <w:rsid w:val="24773FA1"/>
    <w:rsid w:val="249948FB"/>
    <w:rsid w:val="25347E29"/>
    <w:rsid w:val="254C6870"/>
    <w:rsid w:val="26BE554B"/>
    <w:rsid w:val="27EB1597"/>
    <w:rsid w:val="299B6D70"/>
    <w:rsid w:val="2D6F75A0"/>
    <w:rsid w:val="2E1B3F98"/>
    <w:rsid w:val="2F954C14"/>
    <w:rsid w:val="2FDE72FF"/>
    <w:rsid w:val="304E16EE"/>
    <w:rsid w:val="306F3FA3"/>
    <w:rsid w:val="30C220DC"/>
    <w:rsid w:val="334F5A86"/>
    <w:rsid w:val="33AC14AB"/>
    <w:rsid w:val="345A2A33"/>
    <w:rsid w:val="35AD4CA0"/>
    <w:rsid w:val="36873BAC"/>
    <w:rsid w:val="37476E97"/>
    <w:rsid w:val="38BC633F"/>
    <w:rsid w:val="38F72A1F"/>
    <w:rsid w:val="3A775CE5"/>
    <w:rsid w:val="3B285626"/>
    <w:rsid w:val="3B6256D4"/>
    <w:rsid w:val="3CED4A14"/>
    <w:rsid w:val="3DF92C69"/>
    <w:rsid w:val="406227A4"/>
    <w:rsid w:val="4170241D"/>
    <w:rsid w:val="42502180"/>
    <w:rsid w:val="430420E0"/>
    <w:rsid w:val="43CE2905"/>
    <w:rsid w:val="43D309EF"/>
    <w:rsid w:val="44134CD1"/>
    <w:rsid w:val="447F2366"/>
    <w:rsid w:val="46454EEA"/>
    <w:rsid w:val="46F96400"/>
    <w:rsid w:val="496E39C3"/>
    <w:rsid w:val="4B7E521D"/>
    <w:rsid w:val="4EEA5360"/>
    <w:rsid w:val="4F832216"/>
    <w:rsid w:val="50251217"/>
    <w:rsid w:val="52316986"/>
    <w:rsid w:val="55966F40"/>
    <w:rsid w:val="56760293"/>
    <w:rsid w:val="58255C6A"/>
    <w:rsid w:val="58B729C7"/>
    <w:rsid w:val="5D360B0F"/>
    <w:rsid w:val="5DDB6BF3"/>
    <w:rsid w:val="6082046E"/>
    <w:rsid w:val="60A045C4"/>
    <w:rsid w:val="60AD611E"/>
    <w:rsid w:val="612B3202"/>
    <w:rsid w:val="62567F52"/>
    <w:rsid w:val="66280DC1"/>
    <w:rsid w:val="67BC540F"/>
    <w:rsid w:val="67DB0DB2"/>
    <w:rsid w:val="67E50FE8"/>
    <w:rsid w:val="6861575B"/>
    <w:rsid w:val="69382C40"/>
    <w:rsid w:val="6ADA35A3"/>
    <w:rsid w:val="6C903A7C"/>
    <w:rsid w:val="6C926DB1"/>
    <w:rsid w:val="6D9D7236"/>
    <w:rsid w:val="6F176A3C"/>
    <w:rsid w:val="70553DF8"/>
    <w:rsid w:val="70E45E1B"/>
    <w:rsid w:val="73263829"/>
    <w:rsid w:val="737722D7"/>
    <w:rsid w:val="73A0182E"/>
    <w:rsid w:val="74401B94"/>
    <w:rsid w:val="756B5E6B"/>
    <w:rsid w:val="75F078F7"/>
    <w:rsid w:val="76D3753F"/>
    <w:rsid w:val="774A6731"/>
    <w:rsid w:val="77DA0571"/>
    <w:rsid w:val="78BF32A8"/>
    <w:rsid w:val="78F053E4"/>
    <w:rsid w:val="7915217E"/>
    <w:rsid w:val="79313BB9"/>
    <w:rsid w:val="7D0C7F34"/>
    <w:rsid w:val="7D8F6D5C"/>
    <w:rsid w:val="7DEB4570"/>
    <w:rsid w:val="7F7C38D3"/>
    <w:rsid w:val="7F8E4AC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  <w:rPr/>
  </w:style>
  <w:style w:type="character" w:styleId="10">
    <w:name w:val="Hyperlink"/>
    <w:basedOn w:val="8"/>
    <w:unhideWhenUsed/>
    <w:qFormat/>
    <w:uiPriority w:val="99"/>
    <w:rPr>
      <w:color w:val="656565"/>
      <w:u w:val="none"/>
    </w:rPr>
  </w:style>
  <w:style w:type="paragraph" w:customStyle="1" w:styleId="1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5">
    <w:name w:val="HTML 预设格式 Char"/>
    <w:basedOn w:val="8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497</Characters>
  <Lines>24</Lines>
  <Paragraphs>6</Paragraphs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Lenovo</cp:lastModifiedBy>
  <cp:lastPrinted>2024-10-18T00:50:00Z</cp:lastPrinted>
  <dcterms:modified xsi:type="dcterms:W3CDTF">2024-11-07T00:49:51Z</dcterms:modified>
  <dc:title>附件3: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  <property fmtid="{D5CDD505-2E9C-101B-9397-08002B2CF9AE}" pid="3" name="ICV">
    <vt:lpwstr>855ED74D94FC41CC902CE792FDE2A9B8_13</vt:lpwstr>
  </property>
</Properties>
</file>