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C0" w:rsidRDefault="00EE24C0">
      <w:pPr>
        <w:adjustRightInd w:val="0"/>
        <w:snapToGrid w:val="0"/>
        <w:spacing w:line="360" w:lineRule="auto"/>
        <w:rPr>
          <w:rFonts w:ascii="宋体" w:hAnsi="宋体"/>
          <w:b/>
          <w:sz w:val="44"/>
          <w:szCs w:val="44"/>
        </w:rPr>
      </w:pPr>
      <w:bookmarkStart w:id="0" w:name="OLE_LINK9"/>
    </w:p>
    <w:p w:rsidR="00EE24C0" w:rsidRDefault="00EE24C0">
      <w:pPr>
        <w:adjustRightInd w:val="0"/>
        <w:snapToGrid w:val="0"/>
        <w:spacing w:line="360" w:lineRule="auto"/>
        <w:rPr>
          <w:rFonts w:ascii="宋体" w:hAnsi="宋体"/>
          <w:b/>
          <w:sz w:val="10"/>
          <w:szCs w:val="10"/>
        </w:rPr>
      </w:pPr>
    </w:p>
    <w:p w:rsidR="00EE24C0" w:rsidRDefault="00920ADD">
      <w:pPr>
        <w:pStyle w:val="11"/>
        <w:ind w:firstLineChars="0" w:firstLine="0"/>
        <w:jc w:val="center"/>
        <w:rPr>
          <w:rFonts w:ascii="宋体" w:hAnsi="宋体"/>
          <w:b/>
          <w:bCs/>
          <w:sz w:val="52"/>
          <w:szCs w:val="52"/>
        </w:rPr>
      </w:pPr>
      <w:r>
        <w:rPr>
          <w:rFonts w:hint="eastAsia"/>
          <w:b/>
          <w:bCs/>
          <w:sz w:val="52"/>
          <w:szCs w:val="52"/>
        </w:rPr>
        <w:t>洛南县消防救援大队主副食供应服务采购项目</w:t>
      </w:r>
    </w:p>
    <w:p w:rsidR="00EE24C0" w:rsidRDefault="00EE24C0">
      <w:pPr>
        <w:pStyle w:val="11"/>
      </w:pPr>
    </w:p>
    <w:p w:rsidR="00EE24C0" w:rsidRDefault="00EE24C0">
      <w:pPr>
        <w:tabs>
          <w:tab w:val="left" w:pos="0"/>
        </w:tabs>
        <w:adjustRightInd w:val="0"/>
        <w:snapToGrid w:val="0"/>
        <w:spacing w:line="360" w:lineRule="auto"/>
        <w:jc w:val="center"/>
        <w:rPr>
          <w:rFonts w:ascii="宋体" w:hAnsi="宋体"/>
          <w:b/>
          <w:sz w:val="52"/>
          <w:szCs w:val="52"/>
        </w:rPr>
      </w:pPr>
    </w:p>
    <w:p w:rsidR="00EE24C0" w:rsidRDefault="00920ADD">
      <w:pPr>
        <w:tabs>
          <w:tab w:val="left" w:pos="0"/>
        </w:tabs>
        <w:adjustRightInd w:val="0"/>
        <w:snapToGrid w:val="0"/>
        <w:spacing w:line="360" w:lineRule="auto"/>
        <w:jc w:val="center"/>
        <w:rPr>
          <w:rFonts w:ascii="宋体" w:hAnsi="宋体"/>
          <w:b/>
          <w:sz w:val="52"/>
          <w:szCs w:val="52"/>
        </w:rPr>
      </w:pPr>
      <w:r>
        <w:rPr>
          <w:rFonts w:ascii="宋体" w:hAnsi="宋体" w:hint="eastAsia"/>
          <w:b/>
          <w:sz w:val="52"/>
          <w:szCs w:val="52"/>
        </w:rPr>
        <w:t>竞争性磋商文件</w:t>
      </w:r>
    </w:p>
    <w:p w:rsidR="00EE24C0" w:rsidRDefault="00920ADD">
      <w:pPr>
        <w:pStyle w:val="11"/>
        <w:ind w:firstLineChars="900" w:firstLine="2711"/>
        <w:rPr>
          <w:rFonts w:ascii="宋体" w:hAnsi="宋体"/>
          <w:b/>
          <w:sz w:val="30"/>
          <w:szCs w:val="30"/>
        </w:rPr>
      </w:pPr>
      <w:r>
        <w:rPr>
          <w:rFonts w:ascii="宋体" w:hAnsi="宋体" w:hint="eastAsia"/>
          <w:b/>
          <w:sz w:val="30"/>
          <w:szCs w:val="30"/>
        </w:rPr>
        <w:t>项目编号：ZLDL-2022104</w:t>
      </w:r>
    </w:p>
    <w:p w:rsidR="00EE24C0" w:rsidRDefault="00920ADD">
      <w:pPr>
        <w:adjustRightInd w:val="0"/>
        <w:snapToGrid w:val="0"/>
        <w:spacing w:line="360" w:lineRule="auto"/>
        <w:jc w:val="left"/>
        <w:rPr>
          <w:rFonts w:ascii="宋体" w:hAnsi="宋体"/>
          <w:b/>
          <w:sz w:val="30"/>
        </w:rPr>
      </w:pPr>
      <w:r>
        <w:rPr>
          <w:rFonts w:ascii="宋体" w:hAnsi="宋体" w:hint="eastAsia"/>
          <w:b/>
          <w:sz w:val="30"/>
        </w:rPr>
        <w:t xml:space="preserve">  </w:t>
      </w:r>
    </w:p>
    <w:p w:rsidR="00EE24C0" w:rsidRDefault="00EE24C0" w:rsidP="000D64B4">
      <w:pPr>
        <w:pStyle w:val="11"/>
        <w:ind w:firstLine="602"/>
        <w:rPr>
          <w:rFonts w:ascii="宋体" w:hAnsi="宋体"/>
          <w:b/>
          <w:sz w:val="30"/>
        </w:rPr>
      </w:pPr>
    </w:p>
    <w:p w:rsidR="00EE24C0" w:rsidRPr="00FB5E58" w:rsidRDefault="00EE24C0" w:rsidP="000D64B4">
      <w:pPr>
        <w:pStyle w:val="11"/>
        <w:ind w:firstLine="602"/>
        <w:rPr>
          <w:rFonts w:ascii="宋体" w:hAnsi="宋体"/>
          <w:b/>
          <w:sz w:val="30"/>
        </w:rPr>
      </w:pPr>
    </w:p>
    <w:p w:rsidR="00EE24C0" w:rsidRDefault="00EE24C0">
      <w:pPr>
        <w:pStyle w:val="11"/>
        <w:ind w:firstLine="602"/>
        <w:rPr>
          <w:rFonts w:ascii="宋体" w:hAnsi="宋体"/>
          <w:b/>
          <w:sz w:val="30"/>
        </w:rPr>
      </w:pPr>
    </w:p>
    <w:p w:rsidR="00EE24C0" w:rsidRDefault="00EE24C0">
      <w:pPr>
        <w:adjustRightInd w:val="0"/>
        <w:snapToGrid w:val="0"/>
        <w:spacing w:line="360" w:lineRule="auto"/>
        <w:jc w:val="left"/>
        <w:rPr>
          <w:rFonts w:ascii="宋体" w:hAnsi="宋体"/>
          <w:b/>
          <w:sz w:val="30"/>
        </w:rPr>
      </w:pPr>
    </w:p>
    <w:p w:rsidR="00EE24C0" w:rsidRDefault="00EE24C0">
      <w:pPr>
        <w:adjustRightInd w:val="0"/>
        <w:snapToGrid w:val="0"/>
        <w:spacing w:line="360" w:lineRule="auto"/>
        <w:jc w:val="left"/>
        <w:rPr>
          <w:rFonts w:ascii="宋体" w:hAnsi="宋体"/>
          <w:b/>
          <w:sz w:val="30"/>
        </w:rPr>
      </w:pPr>
    </w:p>
    <w:p w:rsidR="00EE24C0" w:rsidRDefault="00EE24C0">
      <w:pPr>
        <w:pStyle w:val="11"/>
      </w:pPr>
    </w:p>
    <w:p w:rsidR="00EE24C0" w:rsidRDefault="00EE24C0">
      <w:pPr>
        <w:pStyle w:val="11"/>
      </w:pPr>
    </w:p>
    <w:p w:rsidR="00EE24C0" w:rsidRDefault="00EE24C0">
      <w:pPr>
        <w:pStyle w:val="11"/>
      </w:pPr>
    </w:p>
    <w:p w:rsidR="00EE24C0" w:rsidRDefault="00920ADD">
      <w:pPr>
        <w:adjustRightInd w:val="0"/>
        <w:snapToGrid w:val="0"/>
        <w:spacing w:line="480" w:lineRule="auto"/>
        <w:ind w:firstLineChars="250" w:firstLine="753"/>
        <w:rPr>
          <w:rFonts w:ascii="宋体" w:hAnsi="宋体"/>
          <w:b/>
          <w:sz w:val="30"/>
          <w:szCs w:val="30"/>
        </w:rPr>
      </w:pPr>
      <w:r>
        <w:rPr>
          <w:rFonts w:ascii="宋体" w:hAnsi="宋体" w:hint="eastAsia"/>
          <w:b/>
          <w:sz w:val="30"/>
          <w:szCs w:val="30"/>
        </w:rPr>
        <w:t>采   购   人：</w:t>
      </w:r>
      <w:proofErr w:type="gramStart"/>
      <w:r>
        <w:rPr>
          <w:rFonts w:ascii="宋体" w:hAnsi="宋体" w:hint="eastAsia"/>
          <w:b/>
          <w:sz w:val="30"/>
          <w:szCs w:val="30"/>
        </w:rPr>
        <w:t>商洛市</w:t>
      </w:r>
      <w:proofErr w:type="gramEnd"/>
      <w:r>
        <w:rPr>
          <w:rFonts w:ascii="宋体" w:hAnsi="宋体" w:hint="eastAsia"/>
          <w:b/>
          <w:sz w:val="30"/>
          <w:szCs w:val="30"/>
        </w:rPr>
        <w:t>消防救援支队</w:t>
      </w:r>
    </w:p>
    <w:p w:rsidR="00EE24C0" w:rsidRDefault="00EE24C0">
      <w:pPr>
        <w:pStyle w:val="11"/>
      </w:pPr>
    </w:p>
    <w:p w:rsidR="00EE24C0" w:rsidRDefault="00920ADD">
      <w:pPr>
        <w:adjustRightInd w:val="0"/>
        <w:snapToGrid w:val="0"/>
        <w:spacing w:line="480" w:lineRule="auto"/>
        <w:ind w:firstLineChars="250" w:firstLine="753"/>
        <w:rPr>
          <w:rFonts w:ascii="宋体" w:hAnsi="宋体"/>
          <w:b/>
          <w:sz w:val="30"/>
          <w:szCs w:val="30"/>
        </w:rPr>
      </w:pPr>
      <w:r>
        <w:rPr>
          <w:rFonts w:ascii="宋体" w:hAnsi="宋体" w:hint="eastAsia"/>
          <w:b/>
          <w:sz w:val="30"/>
          <w:szCs w:val="30"/>
        </w:rPr>
        <w:t>采购代理机构: 陕西中</w:t>
      </w:r>
      <w:proofErr w:type="gramStart"/>
      <w:r>
        <w:rPr>
          <w:rFonts w:ascii="宋体" w:hAnsi="宋体" w:hint="eastAsia"/>
          <w:b/>
          <w:sz w:val="30"/>
          <w:szCs w:val="30"/>
        </w:rPr>
        <w:t>珞</w:t>
      </w:r>
      <w:proofErr w:type="gramEnd"/>
      <w:r>
        <w:rPr>
          <w:rFonts w:ascii="宋体" w:hAnsi="宋体" w:hint="eastAsia"/>
          <w:b/>
          <w:sz w:val="30"/>
          <w:szCs w:val="30"/>
        </w:rPr>
        <w:t>工程项目管理有限公司</w:t>
      </w:r>
    </w:p>
    <w:p w:rsidR="00EE24C0" w:rsidRDefault="00EE24C0">
      <w:pPr>
        <w:pStyle w:val="11"/>
      </w:pPr>
    </w:p>
    <w:p w:rsidR="00EE24C0" w:rsidRDefault="00920ADD">
      <w:pPr>
        <w:adjustRightInd w:val="0"/>
        <w:snapToGrid w:val="0"/>
        <w:spacing w:line="480" w:lineRule="auto"/>
        <w:ind w:firstLineChars="1000" w:firstLine="3012"/>
        <w:rPr>
          <w:rFonts w:ascii="宋体" w:hAnsi="宋体"/>
          <w:b/>
          <w:sz w:val="36"/>
          <w:szCs w:val="36"/>
        </w:rPr>
        <w:sectPr w:rsidR="00EE24C0">
          <w:headerReference w:type="default" r:id="rId8"/>
          <w:footerReference w:type="default" r:id="rId9"/>
          <w:headerReference w:type="first" r:id="rId10"/>
          <w:pgSz w:w="11906" w:h="16838"/>
          <w:pgMar w:top="1440" w:right="1486" w:bottom="1440" w:left="1800" w:header="851" w:footer="992" w:gutter="0"/>
          <w:pgNumType w:start="1"/>
          <w:cols w:space="720"/>
          <w:docGrid w:type="lines" w:linePitch="312"/>
        </w:sectPr>
      </w:pPr>
      <w:r>
        <w:rPr>
          <w:rFonts w:ascii="宋体" w:hAnsi="宋体" w:hint="eastAsia"/>
          <w:b/>
          <w:sz w:val="30"/>
          <w:szCs w:val="30"/>
        </w:rPr>
        <w:t>二〇二二年三月</w:t>
      </w:r>
    </w:p>
    <w:bookmarkEnd w:id="0"/>
    <w:p w:rsidR="00EE24C0" w:rsidRDefault="00EE24C0">
      <w:pPr>
        <w:spacing w:line="480" w:lineRule="exact"/>
        <w:rPr>
          <w:rFonts w:ascii="宋体" w:hAnsi="宋体"/>
          <w:b/>
          <w:sz w:val="44"/>
          <w:szCs w:val="44"/>
        </w:rPr>
      </w:pPr>
    </w:p>
    <w:p w:rsidR="00EE24C0" w:rsidRDefault="00EE24C0">
      <w:pPr>
        <w:pStyle w:val="11"/>
      </w:pPr>
    </w:p>
    <w:p w:rsidR="00EE24C0" w:rsidRDefault="00920ADD">
      <w:pPr>
        <w:spacing w:line="480" w:lineRule="exact"/>
        <w:jc w:val="center"/>
        <w:rPr>
          <w:rFonts w:ascii="宋体" w:hAnsi="宋体"/>
          <w:b/>
          <w:sz w:val="44"/>
          <w:szCs w:val="44"/>
        </w:rPr>
      </w:pPr>
      <w:r>
        <w:rPr>
          <w:rFonts w:ascii="宋体" w:hAnsi="宋体" w:hint="eastAsia"/>
          <w:b/>
          <w:sz w:val="44"/>
          <w:szCs w:val="44"/>
        </w:rPr>
        <w:t>目     录</w:t>
      </w:r>
    </w:p>
    <w:p w:rsidR="00EE24C0" w:rsidRDefault="00EE24C0">
      <w:pPr>
        <w:rPr>
          <w:rFonts w:ascii="宋体" w:hAnsi="宋体"/>
          <w:b/>
          <w:sz w:val="28"/>
          <w:szCs w:val="24"/>
        </w:rPr>
      </w:pPr>
    </w:p>
    <w:p w:rsidR="00EE24C0" w:rsidRDefault="00174E48">
      <w:pPr>
        <w:pStyle w:val="10"/>
        <w:tabs>
          <w:tab w:val="right" w:leader="dot" w:pos="8662"/>
        </w:tabs>
        <w:spacing w:line="360" w:lineRule="auto"/>
        <w:rPr>
          <w:rFonts w:ascii="宋体" w:hAnsi="宋体"/>
          <w:sz w:val="24"/>
          <w:szCs w:val="24"/>
        </w:rPr>
      </w:pPr>
      <w:r w:rsidRPr="00174E48">
        <w:rPr>
          <w:rFonts w:ascii="宋体" w:hAnsi="宋体" w:hint="eastAsia"/>
          <w:b/>
          <w:sz w:val="24"/>
          <w:szCs w:val="24"/>
        </w:rPr>
        <w:fldChar w:fldCharType="begin"/>
      </w:r>
      <w:r w:rsidR="00920ADD">
        <w:rPr>
          <w:rFonts w:ascii="宋体" w:hAnsi="宋体" w:hint="eastAsia"/>
          <w:b/>
          <w:sz w:val="24"/>
          <w:szCs w:val="24"/>
        </w:rPr>
        <w:instrText xml:space="preserve">TOC \o "1-3" \h \u </w:instrText>
      </w:r>
      <w:r w:rsidRPr="00174E48">
        <w:rPr>
          <w:rFonts w:ascii="宋体" w:hAnsi="宋体" w:hint="eastAsia"/>
          <w:b/>
          <w:sz w:val="24"/>
          <w:szCs w:val="24"/>
        </w:rPr>
        <w:fldChar w:fldCharType="separate"/>
      </w:r>
      <w:hyperlink w:anchor="_Toc31067" w:history="1">
        <w:r w:rsidR="00920ADD">
          <w:rPr>
            <w:rFonts w:ascii="宋体" w:hAnsi="宋体" w:hint="eastAsia"/>
            <w:sz w:val="24"/>
            <w:szCs w:val="24"/>
          </w:rPr>
          <w:t>第一部分 竞争性磋商公告</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_Toc31067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2</w:t>
        </w:r>
        <w:r>
          <w:rPr>
            <w:rFonts w:ascii="宋体" w:hAnsi="宋体" w:hint="eastAsia"/>
            <w:sz w:val="24"/>
            <w:szCs w:val="24"/>
          </w:rPr>
          <w:fldChar w:fldCharType="end"/>
        </w:r>
      </w:hyperlink>
    </w:p>
    <w:p w:rsidR="00EE24C0" w:rsidRDefault="00174E48">
      <w:pPr>
        <w:pStyle w:val="10"/>
        <w:tabs>
          <w:tab w:val="right" w:leader="dot" w:pos="8662"/>
        </w:tabs>
        <w:spacing w:line="360" w:lineRule="auto"/>
        <w:rPr>
          <w:rFonts w:ascii="宋体" w:hAnsi="宋体"/>
          <w:sz w:val="24"/>
          <w:szCs w:val="24"/>
        </w:rPr>
      </w:pPr>
      <w:hyperlink w:anchor="_Toc16007" w:history="1">
        <w:r w:rsidR="00920ADD">
          <w:rPr>
            <w:rFonts w:ascii="宋体" w:hAnsi="宋体" w:hint="eastAsia"/>
            <w:sz w:val="24"/>
            <w:szCs w:val="24"/>
          </w:rPr>
          <w:t>第二部分 竞争性磋商须知及前附表</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_Toc16007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5</w:t>
        </w:r>
        <w:r>
          <w:rPr>
            <w:rFonts w:ascii="宋体" w:hAnsi="宋体" w:hint="eastAsia"/>
            <w:sz w:val="24"/>
            <w:szCs w:val="24"/>
          </w:rPr>
          <w:fldChar w:fldCharType="end"/>
        </w:r>
      </w:hyperlink>
    </w:p>
    <w:p w:rsidR="00EE24C0" w:rsidRDefault="00174E48">
      <w:pPr>
        <w:pStyle w:val="10"/>
        <w:tabs>
          <w:tab w:val="right" w:leader="dot" w:pos="8662"/>
        </w:tabs>
        <w:spacing w:line="360" w:lineRule="auto"/>
        <w:rPr>
          <w:rFonts w:ascii="宋体" w:hAnsi="宋体"/>
          <w:sz w:val="24"/>
          <w:szCs w:val="24"/>
        </w:rPr>
      </w:pPr>
      <w:hyperlink w:anchor="_Toc28614" w:history="1">
        <w:r w:rsidR="00920ADD">
          <w:rPr>
            <w:rFonts w:ascii="宋体" w:hAnsi="宋体" w:hint="eastAsia"/>
            <w:sz w:val="24"/>
            <w:szCs w:val="24"/>
          </w:rPr>
          <w:t>第三部分 采购内容与要求</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_Toc28614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23</w:t>
        </w:r>
        <w:r>
          <w:rPr>
            <w:rFonts w:ascii="宋体" w:hAnsi="宋体" w:hint="eastAsia"/>
            <w:sz w:val="24"/>
            <w:szCs w:val="24"/>
          </w:rPr>
          <w:fldChar w:fldCharType="end"/>
        </w:r>
      </w:hyperlink>
    </w:p>
    <w:p w:rsidR="00EE24C0" w:rsidRDefault="00174E48">
      <w:pPr>
        <w:pStyle w:val="10"/>
        <w:tabs>
          <w:tab w:val="right" w:leader="dot" w:pos="8662"/>
        </w:tabs>
        <w:spacing w:line="360" w:lineRule="auto"/>
        <w:rPr>
          <w:rFonts w:ascii="宋体" w:hAnsi="宋体"/>
          <w:sz w:val="24"/>
          <w:szCs w:val="24"/>
        </w:rPr>
      </w:pPr>
      <w:hyperlink w:anchor="_Toc4979" w:history="1">
        <w:r w:rsidR="00920ADD">
          <w:rPr>
            <w:rFonts w:ascii="宋体" w:hAnsi="宋体" w:hint="eastAsia"/>
            <w:sz w:val="24"/>
            <w:szCs w:val="24"/>
          </w:rPr>
          <w:t>第四部分 商务要求</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_Toc4979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28</w:t>
        </w:r>
        <w:r>
          <w:rPr>
            <w:rFonts w:ascii="宋体" w:hAnsi="宋体" w:hint="eastAsia"/>
            <w:sz w:val="24"/>
            <w:szCs w:val="24"/>
          </w:rPr>
          <w:fldChar w:fldCharType="end"/>
        </w:r>
      </w:hyperlink>
    </w:p>
    <w:p w:rsidR="00EE24C0" w:rsidRDefault="00174E48">
      <w:pPr>
        <w:pStyle w:val="30"/>
        <w:tabs>
          <w:tab w:val="right" w:leader="dot" w:pos="8662"/>
        </w:tabs>
        <w:spacing w:line="360" w:lineRule="auto"/>
        <w:ind w:leftChars="0" w:left="0"/>
        <w:rPr>
          <w:rFonts w:ascii="宋体" w:hAnsi="宋体"/>
          <w:sz w:val="24"/>
          <w:szCs w:val="24"/>
        </w:rPr>
      </w:pPr>
      <w:hyperlink w:anchor="_Toc5412" w:history="1">
        <w:r w:rsidR="00920ADD">
          <w:rPr>
            <w:rFonts w:ascii="宋体" w:hAnsi="宋体" w:hint="eastAsia"/>
            <w:sz w:val="24"/>
            <w:szCs w:val="24"/>
          </w:rPr>
          <w:t>第五部分 合同条款</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_Toc5412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29</w:t>
        </w:r>
        <w:r>
          <w:rPr>
            <w:rFonts w:ascii="宋体" w:hAnsi="宋体" w:hint="eastAsia"/>
            <w:sz w:val="24"/>
            <w:szCs w:val="24"/>
          </w:rPr>
          <w:fldChar w:fldCharType="end"/>
        </w:r>
      </w:hyperlink>
    </w:p>
    <w:p w:rsidR="00EE24C0" w:rsidRDefault="00174E48">
      <w:pPr>
        <w:pStyle w:val="10"/>
        <w:tabs>
          <w:tab w:val="right" w:leader="dot" w:pos="8662"/>
        </w:tabs>
        <w:spacing w:line="360" w:lineRule="auto"/>
        <w:rPr>
          <w:rFonts w:ascii="宋体" w:hAnsi="宋体"/>
          <w:sz w:val="24"/>
          <w:szCs w:val="24"/>
        </w:rPr>
      </w:pPr>
      <w:hyperlink w:anchor="_Toc20759" w:history="1">
        <w:r w:rsidR="00920ADD">
          <w:rPr>
            <w:rFonts w:ascii="宋体" w:hAnsi="宋体" w:hint="eastAsia"/>
            <w:sz w:val="24"/>
            <w:szCs w:val="24"/>
          </w:rPr>
          <w:t>第六部分 磋商响应文件格式</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_Toc20759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35</w:t>
        </w:r>
        <w:r>
          <w:rPr>
            <w:rFonts w:ascii="宋体" w:hAnsi="宋体" w:hint="eastAsia"/>
            <w:sz w:val="24"/>
            <w:szCs w:val="24"/>
          </w:rPr>
          <w:fldChar w:fldCharType="end"/>
        </w:r>
      </w:hyperlink>
    </w:p>
    <w:p w:rsidR="00EE24C0" w:rsidRDefault="00174E48">
      <w:pPr>
        <w:pStyle w:val="2"/>
        <w:tabs>
          <w:tab w:val="right" w:leader="dot" w:pos="8662"/>
        </w:tabs>
        <w:spacing w:line="360" w:lineRule="auto"/>
        <w:rPr>
          <w:rFonts w:ascii="宋体" w:hAnsi="宋体"/>
          <w:sz w:val="24"/>
          <w:szCs w:val="24"/>
        </w:rPr>
      </w:pPr>
      <w:hyperlink w:anchor="_Toc1174" w:history="1">
        <w:r w:rsidR="00920ADD">
          <w:rPr>
            <w:rFonts w:ascii="宋体" w:hAnsi="宋体" w:hint="eastAsia"/>
            <w:bCs/>
            <w:sz w:val="24"/>
            <w:szCs w:val="24"/>
          </w:rPr>
          <w:t>第一章 磋商函</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_Toc1174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38</w:t>
        </w:r>
        <w:r>
          <w:rPr>
            <w:rFonts w:ascii="宋体" w:hAnsi="宋体" w:hint="eastAsia"/>
            <w:sz w:val="24"/>
            <w:szCs w:val="24"/>
          </w:rPr>
          <w:fldChar w:fldCharType="end"/>
        </w:r>
      </w:hyperlink>
    </w:p>
    <w:p w:rsidR="00EE24C0" w:rsidRDefault="00174E48">
      <w:pPr>
        <w:pStyle w:val="2"/>
        <w:tabs>
          <w:tab w:val="right" w:leader="dot" w:pos="8662"/>
        </w:tabs>
        <w:spacing w:line="360" w:lineRule="auto"/>
        <w:rPr>
          <w:rFonts w:ascii="宋体" w:hAnsi="宋体"/>
          <w:sz w:val="24"/>
          <w:szCs w:val="24"/>
        </w:rPr>
      </w:pPr>
      <w:hyperlink w:anchor="_Toc29889" w:history="1">
        <w:r w:rsidR="00920ADD">
          <w:rPr>
            <w:rFonts w:ascii="宋体" w:hAnsi="宋体" w:hint="eastAsia"/>
            <w:bCs/>
            <w:sz w:val="24"/>
            <w:szCs w:val="24"/>
          </w:rPr>
          <w:t>第二章 磋商一览表</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_Toc29889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39</w:t>
        </w:r>
        <w:r>
          <w:rPr>
            <w:rFonts w:ascii="宋体" w:hAnsi="宋体" w:hint="eastAsia"/>
            <w:sz w:val="24"/>
            <w:szCs w:val="24"/>
          </w:rPr>
          <w:fldChar w:fldCharType="end"/>
        </w:r>
      </w:hyperlink>
    </w:p>
    <w:p w:rsidR="00EE24C0" w:rsidRDefault="00174E48">
      <w:pPr>
        <w:pStyle w:val="2"/>
        <w:tabs>
          <w:tab w:val="right" w:leader="dot" w:pos="8662"/>
        </w:tabs>
        <w:spacing w:line="360" w:lineRule="auto"/>
        <w:rPr>
          <w:rFonts w:ascii="宋体" w:hAnsi="宋体"/>
          <w:sz w:val="24"/>
          <w:szCs w:val="24"/>
        </w:rPr>
      </w:pPr>
      <w:hyperlink w:anchor="_Toc572" w:history="1">
        <w:r w:rsidR="00920ADD">
          <w:rPr>
            <w:rFonts w:ascii="宋体" w:hAnsi="宋体" w:hint="eastAsia"/>
            <w:bCs/>
            <w:sz w:val="24"/>
            <w:szCs w:val="24"/>
          </w:rPr>
          <w:t>第三章 投标分项报价</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_Toc572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40</w:t>
        </w:r>
        <w:r>
          <w:rPr>
            <w:rFonts w:ascii="宋体" w:hAnsi="宋体" w:hint="eastAsia"/>
            <w:sz w:val="24"/>
            <w:szCs w:val="24"/>
          </w:rPr>
          <w:fldChar w:fldCharType="end"/>
        </w:r>
      </w:hyperlink>
    </w:p>
    <w:p w:rsidR="00EE24C0" w:rsidRDefault="00174E48">
      <w:pPr>
        <w:pStyle w:val="2"/>
        <w:tabs>
          <w:tab w:val="right" w:leader="dot" w:pos="8662"/>
        </w:tabs>
        <w:spacing w:line="360" w:lineRule="auto"/>
        <w:rPr>
          <w:rFonts w:ascii="宋体" w:hAnsi="宋体"/>
          <w:sz w:val="24"/>
          <w:szCs w:val="24"/>
        </w:rPr>
      </w:pPr>
      <w:hyperlink w:anchor="_Toc1543" w:history="1">
        <w:r w:rsidR="00920ADD">
          <w:rPr>
            <w:rFonts w:ascii="宋体" w:hAnsi="宋体" w:hint="eastAsia"/>
            <w:bCs/>
            <w:sz w:val="24"/>
            <w:szCs w:val="24"/>
          </w:rPr>
          <w:t>第四章 合同主要条款响应偏差表</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_Toc1543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42</w:t>
        </w:r>
        <w:r>
          <w:rPr>
            <w:rFonts w:ascii="宋体" w:hAnsi="宋体" w:hint="eastAsia"/>
            <w:sz w:val="24"/>
            <w:szCs w:val="24"/>
          </w:rPr>
          <w:fldChar w:fldCharType="end"/>
        </w:r>
      </w:hyperlink>
    </w:p>
    <w:p w:rsidR="00EE24C0" w:rsidRDefault="00174E48">
      <w:pPr>
        <w:pStyle w:val="2"/>
        <w:tabs>
          <w:tab w:val="right" w:leader="dot" w:pos="8662"/>
        </w:tabs>
        <w:spacing w:line="360" w:lineRule="auto"/>
        <w:rPr>
          <w:rFonts w:ascii="宋体" w:hAnsi="宋体"/>
          <w:sz w:val="24"/>
          <w:szCs w:val="24"/>
        </w:rPr>
      </w:pPr>
      <w:hyperlink w:anchor="_Toc25441" w:history="1">
        <w:r w:rsidR="00920ADD">
          <w:rPr>
            <w:rFonts w:ascii="宋体" w:hAnsi="宋体" w:hint="eastAsia"/>
            <w:bCs/>
            <w:sz w:val="24"/>
            <w:szCs w:val="24"/>
          </w:rPr>
          <w:t>第五章 招标内容及技术要求响应偏差表</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_Toc25441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43</w:t>
        </w:r>
        <w:r>
          <w:rPr>
            <w:rFonts w:ascii="宋体" w:hAnsi="宋体" w:hint="eastAsia"/>
            <w:sz w:val="24"/>
            <w:szCs w:val="24"/>
          </w:rPr>
          <w:fldChar w:fldCharType="end"/>
        </w:r>
      </w:hyperlink>
    </w:p>
    <w:p w:rsidR="00EE24C0" w:rsidRDefault="00174E48">
      <w:pPr>
        <w:pStyle w:val="2"/>
        <w:tabs>
          <w:tab w:val="right" w:leader="dot" w:pos="8662"/>
        </w:tabs>
        <w:spacing w:line="360" w:lineRule="auto"/>
        <w:rPr>
          <w:rFonts w:ascii="宋体" w:hAnsi="宋体"/>
          <w:sz w:val="24"/>
          <w:szCs w:val="24"/>
        </w:rPr>
      </w:pPr>
      <w:hyperlink w:anchor="_Toc2260" w:history="1">
        <w:r w:rsidR="00920ADD">
          <w:rPr>
            <w:rFonts w:ascii="宋体" w:hAnsi="宋体" w:hint="eastAsia"/>
            <w:bCs/>
            <w:sz w:val="24"/>
            <w:szCs w:val="24"/>
          </w:rPr>
          <w:t>第六章 供应商资质要求</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_Toc2260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44</w:t>
        </w:r>
        <w:r>
          <w:rPr>
            <w:rFonts w:ascii="宋体" w:hAnsi="宋体" w:hint="eastAsia"/>
            <w:sz w:val="24"/>
            <w:szCs w:val="24"/>
          </w:rPr>
          <w:fldChar w:fldCharType="end"/>
        </w:r>
      </w:hyperlink>
    </w:p>
    <w:p w:rsidR="00EE24C0" w:rsidRDefault="00174E48">
      <w:pPr>
        <w:pStyle w:val="2"/>
        <w:tabs>
          <w:tab w:val="right" w:leader="dot" w:pos="8662"/>
        </w:tabs>
        <w:spacing w:line="360" w:lineRule="auto"/>
        <w:rPr>
          <w:rFonts w:ascii="宋体" w:hAnsi="宋体"/>
          <w:sz w:val="24"/>
          <w:szCs w:val="24"/>
        </w:rPr>
      </w:pPr>
      <w:hyperlink w:anchor="_Toc31901" w:history="1">
        <w:r w:rsidR="00920ADD">
          <w:rPr>
            <w:rFonts w:ascii="宋体" w:hAnsi="宋体" w:hint="eastAsia"/>
            <w:bCs/>
            <w:sz w:val="24"/>
            <w:szCs w:val="24"/>
          </w:rPr>
          <w:t>第七章 磋商服务方案及其他说明</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_Toc31901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49</w:t>
        </w:r>
        <w:r>
          <w:rPr>
            <w:rFonts w:ascii="宋体" w:hAnsi="宋体" w:hint="eastAsia"/>
            <w:sz w:val="24"/>
            <w:szCs w:val="24"/>
          </w:rPr>
          <w:fldChar w:fldCharType="end"/>
        </w:r>
      </w:hyperlink>
    </w:p>
    <w:p w:rsidR="00EE24C0" w:rsidRDefault="00174E48">
      <w:pPr>
        <w:pStyle w:val="2"/>
        <w:tabs>
          <w:tab w:val="right" w:leader="dot" w:pos="8662"/>
        </w:tabs>
        <w:spacing w:line="360" w:lineRule="auto"/>
        <w:rPr>
          <w:rFonts w:ascii="宋体" w:hAnsi="宋体"/>
          <w:sz w:val="24"/>
          <w:szCs w:val="24"/>
        </w:rPr>
      </w:pPr>
      <w:hyperlink w:anchor="_Toc22047" w:history="1">
        <w:r w:rsidR="00920ADD">
          <w:rPr>
            <w:rFonts w:ascii="宋体" w:hAnsi="宋体" w:hint="eastAsia"/>
            <w:bCs/>
            <w:sz w:val="24"/>
            <w:szCs w:val="24"/>
          </w:rPr>
          <w:t>第八章 供应商认为有必要说明的其他问题</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_Toc22047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51</w:t>
        </w:r>
        <w:r>
          <w:rPr>
            <w:rFonts w:ascii="宋体" w:hAnsi="宋体" w:hint="eastAsia"/>
            <w:sz w:val="24"/>
            <w:szCs w:val="24"/>
          </w:rPr>
          <w:fldChar w:fldCharType="end"/>
        </w:r>
      </w:hyperlink>
    </w:p>
    <w:p w:rsidR="00EE24C0" w:rsidRDefault="00174E48">
      <w:pPr>
        <w:pStyle w:val="2"/>
        <w:tabs>
          <w:tab w:val="right" w:leader="dot" w:pos="8662"/>
        </w:tabs>
        <w:spacing w:line="360" w:lineRule="auto"/>
        <w:rPr>
          <w:rFonts w:ascii="宋体" w:hAnsi="宋体"/>
          <w:sz w:val="24"/>
          <w:szCs w:val="24"/>
        </w:rPr>
      </w:pPr>
      <w:hyperlink w:anchor="_Toc14930" w:history="1">
        <w:r w:rsidR="00920ADD">
          <w:rPr>
            <w:rFonts w:ascii="宋体" w:hAnsi="宋体" w:hint="eastAsia"/>
            <w:bCs/>
            <w:sz w:val="24"/>
            <w:szCs w:val="24"/>
          </w:rPr>
          <w:t>第九章 供应商承诺书</w:t>
        </w:r>
        <w:r w:rsidR="00920ADD">
          <w:rPr>
            <w:rFonts w:ascii="宋体" w:hAnsi="宋体" w:hint="eastAsia"/>
            <w:sz w:val="24"/>
            <w:szCs w:val="24"/>
          </w:rPr>
          <w:tab/>
        </w:r>
        <w:r>
          <w:rPr>
            <w:rFonts w:ascii="宋体" w:hAnsi="宋体" w:hint="eastAsia"/>
            <w:sz w:val="24"/>
            <w:szCs w:val="24"/>
          </w:rPr>
          <w:fldChar w:fldCharType="begin"/>
        </w:r>
        <w:r w:rsidR="00920ADD">
          <w:rPr>
            <w:rFonts w:ascii="宋体" w:hAnsi="宋体" w:hint="eastAsia"/>
            <w:sz w:val="24"/>
            <w:szCs w:val="24"/>
          </w:rPr>
          <w:instrText xml:space="preserve"> PAGEREF _Toc14930 \h </w:instrText>
        </w:r>
        <w:r>
          <w:rPr>
            <w:rFonts w:ascii="宋体" w:hAnsi="宋体" w:hint="eastAsia"/>
            <w:sz w:val="24"/>
            <w:szCs w:val="24"/>
          </w:rPr>
        </w:r>
        <w:r>
          <w:rPr>
            <w:rFonts w:ascii="宋体" w:hAnsi="宋体" w:hint="eastAsia"/>
            <w:sz w:val="24"/>
            <w:szCs w:val="24"/>
          </w:rPr>
          <w:fldChar w:fldCharType="separate"/>
        </w:r>
        <w:r w:rsidR="00920ADD">
          <w:rPr>
            <w:rFonts w:ascii="宋体" w:hAnsi="宋体" w:hint="eastAsia"/>
            <w:sz w:val="24"/>
            <w:szCs w:val="24"/>
          </w:rPr>
          <w:t>53</w:t>
        </w:r>
        <w:r>
          <w:rPr>
            <w:rFonts w:ascii="宋体" w:hAnsi="宋体" w:hint="eastAsia"/>
            <w:sz w:val="24"/>
            <w:szCs w:val="24"/>
          </w:rPr>
          <w:fldChar w:fldCharType="end"/>
        </w:r>
      </w:hyperlink>
    </w:p>
    <w:p w:rsidR="00EE24C0" w:rsidRDefault="00174E48">
      <w:pPr>
        <w:spacing w:line="360" w:lineRule="auto"/>
        <w:jc w:val="left"/>
        <w:rPr>
          <w:rFonts w:ascii="宋体" w:hAnsi="宋体"/>
          <w:b/>
          <w:sz w:val="32"/>
        </w:rPr>
      </w:pPr>
      <w:r>
        <w:rPr>
          <w:rFonts w:ascii="宋体" w:hAnsi="宋体" w:hint="eastAsia"/>
          <w:sz w:val="24"/>
          <w:szCs w:val="24"/>
        </w:rPr>
        <w:fldChar w:fldCharType="end"/>
      </w:r>
    </w:p>
    <w:p w:rsidR="00EE24C0" w:rsidRDefault="00EE24C0" w:rsidP="00FB5E58">
      <w:pPr>
        <w:adjustRightInd w:val="0"/>
        <w:snapToGrid w:val="0"/>
        <w:spacing w:afterLines="50" w:line="360" w:lineRule="auto"/>
        <w:jc w:val="center"/>
        <w:rPr>
          <w:rFonts w:ascii="宋体" w:hAnsi="宋体"/>
          <w:b/>
          <w:sz w:val="32"/>
          <w:szCs w:val="32"/>
        </w:rPr>
        <w:sectPr w:rsidR="00EE24C0">
          <w:footerReference w:type="default" r:id="rId11"/>
          <w:footerReference w:type="first" r:id="rId12"/>
          <w:pgSz w:w="11906" w:h="16838"/>
          <w:pgMar w:top="1247" w:right="1622" w:bottom="1247" w:left="1622" w:header="851" w:footer="992" w:gutter="0"/>
          <w:pgNumType w:start="1"/>
          <w:cols w:space="720"/>
          <w:docGrid w:type="lines" w:linePitch="312"/>
        </w:sectPr>
      </w:pPr>
    </w:p>
    <w:p w:rsidR="00EE24C0" w:rsidRDefault="00920ADD">
      <w:pPr>
        <w:pStyle w:val="1"/>
        <w:numPr>
          <w:ilvl w:val="0"/>
          <w:numId w:val="1"/>
        </w:numPr>
      </w:pPr>
      <w:r>
        <w:rPr>
          <w:rFonts w:hint="eastAsia"/>
        </w:rPr>
        <w:lastRenderedPageBreak/>
        <w:t xml:space="preserve">  </w:t>
      </w:r>
      <w:bookmarkStart w:id="1" w:name="_Toc2300_WPSOffice_Level1"/>
      <w:bookmarkStart w:id="2" w:name="_Toc31067"/>
      <w:r>
        <w:rPr>
          <w:rFonts w:hint="eastAsia"/>
        </w:rPr>
        <w:t>竞争性磋商公告</w:t>
      </w:r>
      <w:bookmarkEnd w:id="1"/>
      <w:bookmarkEnd w:id="2"/>
    </w:p>
    <w:p w:rsidR="00EE24C0" w:rsidRDefault="00920ADD">
      <w:pPr>
        <w:pStyle w:val="ab"/>
        <w:widowControl/>
        <w:shd w:val="clear" w:color="auto" w:fill="FFFFFF"/>
        <w:spacing w:before="150" w:line="360" w:lineRule="auto"/>
        <w:ind w:firstLineChars="200" w:firstLine="482"/>
        <w:rPr>
          <w:rFonts w:ascii="宋体" w:hAnsi="宋体"/>
          <w:b/>
          <w:bCs/>
          <w:sz w:val="24"/>
        </w:rPr>
      </w:pPr>
      <w:r>
        <w:rPr>
          <w:rFonts w:ascii="宋体" w:hAnsi="宋体" w:hint="eastAsia"/>
          <w:b/>
          <w:bCs/>
          <w:sz w:val="24"/>
          <w:shd w:val="clear" w:color="auto" w:fill="FFFFFF"/>
        </w:rPr>
        <w:t>洛南县消防救援大队主副食供应服务采购项目潜在的供应商可在西安市雁塔区</w:t>
      </w:r>
      <w:proofErr w:type="gramStart"/>
      <w:r>
        <w:rPr>
          <w:rFonts w:ascii="宋体" w:hAnsi="宋体" w:hint="eastAsia"/>
          <w:b/>
          <w:bCs/>
          <w:sz w:val="24"/>
          <w:shd w:val="clear" w:color="auto" w:fill="FFFFFF"/>
        </w:rPr>
        <w:t>太</w:t>
      </w:r>
      <w:proofErr w:type="gramEnd"/>
      <w:r>
        <w:rPr>
          <w:rFonts w:ascii="宋体" w:hAnsi="宋体" w:hint="eastAsia"/>
          <w:b/>
          <w:bCs/>
          <w:sz w:val="24"/>
          <w:shd w:val="clear" w:color="auto" w:fill="FFFFFF"/>
        </w:rPr>
        <w:t>白南路</w:t>
      </w:r>
      <w:proofErr w:type="gramStart"/>
      <w:r>
        <w:rPr>
          <w:rFonts w:ascii="宋体" w:hAnsi="宋体" w:hint="eastAsia"/>
          <w:b/>
          <w:bCs/>
          <w:sz w:val="24"/>
          <w:shd w:val="clear" w:color="auto" w:fill="FFFFFF"/>
        </w:rPr>
        <w:t>139号荣禾云图</w:t>
      </w:r>
      <w:proofErr w:type="gramEnd"/>
      <w:r>
        <w:rPr>
          <w:rFonts w:ascii="宋体" w:hAnsi="宋体" w:hint="eastAsia"/>
          <w:b/>
          <w:bCs/>
          <w:sz w:val="24"/>
          <w:shd w:val="clear" w:color="auto" w:fill="FFFFFF"/>
        </w:rPr>
        <w:t>中心2401室获取采购文件，并于2022-04-01 09:30:00前递交响应文件。</w:t>
      </w:r>
    </w:p>
    <w:p w:rsidR="00EE24C0" w:rsidRDefault="00920ADD">
      <w:pPr>
        <w:pStyle w:val="ab"/>
        <w:widowControl/>
        <w:shd w:val="clear" w:color="auto" w:fill="FFFFFF"/>
        <w:spacing w:before="150" w:line="360" w:lineRule="auto"/>
        <w:rPr>
          <w:rFonts w:ascii="宋体" w:hAnsi="宋体"/>
          <w:b/>
          <w:bCs/>
          <w:sz w:val="24"/>
        </w:rPr>
      </w:pPr>
      <w:r>
        <w:rPr>
          <w:rFonts w:ascii="宋体" w:hAnsi="宋体" w:hint="eastAsia"/>
          <w:b/>
          <w:bCs/>
          <w:sz w:val="24"/>
          <w:shd w:val="clear" w:color="auto" w:fill="FFFFFF"/>
        </w:rPr>
        <w:t>一、项目基本情况：</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1、项目编号：ZLDL-2022104</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2、项目名称：洛南县消防救援大队主副食供应服务采购项目</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3、预算金额：786422.00元</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4、最高限价：无</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5、采购需求：洛南县消防救援大队主副食供应服务采购项目，1批，采购预算：786,422.00元，项目概况：主副食供应服务（详见竞争性磋商文件），简要技术要求、用途：主副食供应服务</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6、合同履行期限：</w:t>
      </w:r>
      <w:r>
        <w:rPr>
          <w:rFonts w:ascii="宋体" w:hAnsi="宋体" w:hint="eastAsia"/>
          <w:sz w:val="24"/>
          <w:highlight w:val="yellow"/>
          <w:shd w:val="clear" w:color="auto" w:fill="FFFFFF"/>
        </w:rPr>
        <w:t>2022-04-07 09:00:00 至 2023-04-06</w:t>
      </w:r>
      <w:r>
        <w:rPr>
          <w:rFonts w:ascii="宋体" w:hAnsi="宋体" w:hint="eastAsia"/>
          <w:sz w:val="24"/>
          <w:shd w:val="clear" w:color="auto" w:fill="FFFFFF"/>
        </w:rPr>
        <w:t xml:space="preserve"> 17:00:00（具体服务起止日期可</w:t>
      </w:r>
      <w:proofErr w:type="gramStart"/>
      <w:r>
        <w:rPr>
          <w:rFonts w:ascii="宋体" w:hAnsi="宋体" w:hint="eastAsia"/>
          <w:sz w:val="24"/>
          <w:shd w:val="clear" w:color="auto" w:fill="FFFFFF"/>
        </w:rPr>
        <w:t>随合同</w:t>
      </w:r>
      <w:proofErr w:type="gramEnd"/>
      <w:r>
        <w:rPr>
          <w:rFonts w:ascii="宋体" w:hAnsi="宋体" w:hint="eastAsia"/>
          <w:sz w:val="24"/>
          <w:shd w:val="clear" w:color="auto" w:fill="FFFFFF"/>
        </w:rPr>
        <w:t>签订时间相应顺延）</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7、本项目是否接受联合体投标：</w:t>
      </w:r>
      <w:proofErr w:type="gramStart"/>
      <w:r>
        <w:rPr>
          <w:rFonts w:ascii="宋体" w:hAnsi="宋体" w:hint="eastAsia"/>
          <w:sz w:val="24"/>
          <w:shd w:val="clear" w:color="auto" w:fill="FFFFFF"/>
        </w:rPr>
        <w:t>否</w:t>
      </w:r>
      <w:proofErr w:type="gramEnd"/>
    </w:p>
    <w:p w:rsidR="00EE24C0" w:rsidRDefault="00920ADD">
      <w:pPr>
        <w:pStyle w:val="ab"/>
        <w:widowControl/>
        <w:shd w:val="clear" w:color="auto" w:fill="FFFFFF"/>
        <w:spacing w:before="150" w:line="360" w:lineRule="auto"/>
        <w:rPr>
          <w:rFonts w:ascii="宋体" w:hAnsi="宋体"/>
          <w:b/>
          <w:bCs/>
          <w:sz w:val="24"/>
        </w:rPr>
      </w:pPr>
      <w:r>
        <w:rPr>
          <w:rFonts w:ascii="宋体" w:hAnsi="宋体" w:hint="eastAsia"/>
          <w:b/>
          <w:bCs/>
          <w:sz w:val="24"/>
          <w:shd w:val="clear" w:color="auto" w:fill="FFFFFF"/>
        </w:rPr>
        <w:t>二、 响应供应商的资格要求</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1、满足《中华人民共和国政府采购法》第二十二条规定</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2、落实政府采购政策需满足的资格要求：2-1.《政府采购促进中小企业发展管理办法》的通知-财库〔2020〕46 号； 2-2.《财政部司法部关于政府采购支持监狱企业发展有关问题的通知》-财库〔2014〕68号； 2-3.《国务院办公厅关于建立政府强制采购节能产品制度的通知》-国办发〔2007〕51号； 2-4.《节能产品政府采购实施意见》-（财库[2004]185号）； 2-5.《环境标志产品政府采购实施的意见》-财库[2006]90号；2-6.《三部门联合发布关于促进残疾人就业政府采购政策的通知》-财库〔2017〕141号； 2-7.《财政部 发展改革委 生态环境部 市场监管总局关于调整优化节能产品、环境标志产品政府采购执行机制的通知》-（财库〔2019〕9号）；2-8.《财政部 农业农村部 国家乡村振兴局关于运用财政采购政策支持乡村产业振兴的通知》-（财库〔2021〕19号）；2-9.陕西省财政厅关于印发《陕西省中小企业政府采购信用融资办法》（陕财办采〔2018〕23号）。</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3、本项目的特定资格要求：</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lastRenderedPageBreak/>
        <w:t>3.</w:t>
      </w:r>
      <w:r>
        <w:rPr>
          <w:rFonts w:ascii="宋体" w:hAnsi="宋体" w:hint="eastAsia"/>
          <w:sz w:val="24"/>
          <w:szCs w:val="24"/>
        </w:rPr>
        <w:t>1独立承担民事责任的能力：</w:t>
      </w:r>
      <w:r>
        <w:rPr>
          <w:rFonts w:ascii="宋体" w:hAnsi="宋体" w:hint="eastAsia"/>
          <w:sz w:val="24"/>
          <w:szCs w:val="24"/>
          <w:shd w:val="clear" w:color="auto" w:fill="FFFFFF"/>
        </w:rPr>
        <w:t>合法注册的法人应提供营业执照（或事业法人证）、组织机构代码证、税务登记证或统一社会信用代码的营业执照或其他组织应提供合法证明文件或自然人提供身份证件；</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3.2良好的商业信誉和健全的财务会计制度：</w:t>
      </w:r>
      <w:r>
        <w:rPr>
          <w:rFonts w:ascii="宋体" w:hAnsi="宋体" w:hint="eastAsia"/>
          <w:color w:val="333333"/>
          <w:sz w:val="24"/>
          <w:szCs w:val="24"/>
        </w:rPr>
        <w:t>2020年度经审计的财务报告或在投标截止时间前六个月内其基本开户银行出具的资信证明或财政部门认可的政府采购专业担保机构出具的投标担保函（以上三种形式的资料提供任何一种即可）；</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3.3</w:t>
      </w:r>
      <w:r>
        <w:rPr>
          <w:rFonts w:ascii="宋体" w:hAnsi="宋体"/>
          <w:sz w:val="24"/>
          <w:szCs w:val="24"/>
          <w:shd w:val="clear" w:color="auto" w:fill="FFFFFF"/>
        </w:rPr>
        <w:t>具有履行合同所必需的设备和专业技术能力</w:t>
      </w:r>
      <w:r>
        <w:rPr>
          <w:rFonts w:ascii="宋体" w:hAnsi="宋体" w:hint="eastAsia"/>
          <w:sz w:val="24"/>
          <w:szCs w:val="24"/>
          <w:shd w:val="clear" w:color="auto" w:fill="FFFFFF"/>
        </w:rPr>
        <w:t>的书面</w:t>
      </w:r>
      <w:r>
        <w:rPr>
          <w:rFonts w:ascii="宋体" w:hAnsi="宋体" w:hint="eastAsia"/>
          <w:color w:val="333333"/>
          <w:sz w:val="24"/>
          <w:szCs w:val="24"/>
        </w:rPr>
        <w:t>声明；</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3.4</w:t>
      </w:r>
      <w:r>
        <w:rPr>
          <w:rFonts w:ascii="宋体" w:hAnsi="宋体"/>
          <w:sz w:val="24"/>
          <w:szCs w:val="24"/>
          <w:shd w:val="clear" w:color="auto" w:fill="FFFFFF"/>
        </w:rPr>
        <w:t>有依法缴纳税收和社会保障资金的良好记录</w:t>
      </w:r>
      <w:r>
        <w:rPr>
          <w:rFonts w:ascii="宋体" w:hAnsi="宋体" w:hint="eastAsia"/>
          <w:sz w:val="24"/>
          <w:szCs w:val="24"/>
          <w:shd w:val="clear" w:color="auto" w:fill="FFFFFF"/>
        </w:rPr>
        <w:t>：</w:t>
      </w:r>
      <w:r>
        <w:rPr>
          <w:rFonts w:ascii="宋体" w:hAnsi="宋体" w:hint="eastAsia"/>
          <w:color w:val="333333"/>
          <w:sz w:val="24"/>
          <w:szCs w:val="24"/>
        </w:rPr>
        <w:t>提供开标时间前6个月内任意时段的缴纳证明；</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3.5</w:t>
      </w:r>
      <w:r>
        <w:rPr>
          <w:rFonts w:ascii="宋体" w:hAnsi="宋体"/>
          <w:sz w:val="24"/>
          <w:szCs w:val="24"/>
          <w:shd w:val="clear" w:color="auto" w:fill="FFFFFF"/>
        </w:rPr>
        <w:t>参加政府采购活动前三年内，在经营活动中没有重大违法记录</w:t>
      </w:r>
      <w:r>
        <w:rPr>
          <w:rFonts w:ascii="宋体" w:hAnsi="宋体" w:hint="eastAsia"/>
          <w:sz w:val="24"/>
          <w:szCs w:val="24"/>
          <w:shd w:val="clear" w:color="auto" w:fill="FFFFFF"/>
        </w:rPr>
        <w:t>的书面声明；</w:t>
      </w:r>
    </w:p>
    <w:p w:rsidR="00EE24C0" w:rsidRDefault="00920ADD">
      <w:pPr>
        <w:spacing w:line="360" w:lineRule="auto"/>
        <w:ind w:firstLineChars="200" w:firstLine="480"/>
        <w:rPr>
          <w:rFonts w:ascii="宋体" w:hAnsi="宋体"/>
          <w:color w:val="333333"/>
          <w:sz w:val="24"/>
          <w:szCs w:val="24"/>
        </w:rPr>
      </w:pPr>
      <w:r>
        <w:rPr>
          <w:rFonts w:ascii="宋体" w:hAnsi="宋体" w:hint="eastAsia"/>
          <w:sz w:val="24"/>
          <w:szCs w:val="24"/>
          <w:shd w:val="clear" w:color="auto" w:fill="FFFFFF"/>
        </w:rPr>
        <w:t>3.6</w:t>
      </w:r>
      <w:r>
        <w:rPr>
          <w:rFonts w:ascii="宋体" w:hAnsi="宋体"/>
          <w:sz w:val="24"/>
          <w:szCs w:val="24"/>
          <w:shd w:val="clear" w:color="auto" w:fill="FFFFFF"/>
        </w:rPr>
        <w:t>法律、行政法规规定的其他条件</w:t>
      </w:r>
      <w:r>
        <w:rPr>
          <w:rFonts w:ascii="宋体" w:hAnsi="宋体" w:hint="eastAsia"/>
          <w:sz w:val="24"/>
          <w:szCs w:val="24"/>
          <w:shd w:val="clear" w:color="auto" w:fill="FFFFFF"/>
        </w:rPr>
        <w:t>：（1）法定代表人授权委托书：法定代表人直接参加投标的，须提供法定代表人身份证明(法人身份证原件备查）；法定代表人授权代表参加投标的，须提供法定代表人授权委托书(授权代表身份证原件备查）；</w:t>
      </w:r>
      <w:r>
        <w:rPr>
          <w:rFonts w:ascii="宋体" w:hAnsi="宋体" w:hint="eastAsia"/>
          <w:color w:val="333333"/>
          <w:sz w:val="24"/>
          <w:szCs w:val="24"/>
        </w:rPr>
        <w:t>（2）资质要求:供应商须具有《食品经营许可证》；</w:t>
      </w:r>
    </w:p>
    <w:p w:rsidR="00EE24C0" w:rsidRDefault="00920ADD">
      <w:pPr>
        <w:spacing w:line="360" w:lineRule="auto"/>
        <w:ind w:firstLineChars="200" w:firstLine="480"/>
        <w:rPr>
          <w:rFonts w:ascii="宋体" w:hAnsi="宋体"/>
          <w:color w:val="333333"/>
          <w:sz w:val="24"/>
          <w:szCs w:val="24"/>
        </w:rPr>
      </w:pPr>
      <w:r>
        <w:rPr>
          <w:rFonts w:ascii="宋体" w:hAnsi="宋体" w:hint="eastAsia"/>
          <w:color w:val="333333"/>
          <w:sz w:val="24"/>
          <w:szCs w:val="24"/>
        </w:rPr>
        <w:t>备注：（1）以上为投标人必备资格要求，资格证明文件无效或缺项投标文件按无效文件处理。（2）分支机构参与投标时，须提供分支机构符合资格要求的证明文件。（3）书面声明、法定代表人身份证明和法定代表人授权委托书应按竞争性磋商文件的要求填写，响应文件中必须附原件，其他资格证明文件提供复印件并加盖投标人公章。（4）依法免税或不需要缴纳社会保障资金的投标人须提供相应证明文件；事业单位法人可不提供财务状况报告和社会保障资金缴纳证明。（5）单位负责人为同一人或者存在直接控股、管理关系的不同供应商，不得参加同一合同项下的政府采购活动；（6）本项目不接受联合体磋商。</w:t>
      </w:r>
    </w:p>
    <w:p w:rsidR="00EE24C0" w:rsidRDefault="00920ADD">
      <w:pPr>
        <w:pStyle w:val="ab"/>
        <w:widowControl/>
        <w:shd w:val="clear" w:color="auto" w:fill="FFFFFF"/>
        <w:spacing w:before="150" w:line="360" w:lineRule="auto"/>
        <w:rPr>
          <w:rFonts w:ascii="宋体" w:hAnsi="宋体"/>
          <w:b/>
          <w:bCs/>
          <w:sz w:val="24"/>
        </w:rPr>
      </w:pPr>
      <w:r>
        <w:rPr>
          <w:rFonts w:ascii="宋体" w:hAnsi="宋体" w:hint="eastAsia"/>
          <w:b/>
          <w:bCs/>
          <w:sz w:val="24"/>
          <w:shd w:val="clear" w:color="auto" w:fill="FFFFFF"/>
        </w:rPr>
        <w:t>三、 采购文件的获取方式</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时间：即日起至2022-03-28 17:00:00 止</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地点：西安市雁塔区</w:t>
      </w:r>
      <w:proofErr w:type="gramStart"/>
      <w:r>
        <w:rPr>
          <w:rFonts w:ascii="宋体" w:hAnsi="宋体" w:hint="eastAsia"/>
          <w:sz w:val="24"/>
          <w:shd w:val="clear" w:color="auto" w:fill="FFFFFF"/>
        </w:rPr>
        <w:t>太</w:t>
      </w:r>
      <w:proofErr w:type="gramEnd"/>
      <w:r>
        <w:rPr>
          <w:rFonts w:ascii="宋体" w:hAnsi="宋体" w:hint="eastAsia"/>
          <w:sz w:val="24"/>
          <w:shd w:val="clear" w:color="auto" w:fill="FFFFFF"/>
        </w:rPr>
        <w:t>白南路</w:t>
      </w:r>
      <w:proofErr w:type="gramStart"/>
      <w:r>
        <w:rPr>
          <w:rFonts w:ascii="宋体" w:hAnsi="宋体" w:hint="eastAsia"/>
          <w:sz w:val="24"/>
          <w:shd w:val="clear" w:color="auto" w:fill="FFFFFF"/>
        </w:rPr>
        <w:t>139号荣禾云图</w:t>
      </w:r>
      <w:proofErr w:type="gramEnd"/>
      <w:r>
        <w:rPr>
          <w:rFonts w:ascii="宋体" w:hAnsi="宋体" w:hint="eastAsia"/>
          <w:sz w:val="24"/>
          <w:shd w:val="clear" w:color="auto" w:fill="FFFFFF"/>
        </w:rPr>
        <w:t>中心2401开标室</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方式：现场购买/邮寄</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售价： 每套500元（人民币），售后不退</w:t>
      </w:r>
    </w:p>
    <w:p w:rsidR="00EE24C0" w:rsidRDefault="00920ADD">
      <w:pPr>
        <w:pStyle w:val="ab"/>
        <w:widowControl/>
        <w:shd w:val="clear" w:color="auto" w:fill="FFFFFF"/>
        <w:spacing w:line="360" w:lineRule="auto"/>
        <w:ind w:firstLine="420"/>
        <w:rPr>
          <w:rFonts w:ascii="宋体" w:hAnsi="宋体"/>
          <w:sz w:val="24"/>
        </w:rPr>
      </w:pPr>
      <w:r>
        <w:rPr>
          <w:rStyle w:val="ad"/>
          <w:rFonts w:ascii="宋体" w:hAnsi="宋体" w:hint="eastAsia"/>
          <w:sz w:val="24"/>
          <w:shd w:val="clear" w:color="auto" w:fill="FFFFFF"/>
        </w:rPr>
        <w:t>注：1、获取时间：即日起至2022年03月28日（上午9：00-11：30，下午2：00-5：00，节假日除外）。 2、获取地点：西安市雁塔区</w:t>
      </w:r>
      <w:proofErr w:type="gramStart"/>
      <w:r>
        <w:rPr>
          <w:rStyle w:val="ad"/>
          <w:rFonts w:ascii="宋体" w:hAnsi="宋体" w:hint="eastAsia"/>
          <w:sz w:val="24"/>
          <w:shd w:val="clear" w:color="auto" w:fill="FFFFFF"/>
        </w:rPr>
        <w:t>太</w:t>
      </w:r>
      <w:proofErr w:type="gramEnd"/>
      <w:r>
        <w:rPr>
          <w:rStyle w:val="ad"/>
          <w:rFonts w:ascii="宋体" w:hAnsi="宋体" w:hint="eastAsia"/>
          <w:sz w:val="24"/>
          <w:shd w:val="clear" w:color="auto" w:fill="FFFFFF"/>
        </w:rPr>
        <w:t>白南路</w:t>
      </w:r>
      <w:proofErr w:type="gramStart"/>
      <w:r>
        <w:rPr>
          <w:rStyle w:val="ad"/>
          <w:rFonts w:ascii="宋体" w:hAnsi="宋体" w:hint="eastAsia"/>
          <w:sz w:val="24"/>
          <w:shd w:val="clear" w:color="auto" w:fill="FFFFFF"/>
        </w:rPr>
        <w:t>139号荣禾云图</w:t>
      </w:r>
      <w:proofErr w:type="gramEnd"/>
      <w:r>
        <w:rPr>
          <w:rStyle w:val="ad"/>
          <w:rFonts w:ascii="宋体" w:hAnsi="宋体" w:hint="eastAsia"/>
          <w:sz w:val="24"/>
          <w:shd w:val="clear" w:color="auto" w:fill="FFFFFF"/>
        </w:rPr>
        <w:lastRenderedPageBreak/>
        <w:t>中心2401室； 3、磋商文件售价：500.00元/份，售后不退。（谢绝邮寄） 4、</w:t>
      </w:r>
      <w:proofErr w:type="gramStart"/>
      <w:r>
        <w:rPr>
          <w:rStyle w:val="ad"/>
          <w:rFonts w:ascii="宋体" w:hAnsi="宋体" w:hint="eastAsia"/>
          <w:sz w:val="24"/>
          <w:shd w:val="clear" w:color="auto" w:fill="FFFFFF"/>
        </w:rPr>
        <w:t>获取磋商</w:t>
      </w:r>
      <w:proofErr w:type="gramEnd"/>
      <w:r>
        <w:rPr>
          <w:rStyle w:val="ad"/>
          <w:rFonts w:ascii="宋体" w:hAnsi="宋体" w:hint="eastAsia"/>
          <w:sz w:val="24"/>
          <w:shd w:val="clear" w:color="auto" w:fill="FFFFFF"/>
        </w:rPr>
        <w:t>文件时，需携带单位介绍信原件、购买人身份证原件及</w:t>
      </w:r>
      <w:proofErr w:type="gramStart"/>
      <w:r>
        <w:rPr>
          <w:rStyle w:val="ad"/>
          <w:rFonts w:ascii="宋体" w:hAnsi="宋体" w:hint="eastAsia"/>
          <w:sz w:val="24"/>
          <w:shd w:val="clear" w:color="auto" w:fill="FFFFFF"/>
        </w:rPr>
        <w:t>加盖鲜章的</w:t>
      </w:r>
      <w:proofErr w:type="gramEnd"/>
      <w:r>
        <w:rPr>
          <w:rStyle w:val="ad"/>
          <w:rFonts w:ascii="宋体" w:hAnsi="宋体" w:hint="eastAsia"/>
          <w:sz w:val="24"/>
          <w:shd w:val="clear" w:color="auto" w:fill="FFFFFF"/>
        </w:rPr>
        <w:t xml:space="preserve">复印件。 </w:t>
      </w:r>
    </w:p>
    <w:p w:rsidR="00EE24C0" w:rsidRDefault="00920ADD">
      <w:pPr>
        <w:pStyle w:val="ab"/>
        <w:widowControl/>
        <w:shd w:val="clear" w:color="auto" w:fill="FFFFFF"/>
        <w:spacing w:before="150" w:line="360" w:lineRule="auto"/>
        <w:rPr>
          <w:rFonts w:ascii="宋体" w:hAnsi="宋体"/>
          <w:b/>
          <w:bCs/>
          <w:sz w:val="24"/>
        </w:rPr>
      </w:pPr>
      <w:r>
        <w:rPr>
          <w:rFonts w:ascii="宋体" w:hAnsi="宋体" w:hint="eastAsia"/>
          <w:b/>
          <w:bCs/>
          <w:sz w:val="24"/>
          <w:shd w:val="clear" w:color="auto" w:fill="FFFFFF"/>
        </w:rPr>
        <w:t>四、 响应文件递交</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截止时间： 2022-04-01 09:30:00</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地点：西安市雁塔区</w:t>
      </w:r>
      <w:proofErr w:type="gramStart"/>
      <w:r>
        <w:rPr>
          <w:rFonts w:ascii="宋体" w:hAnsi="宋体" w:hint="eastAsia"/>
          <w:sz w:val="24"/>
          <w:shd w:val="clear" w:color="auto" w:fill="FFFFFF"/>
        </w:rPr>
        <w:t>太</w:t>
      </w:r>
      <w:proofErr w:type="gramEnd"/>
      <w:r>
        <w:rPr>
          <w:rFonts w:ascii="宋体" w:hAnsi="宋体" w:hint="eastAsia"/>
          <w:sz w:val="24"/>
          <w:shd w:val="clear" w:color="auto" w:fill="FFFFFF"/>
        </w:rPr>
        <w:t>白南路</w:t>
      </w:r>
      <w:proofErr w:type="gramStart"/>
      <w:r>
        <w:rPr>
          <w:rFonts w:ascii="宋体" w:hAnsi="宋体" w:hint="eastAsia"/>
          <w:sz w:val="24"/>
          <w:shd w:val="clear" w:color="auto" w:fill="FFFFFF"/>
        </w:rPr>
        <w:t>139号荣禾云图</w:t>
      </w:r>
      <w:proofErr w:type="gramEnd"/>
      <w:r>
        <w:rPr>
          <w:rFonts w:ascii="宋体" w:hAnsi="宋体" w:hint="eastAsia"/>
          <w:sz w:val="24"/>
          <w:shd w:val="clear" w:color="auto" w:fill="FFFFFF"/>
        </w:rPr>
        <w:t>中心2401室</w:t>
      </w:r>
    </w:p>
    <w:p w:rsidR="00EE24C0" w:rsidRDefault="00920ADD">
      <w:pPr>
        <w:pStyle w:val="ab"/>
        <w:widowControl/>
        <w:shd w:val="clear" w:color="auto" w:fill="FFFFFF"/>
        <w:spacing w:before="150" w:line="360" w:lineRule="auto"/>
        <w:rPr>
          <w:rFonts w:ascii="宋体" w:hAnsi="宋体"/>
          <w:b/>
          <w:bCs/>
          <w:sz w:val="24"/>
        </w:rPr>
      </w:pPr>
      <w:r>
        <w:rPr>
          <w:rFonts w:ascii="宋体" w:hAnsi="宋体" w:hint="eastAsia"/>
          <w:b/>
          <w:bCs/>
          <w:sz w:val="24"/>
          <w:shd w:val="clear" w:color="auto" w:fill="FFFFFF"/>
        </w:rPr>
        <w:t>五、公告期限</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自本公告发布之日起5个工作日。</w:t>
      </w:r>
    </w:p>
    <w:p w:rsidR="00EE24C0" w:rsidRDefault="00920ADD">
      <w:pPr>
        <w:pStyle w:val="ab"/>
        <w:widowControl/>
        <w:shd w:val="clear" w:color="auto" w:fill="FFFFFF"/>
        <w:spacing w:before="150" w:line="360" w:lineRule="auto"/>
        <w:rPr>
          <w:rFonts w:ascii="宋体" w:hAnsi="宋体"/>
          <w:b/>
          <w:bCs/>
          <w:sz w:val="24"/>
        </w:rPr>
      </w:pPr>
      <w:r>
        <w:rPr>
          <w:rFonts w:ascii="宋体" w:hAnsi="宋体" w:hint="eastAsia"/>
          <w:b/>
          <w:bCs/>
          <w:sz w:val="24"/>
          <w:shd w:val="clear" w:color="auto" w:fill="FFFFFF"/>
        </w:rPr>
        <w:t>六、其他补充事宜</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w:t>
      </w:r>
    </w:p>
    <w:p w:rsidR="00EE24C0" w:rsidRDefault="00920ADD">
      <w:pPr>
        <w:pStyle w:val="ab"/>
        <w:widowControl/>
        <w:shd w:val="clear" w:color="auto" w:fill="FFFFFF"/>
        <w:spacing w:before="150" w:line="360" w:lineRule="auto"/>
        <w:rPr>
          <w:rFonts w:ascii="宋体" w:hAnsi="宋体"/>
          <w:b/>
          <w:bCs/>
          <w:sz w:val="24"/>
        </w:rPr>
      </w:pPr>
      <w:r>
        <w:rPr>
          <w:rFonts w:ascii="宋体" w:hAnsi="宋体" w:hint="eastAsia"/>
          <w:b/>
          <w:bCs/>
          <w:sz w:val="24"/>
          <w:shd w:val="clear" w:color="auto" w:fill="FFFFFF"/>
        </w:rPr>
        <w:t>七、对本次采购提出询问，请按以下方式联系。</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1、采购人信息：</w:t>
      </w:r>
      <w:proofErr w:type="gramStart"/>
      <w:r>
        <w:rPr>
          <w:rFonts w:ascii="宋体" w:hAnsi="宋体" w:hint="eastAsia"/>
          <w:sz w:val="24"/>
          <w:shd w:val="clear" w:color="auto" w:fill="FFFFFF"/>
        </w:rPr>
        <w:t>商洛市</w:t>
      </w:r>
      <w:proofErr w:type="gramEnd"/>
      <w:r>
        <w:rPr>
          <w:rFonts w:ascii="宋体" w:hAnsi="宋体" w:hint="eastAsia"/>
          <w:sz w:val="24"/>
          <w:shd w:val="clear" w:color="auto" w:fill="FFFFFF"/>
        </w:rPr>
        <w:t>消防救援支队</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联系人：邢助理</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联系地址：</w:t>
      </w:r>
      <w:proofErr w:type="gramStart"/>
      <w:r>
        <w:rPr>
          <w:rFonts w:ascii="宋体" w:hAnsi="宋体" w:hint="eastAsia"/>
          <w:sz w:val="24"/>
          <w:shd w:val="clear" w:color="auto" w:fill="FFFFFF"/>
        </w:rPr>
        <w:t>商洛市</w:t>
      </w:r>
      <w:proofErr w:type="gramEnd"/>
      <w:r>
        <w:rPr>
          <w:rFonts w:ascii="宋体" w:hAnsi="宋体" w:hint="eastAsia"/>
          <w:sz w:val="24"/>
          <w:shd w:val="clear" w:color="auto" w:fill="FFFFFF"/>
        </w:rPr>
        <w:t>商州区丹南路消防支队</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联系电话：0914-2312119</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2、项目联系方式</w:t>
      </w:r>
    </w:p>
    <w:p w:rsidR="00EE24C0" w:rsidRDefault="00920ADD">
      <w:pPr>
        <w:pStyle w:val="ab"/>
        <w:widowControl/>
        <w:shd w:val="clear" w:color="auto" w:fill="FFFFFF"/>
        <w:spacing w:line="360" w:lineRule="auto"/>
        <w:ind w:firstLineChars="200" w:firstLine="480"/>
        <w:rPr>
          <w:rFonts w:ascii="宋体" w:hAnsi="宋体"/>
          <w:sz w:val="24"/>
        </w:rPr>
      </w:pPr>
      <w:r>
        <w:rPr>
          <w:rFonts w:ascii="宋体" w:hAnsi="宋体" w:hint="eastAsia"/>
          <w:sz w:val="24"/>
          <w:shd w:val="clear" w:color="auto" w:fill="FFFFFF"/>
        </w:rPr>
        <w:t>项目联系人：周工</w:t>
      </w:r>
      <w:r>
        <w:rPr>
          <w:rFonts w:ascii="宋体" w:hAnsi="宋体" w:hint="eastAsia"/>
          <w:sz w:val="24"/>
        </w:rPr>
        <w:t xml:space="preserve"> </w:t>
      </w:r>
    </w:p>
    <w:p w:rsidR="00EE24C0" w:rsidRDefault="00920ADD">
      <w:pPr>
        <w:spacing w:line="360" w:lineRule="auto"/>
        <w:ind w:firstLineChars="200" w:firstLine="480"/>
        <w:jc w:val="left"/>
        <w:rPr>
          <w:rFonts w:ascii="宋体" w:hAnsi="宋体"/>
          <w:sz w:val="24"/>
        </w:rPr>
      </w:pPr>
      <w:r>
        <w:rPr>
          <w:rFonts w:ascii="宋体" w:hAnsi="宋体" w:hint="eastAsia"/>
          <w:sz w:val="24"/>
          <w:szCs w:val="24"/>
          <w:shd w:val="clear" w:color="auto" w:fill="FFFFFF"/>
        </w:rPr>
        <w:t>电 话：18189127463</w:t>
      </w:r>
      <w:r>
        <w:rPr>
          <w:rFonts w:ascii="宋体" w:hAnsi="宋体" w:hint="eastAsia"/>
          <w:sz w:val="24"/>
        </w:rPr>
        <w:t xml:space="preserve"> </w:t>
      </w:r>
    </w:p>
    <w:p w:rsidR="00EE24C0" w:rsidRDefault="00920ADD">
      <w:pPr>
        <w:pStyle w:val="ab"/>
        <w:widowControl/>
        <w:shd w:val="clear" w:color="auto" w:fill="FFFFFF"/>
        <w:spacing w:line="360" w:lineRule="auto"/>
        <w:ind w:firstLineChars="200" w:firstLine="480"/>
        <w:rPr>
          <w:rFonts w:ascii="宋体" w:hAnsi="宋体"/>
          <w:sz w:val="24"/>
        </w:rPr>
      </w:pPr>
      <w:r>
        <w:rPr>
          <w:rFonts w:ascii="宋体" w:hAnsi="宋体" w:hint="eastAsia"/>
          <w:sz w:val="24"/>
          <w:shd w:val="clear" w:color="auto" w:fill="FFFFFF"/>
        </w:rPr>
        <w:t>传 真：/</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3、采购代理机构信息</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名称：陕西中</w:t>
      </w:r>
      <w:proofErr w:type="gramStart"/>
      <w:r>
        <w:rPr>
          <w:rFonts w:ascii="宋体" w:hAnsi="宋体" w:hint="eastAsia"/>
          <w:sz w:val="24"/>
          <w:shd w:val="clear" w:color="auto" w:fill="FFFFFF"/>
        </w:rPr>
        <w:t>珞</w:t>
      </w:r>
      <w:proofErr w:type="gramEnd"/>
      <w:r>
        <w:rPr>
          <w:rFonts w:ascii="宋体" w:hAnsi="宋体" w:hint="eastAsia"/>
          <w:sz w:val="24"/>
          <w:shd w:val="clear" w:color="auto" w:fill="FFFFFF"/>
        </w:rPr>
        <w:t>工程项目管理有限公司</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联系地址：西安市雁塔区</w:t>
      </w:r>
      <w:proofErr w:type="gramStart"/>
      <w:r>
        <w:rPr>
          <w:rFonts w:ascii="宋体" w:hAnsi="宋体" w:hint="eastAsia"/>
          <w:sz w:val="24"/>
          <w:shd w:val="clear" w:color="auto" w:fill="FFFFFF"/>
        </w:rPr>
        <w:t>太</w:t>
      </w:r>
      <w:proofErr w:type="gramEnd"/>
      <w:r>
        <w:rPr>
          <w:rFonts w:ascii="宋体" w:hAnsi="宋体" w:hint="eastAsia"/>
          <w:sz w:val="24"/>
          <w:shd w:val="clear" w:color="auto" w:fill="FFFFFF"/>
        </w:rPr>
        <w:t>白南路</w:t>
      </w:r>
      <w:proofErr w:type="gramStart"/>
      <w:r>
        <w:rPr>
          <w:rFonts w:ascii="宋体" w:hAnsi="宋体" w:hint="eastAsia"/>
          <w:sz w:val="24"/>
          <w:shd w:val="clear" w:color="auto" w:fill="FFFFFF"/>
        </w:rPr>
        <w:t>139号荣禾云图</w:t>
      </w:r>
      <w:proofErr w:type="gramEnd"/>
      <w:r>
        <w:rPr>
          <w:rFonts w:ascii="宋体" w:hAnsi="宋体" w:hint="eastAsia"/>
          <w:sz w:val="24"/>
          <w:shd w:val="clear" w:color="auto" w:fill="FFFFFF"/>
        </w:rPr>
        <w:t>中心2401室</w:t>
      </w:r>
    </w:p>
    <w:p w:rsidR="00EE24C0" w:rsidRDefault="00920ADD">
      <w:pPr>
        <w:spacing w:line="360" w:lineRule="auto"/>
        <w:ind w:leftChars="50" w:left="105" w:firstLineChars="50" w:firstLine="140"/>
        <w:rPr>
          <w:rFonts w:ascii="宋体" w:hAnsi="宋体"/>
          <w:kern w:val="0"/>
          <w:sz w:val="28"/>
          <w:szCs w:val="28"/>
        </w:rPr>
      </w:pPr>
      <w:r>
        <w:rPr>
          <w:rFonts w:ascii="宋体" w:hAnsi="宋体" w:hint="eastAsia"/>
          <w:kern w:val="0"/>
          <w:sz w:val="28"/>
          <w:szCs w:val="28"/>
        </w:rPr>
        <w:t xml:space="preserve">                              </w:t>
      </w:r>
    </w:p>
    <w:p w:rsidR="00EE24C0" w:rsidRDefault="00920ADD">
      <w:pPr>
        <w:pStyle w:val="1"/>
        <w:ind w:firstLine="640"/>
        <w:rPr>
          <w:rFonts w:ascii="宋体" w:hAnsi="宋体"/>
          <w:b w:val="0"/>
          <w:szCs w:val="32"/>
        </w:rPr>
      </w:pPr>
      <w:r>
        <w:rPr>
          <w:rFonts w:ascii="宋体" w:hAnsi="宋体"/>
          <w:b w:val="0"/>
          <w:szCs w:val="32"/>
        </w:rPr>
        <w:br w:type="page"/>
      </w:r>
      <w:bookmarkStart w:id="3" w:name="_Toc16007"/>
      <w:bookmarkStart w:id="4" w:name="_Toc21096_WPSOffice_Level1"/>
      <w:r>
        <w:rPr>
          <w:rFonts w:ascii="宋体" w:hAnsi="宋体" w:hint="eastAsia"/>
          <w:szCs w:val="32"/>
        </w:rPr>
        <w:lastRenderedPageBreak/>
        <w:t>第二部分</w:t>
      </w:r>
      <w:r>
        <w:rPr>
          <w:rFonts w:ascii="宋体" w:hAnsi="宋体" w:cs="宋体" w:hint="eastAsia"/>
          <w:kern w:val="2"/>
          <w:szCs w:val="32"/>
        </w:rPr>
        <w:t xml:space="preserve">  竞争性磋商</w:t>
      </w:r>
      <w:r>
        <w:rPr>
          <w:rFonts w:ascii="宋体" w:hAnsi="宋体" w:cs="宋体"/>
          <w:kern w:val="2"/>
          <w:szCs w:val="32"/>
        </w:rPr>
        <w:t>须知</w:t>
      </w:r>
      <w:r>
        <w:rPr>
          <w:rFonts w:ascii="宋体" w:hAnsi="宋体" w:cs="宋体" w:hint="eastAsia"/>
          <w:kern w:val="2"/>
          <w:szCs w:val="32"/>
        </w:rPr>
        <w:t>及前附表</w:t>
      </w:r>
      <w:bookmarkEnd w:id="3"/>
      <w:bookmarkEnd w:id="4"/>
    </w:p>
    <w:p w:rsidR="00EE24C0" w:rsidRDefault="00920ADD">
      <w:pPr>
        <w:jc w:val="center"/>
        <w:rPr>
          <w:rFonts w:ascii="宋体" w:hAnsi="宋体"/>
          <w:b/>
          <w:sz w:val="32"/>
          <w:szCs w:val="32"/>
        </w:rPr>
      </w:pPr>
      <w:bookmarkStart w:id="5" w:name="_Toc30079_WPSOffice_Level1"/>
      <w:r>
        <w:rPr>
          <w:rFonts w:hint="eastAsia"/>
          <w:b/>
          <w:sz w:val="32"/>
          <w:szCs w:val="32"/>
        </w:rPr>
        <w:t>竞争性</w:t>
      </w:r>
      <w:r>
        <w:rPr>
          <w:rFonts w:ascii="宋体" w:hAnsi="宋体" w:hint="eastAsia"/>
          <w:b/>
          <w:sz w:val="32"/>
          <w:szCs w:val="32"/>
        </w:rPr>
        <w:t>磋商</w:t>
      </w:r>
      <w:r>
        <w:rPr>
          <w:rFonts w:ascii="宋体" w:hAnsi="宋体"/>
          <w:b/>
          <w:sz w:val="32"/>
          <w:szCs w:val="32"/>
        </w:rPr>
        <w:t>须知</w:t>
      </w:r>
      <w:r>
        <w:rPr>
          <w:rFonts w:ascii="宋体" w:hAnsi="宋体" w:hint="eastAsia"/>
          <w:b/>
          <w:sz w:val="32"/>
          <w:szCs w:val="32"/>
        </w:rPr>
        <w:t>前附表</w:t>
      </w:r>
      <w:bookmarkEnd w:id="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836"/>
        <w:gridCol w:w="6537"/>
      </w:tblGrid>
      <w:tr w:rsidR="00EE24C0">
        <w:trPr>
          <w:trHeight w:val="758"/>
        </w:trPr>
        <w:tc>
          <w:tcPr>
            <w:tcW w:w="807" w:type="dxa"/>
            <w:vAlign w:val="center"/>
          </w:tcPr>
          <w:p w:rsidR="00EE24C0" w:rsidRDefault="00920ADD">
            <w:pPr>
              <w:spacing w:line="360" w:lineRule="auto"/>
              <w:jc w:val="center"/>
              <w:rPr>
                <w:rFonts w:ascii="宋体" w:hAnsi="宋体"/>
                <w:b/>
                <w:sz w:val="24"/>
                <w:szCs w:val="24"/>
              </w:rPr>
            </w:pPr>
            <w:proofErr w:type="gramStart"/>
            <w:r>
              <w:rPr>
                <w:rFonts w:ascii="宋体" w:hAnsi="宋体" w:hint="eastAsia"/>
                <w:b/>
                <w:sz w:val="24"/>
                <w:szCs w:val="24"/>
              </w:rPr>
              <w:t>项号</w:t>
            </w:r>
            <w:proofErr w:type="gramEnd"/>
          </w:p>
        </w:tc>
        <w:tc>
          <w:tcPr>
            <w:tcW w:w="1836" w:type="dxa"/>
            <w:vAlign w:val="center"/>
          </w:tcPr>
          <w:p w:rsidR="00EE24C0" w:rsidRDefault="00920ADD">
            <w:pPr>
              <w:spacing w:line="360" w:lineRule="auto"/>
              <w:jc w:val="center"/>
              <w:rPr>
                <w:rFonts w:ascii="宋体" w:hAnsi="宋体"/>
                <w:b/>
                <w:sz w:val="24"/>
                <w:szCs w:val="24"/>
              </w:rPr>
            </w:pPr>
            <w:r>
              <w:rPr>
                <w:rFonts w:ascii="宋体" w:hAnsi="宋体" w:hint="eastAsia"/>
                <w:b/>
                <w:sz w:val="24"/>
                <w:szCs w:val="24"/>
              </w:rPr>
              <w:t>内容</w:t>
            </w:r>
          </w:p>
        </w:tc>
        <w:tc>
          <w:tcPr>
            <w:tcW w:w="6537" w:type="dxa"/>
            <w:vAlign w:val="center"/>
          </w:tcPr>
          <w:p w:rsidR="00EE24C0" w:rsidRDefault="00920ADD">
            <w:pPr>
              <w:spacing w:line="360" w:lineRule="auto"/>
              <w:jc w:val="center"/>
              <w:rPr>
                <w:rFonts w:ascii="宋体" w:hAnsi="宋体"/>
                <w:b/>
                <w:sz w:val="24"/>
                <w:szCs w:val="24"/>
              </w:rPr>
            </w:pPr>
            <w:r>
              <w:rPr>
                <w:rFonts w:ascii="宋体" w:hAnsi="宋体" w:hint="eastAsia"/>
                <w:b/>
                <w:sz w:val="24"/>
                <w:szCs w:val="24"/>
              </w:rPr>
              <w:t>规定</w:t>
            </w:r>
          </w:p>
        </w:tc>
      </w:tr>
      <w:tr w:rsidR="00EE24C0">
        <w:trPr>
          <w:trHeight w:hRule="exact" w:val="971"/>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1</w:t>
            </w:r>
          </w:p>
        </w:tc>
        <w:tc>
          <w:tcPr>
            <w:tcW w:w="1836" w:type="dxa"/>
            <w:vAlign w:val="center"/>
          </w:tcPr>
          <w:p w:rsidR="00EE24C0" w:rsidRDefault="00920ADD">
            <w:pPr>
              <w:jc w:val="center"/>
              <w:rPr>
                <w:rFonts w:ascii="宋体" w:hAnsi="宋体"/>
                <w:color w:val="000000"/>
                <w:sz w:val="24"/>
                <w:szCs w:val="24"/>
              </w:rPr>
            </w:pPr>
            <w:r>
              <w:rPr>
                <w:rFonts w:ascii="宋体" w:hAnsi="宋体" w:hint="eastAsia"/>
                <w:color w:val="000000"/>
                <w:sz w:val="24"/>
                <w:szCs w:val="24"/>
              </w:rPr>
              <w:t>采购监督人</w:t>
            </w:r>
          </w:p>
        </w:tc>
        <w:tc>
          <w:tcPr>
            <w:tcW w:w="6537" w:type="dxa"/>
            <w:vAlign w:val="center"/>
          </w:tcPr>
          <w:p w:rsidR="00EE24C0" w:rsidRDefault="00920ADD">
            <w:pPr>
              <w:snapToGrid w:val="0"/>
              <w:spacing w:line="360" w:lineRule="exact"/>
              <w:rPr>
                <w:rFonts w:ascii="宋体" w:hAnsi="宋体"/>
                <w:sz w:val="24"/>
                <w:szCs w:val="24"/>
              </w:rPr>
            </w:pPr>
            <w:r>
              <w:rPr>
                <w:rFonts w:ascii="宋体" w:hAnsi="宋体" w:hint="eastAsia"/>
                <w:sz w:val="24"/>
                <w:szCs w:val="24"/>
              </w:rPr>
              <w:t>名称：</w:t>
            </w:r>
            <w:proofErr w:type="gramStart"/>
            <w:r>
              <w:rPr>
                <w:rFonts w:ascii="宋体" w:hAnsi="宋体" w:hint="eastAsia"/>
                <w:kern w:val="0"/>
                <w:sz w:val="24"/>
                <w:szCs w:val="24"/>
              </w:rPr>
              <w:t>商洛市</w:t>
            </w:r>
            <w:proofErr w:type="gramEnd"/>
            <w:r>
              <w:rPr>
                <w:rFonts w:ascii="宋体" w:hAnsi="宋体" w:hint="eastAsia"/>
                <w:kern w:val="0"/>
                <w:sz w:val="24"/>
                <w:szCs w:val="24"/>
              </w:rPr>
              <w:t>财政局</w:t>
            </w:r>
          </w:p>
        </w:tc>
      </w:tr>
      <w:tr w:rsidR="00EE24C0">
        <w:trPr>
          <w:trHeight w:hRule="exact" w:val="1407"/>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2</w:t>
            </w:r>
          </w:p>
        </w:tc>
        <w:tc>
          <w:tcPr>
            <w:tcW w:w="1836" w:type="dxa"/>
            <w:vAlign w:val="center"/>
          </w:tcPr>
          <w:p w:rsidR="00EE24C0" w:rsidRDefault="00920ADD">
            <w:pPr>
              <w:autoSpaceDE w:val="0"/>
              <w:autoSpaceDN w:val="0"/>
              <w:spacing w:line="300" w:lineRule="exact"/>
              <w:ind w:firstLineChars="150" w:firstLine="360"/>
              <w:rPr>
                <w:rFonts w:ascii="宋体" w:hAnsi="宋体"/>
                <w:kern w:val="0"/>
                <w:sz w:val="24"/>
                <w:szCs w:val="24"/>
              </w:rPr>
            </w:pPr>
            <w:r>
              <w:rPr>
                <w:rFonts w:ascii="宋体" w:hAnsi="宋体" w:hint="eastAsia"/>
                <w:kern w:val="0"/>
                <w:sz w:val="24"/>
                <w:szCs w:val="24"/>
              </w:rPr>
              <w:t>采购人</w:t>
            </w:r>
          </w:p>
        </w:tc>
        <w:tc>
          <w:tcPr>
            <w:tcW w:w="6537" w:type="dxa"/>
            <w:vAlign w:val="center"/>
          </w:tcPr>
          <w:p w:rsidR="00EE24C0" w:rsidRDefault="00920ADD">
            <w:pPr>
              <w:pStyle w:val="ab"/>
              <w:widowControl/>
              <w:shd w:val="clear" w:color="auto" w:fill="FFFFFF"/>
              <w:spacing w:line="360" w:lineRule="auto"/>
              <w:rPr>
                <w:rFonts w:ascii="宋体" w:hAnsi="宋体"/>
                <w:sz w:val="24"/>
              </w:rPr>
            </w:pPr>
            <w:r>
              <w:rPr>
                <w:rFonts w:ascii="宋体" w:hAnsi="宋体" w:hint="eastAsia"/>
                <w:sz w:val="24"/>
                <w:shd w:val="clear" w:color="auto" w:fill="FFFFFF"/>
              </w:rPr>
              <w:t>采购人：</w:t>
            </w:r>
            <w:proofErr w:type="gramStart"/>
            <w:r>
              <w:rPr>
                <w:rFonts w:ascii="宋体" w:hAnsi="宋体" w:hint="eastAsia"/>
                <w:sz w:val="24"/>
                <w:shd w:val="clear" w:color="auto" w:fill="FFFFFF"/>
              </w:rPr>
              <w:t>商洛市</w:t>
            </w:r>
            <w:proofErr w:type="gramEnd"/>
            <w:r>
              <w:rPr>
                <w:rFonts w:ascii="宋体" w:hAnsi="宋体" w:hint="eastAsia"/>
                <w:sz w:val="24"/>
                <w:shd w:val="clear" w:color="auto" w:fill="FFFFFF"/>
              </w:rPr>
              <w:t>消防救援支队</w:t>
            </w:r>
          </w:p>
          <w:p w:rsidR="00EE24C0" w:rsidRDefault="00920ADD">
            <w:pPr>
              <w:pStyle w:val="ab"/>
              <w:widowControl/>
              <w:shd w:val="clear" w:color="auto" w:fill="FFFFFF"/>
              <w:spacing w:line="360" w:lineRule="auto"/>
              <w:rPr>
                <w:rFonts w:ascii="宋体" w:hAnsi="宋体"/>
                <w:sz w:val="24"/>
              </w:rPr>
            </w:pPr>
            <w:r>
              <w:rPr>
                <w:rFonts w:ascii="宋体" w:hAnsi="宋体" w:hint="eastAsia"/>
                <w:sz w:val="24"/>
                <w:shd w:val="clear" w:color="auto" w:fill="FFFFFF"/>
              </w:rPr>
              <w:t>联系人：邢助理</w:t>
            </w:r>
          </w:p>
          <w:p w:rsidR="00EE24C0" w:rsidRDefault="00920ADD">
            <w:pPr>
              <w:pStyle w:val="ab"/>
              <w:widowControl/>
              <w:shd w:val="clear" w:color="auto" w:fill="FFFFFF"/>
              <w:spacing w:line="360" w:lineRule="auto"/>
              <w:rPr>
                <w:rFonts w:ascii="宋体" w:hAnsi="宋体"/>
                <w:sz w:val="24"/>
              </w:rPr>
            </w:pPr>
            <w:r>
              <w:rPr>
                <w:rFonts w:ascii="宋体" w:hAnsi="宋体" w:hint="eastAsia"/>
                <w:sz w:val="24"/>
                <w:shd w:val="clear" w:color="auto" w:fill="FFFFFF"/>
              </w:rPr>
              <w:t>联系地址：</w:t>
            </w:r>
            <w:proofErr w:type="gramStart"/>
            <w:r>
              <w:rPr>
                <w:rFonts w:ascii="宋体" w:hAnsi="宋体" w:hint="eastAsia"/>
                <w:sz w:val="24"/>
                <w:shd w:val="clear" w:color="auto" w:fill="FFFFFF"/>
              </w:rPr>
              <w:t>商洛市</w:t>
            </w:r>
            <w:proofErr w:type="gramEnd"/>
            <w:r>
              <w:rPr>
                <w:rFonts w:ascii="宋体" w:hAnsi="宋体" w:hint="eastAsia"/>
                <w:sz w:val="24"/>
                <w:shd w:val="clear" w:color="auto" w:fill="FFFFFF"/>
              </w:rPr>
              <w:t>商州区丹南路消防支队</w:t>
            </w:r>
          </w:p>
          <w:p w:rsidR="00EE24C0" w:rsidRDefault="00920ADD">
            <w:pPr>
              <w:pStyle w:val="ab"/>
              <w:widowControl/>
              <w:shd w:val="clear" w:color="auto" w:fill="FFFFFF"/>
              <w:spacing w:line="360" w:lineRule="auto"/>
              <w:ind w:firstLine="420"/>
              <w:rPr>
                <w:rFonts w:ascii="宋体" w:hAnsi="宋体"/>
                <w:sz w:val="24"/>
              </w:rPr>
            </w:pPr>
            <w:r>
              <w:rPr>
                <w:rFonts w:ascii="宋体" w:hAnsi="宋体" w:hint="eastAsia"/>
                <w:sz w:val="24"/>
                <w:shd w:val="clear" w:color="auto" w:fill="FFFFFF"/>
              </w:rPr>
              <w:t>联系电话：0914-2312119</w:t>
            </w:r>
          </w:p>
          <w:p w:rsidR="00EE24C0" w:rsidRDefault="00EE24C0">
            <w:pPr>
              <w:spacing w:line="500" w:lineRule="exact"/>
              <w:jc w:val="left"/>
              <w:rPr>
                <w:rFonts w:ascii="宋体" w:hAnsi="宋体"/>
                <w:color w:val="FF0000"/>
                <w:sz w:val="24"/>
                <w:szCs w:val="24"/>
              </w:rPr>
            </w:pPr>
          </w:p>
          <w:p w:rsidR="00EE24C0" w:rsidRDefault="00EE24C0">
            <w:pPr>
              <w:autoSpaceDE w:val="0"/>
              <w:autoSpaceDN w:val="0"/>
              <w:spacing w:line="360" w:lineRule="exact"/>
              <w:rPr>
                <w:rFonts w:ascii="宋体" w:hAnsi="宋体"/>
                <w:sz w:val="24"/>
                <w:szCs w:val="24"/>
              </w:rPr>
            </w:pPr>
          </w:p>
        </w:tc>
      </w:tr>
      <w:tr w:rsidR="00EE24C0">
        <w:trPr>
          <w:trHeight w:hRule="exact" w:val="2067"/>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3</w:t>
            </w:r>
          </w:p>
        </w:tc>
        <w:tc>
          <w:tcPr>
            <w:tcW w:w="1836" w:type="dxa"/>
            <w:vAlign w:val="center"/>
          </w:tcPr>
          <w:p w:rsidR="00EE24C0" w:rsidRDefault="00920ADD">
            <w:pPr>
              <w:autoSpaceDE w:val="0"/>
              <w:autoSpaceDN w:val="0"/>
              <w:spacing w:line="300" w:lineRule="exact"/>
              <w:jc w:val="center"/>
              <w:rPr>
                <w:rFonts w:ascii="宋体" w:hAnsi="宋体"/>
                <w:kern w:val="0"/>
                <w:sz w:val="24"/>
                <w:szCs w:val="24"/>
              </w:rPr>
            </w:pPr>
            <w:r>
              <w:rPr>
                <w:rFonts w:ascii="宋体" w:hAnsi="宋体" w:hint="eastAsia"/>
                <w:kern w:val="0"/>
                <w:sz w:val="24"/>
                <w:szCs w:val="24"/>
              </w:rPr>
              <w:t>竞争性磋商代理机构</w:t>
            </w:r>
          </w:p>
        </w:tc>
        <w:tc>
          <w:tcPr>
            <w:tcW w:w="6537" w:type="dxa"/>
            <w:vAlign w:val="center"/>
          </w:tcPr>
          <w:p w:rsidR="00EE24C0" w:rsidRDefault="00920ADD">
            <w:pPr>
              <w:pStyle w:val="ab"/>
              <w:widowControl/>
              <w:shd w:val="clear" w:color="auto" w:fill="FFFFFF"/>
              <w:spacing w:line="360" w:lineRule="auto"/>
              <w:rPr>
                <w:rFonts w:ascii="宋体" w:hAnsi="宋体"/>
                <w:sz w:val="24"/>
                <w:shd w:val="clear" w:color="auto" w:fill="FFFFFF"/>
              </w:rPr>
            </w:pPr>
            <w:r>
              <w:rPr>
                <w:rFonts w:ascii="宋体" w:hAnsi="宋体" w:hint="eastAsia"/>
                <w:sz w:val="24"/>
                <w:shd w:val="clear" w:color="auto" w:fill="FFFFFF"/>
              </w:rPr>
              <w:t>名称：陕西中</w:t>
            </w:r>
            <w:proofErr w:type="gramStart"/>
            <w:r>
              <w:rPr>
                <w:rFonts w:ascii="宋体" w:hAnsi="宋体" w:hint="eastAsia"/>
                <w:sz w:val="24"/>
                <w:shd w:val="clear" w:color="auto" w:fill="FFFFFF"/>
              </w:rPr>
              <w:t>珞</w:t>
            </w:r>
            <w:proofErr w:type="gramEnd"/>
            <w:r>
              <w:rPr>
                <w:rFonts w:ascii="宋体" w:hAnsi="宋体" w:hint="eastAsia"/>
                <w:sz w:val="24"/>
                <w:shd w:val="clear" w:color="auto" w:fill="FFFFFF"/>
              </w:rPr>
              <w:t>工程项目管理有限公司</w:t>
            </w:r>
          </w:p>
          <w:p w:rsidR="00EE24C0" w:rsidRDefault="00920ADD">
            <w:pPr>
              <w:pStyle w:val="ab"/>
              <w:widowControl/>
              <w:shd w:val="clear" w:color="auto" w:fill="FFFFFF"/>
              <w:spacing w:line="360" w:lineRule="auto"/>
              <w:rPr>
                <w:rFonts w:ascii="宋体" w:hAnsi="宋体"/>
                <w:sz w:val="24"/>
                <w:shd w:val="clear" w:color="auto" w:fill="FFFFFF"/>
              </w:rPr>
            </w:pPr>
            <w:r>
              <w:rPr>
                <w:rFonts w:ascii="宋体" w:hAnsi="宋体" w:hint="eastAsia"/>
                <w:sz w:val="24"/>
                <w:shd w:val="clear" w:color="auto" w:fill="FFFFFF"/>
              </w:rPr>
              <w:t>地址：西安市雁塔区</w:t>
            </w:r>
            <w:proofErr w:type="gramStart"/>
            <w:r>
              <w:rPr>
                <w:rFonts w:ascii="宋体" w:hAnsi="宋体" w:hint="eastAsia"/>
                <w:sz w:val="24"/>
                <w:shd w:val="clear" w:color="auto" w:fill="FFFFFF"/>
              </w:rPr>
              <w:t>太</w:t>
            </w:r>
            <w:proofErr w:type="gramEnd"/>
            <w:r>
              <w:rPr>
                <w:rFonts w:ascii="宋体" w:hAnsi="宋体" w:hint="eastAsia"/>
                <w:sz w:val="24"/>
                <w:shd w:val="clear" w:color="auto" w:fill="FFFFFF"/>
              </w:rPr>
              <w:t>白南路</w:t>
            </w:r>
            <w:proofErr w:type="gramStart"/>
            <w:r>
              <w:rPr>
                <w:rFonts w:ascii="宋体" w:hAnsi="宋体" w:hint="eastAsia"/>
                <w:sz w:val="24"/>
                <w:shd w:val="clear" w:color="auto" w:fill="FFFFFF"/>
              </w:rPr>
              <w:t>139号荣禾云图</w:t>
            </w:r>
            <w:proofErr w:type="gramEnd"/>
            <w:r>
              <w:rPr>
                <w:rFonts w:ascii="宋体" w:hAnsi="宋体" w:hint="eastAsia"/>
                <w:sz w:val="24"/>
                <w:shd w:val="clear" w:color="auto" w:fill="FFFFFF"/>
              </w:rPr>
              <w:t>中心2401</w:t>
            </w:r>
          </w:p>
          <w:p w:rsidR="00EE24C0" w:rsidRDefault="00920ADD">
            <w:pPr>
              <w:pStyle w:val="ab"/>
              <w:widowControl/>
              <w:shd w:val="clear" w:color="auto" w:fill="FFFFFF"/>
              <w:spacing w:line="360" w:lineRule="auto"/>
              <w:rPr>
                <w:rFonts w:ascii="宋体" w:hAnsi="宋体"/>
                <w:sz w:val="24"/>
                <w:shd w:val="clear" w:color="auto" w:fill="FFFFFF"/>
              </w:rPr>
            </w:pPr>
            <w:r>
              <w:rPr>
                <w:rFonts w:ascii="宋体" w:hAnsi="宋体" w:hint="eastAsia"/>
                <w:sz w:val="24"/>
                <w:shd w:val="clear" w:color="auto" w:fill="FFFFFF"/>
              </w:rPr>
              <w:t xml:space="preserve">联系人：周工 </w:t>
            </w:r>
          </w:p>
          <w:p w:rsidR="00EE24C0" w:rsidRDefault="00920ADD">
            <w:pPr>
              <w:pStyle w:val="ab"/>
              <w:widowControl/>
              <w:shd w:val="clear" w:color="auto" w:fill="FFFFFF"/>
              <w:spacing w:line="360" w:lineRule="auto"/>
              <w:rPr>
                <w:rFonts w:ascii="宋体" w:hAnsi="宋体"/>
                <w:sz w:val="24"/>
                <w:shd w:val="clear" w:color="auto" w:fill="FFFFFF"/>
              </w:rPr>
            </w:pPr>
            <w:r>
              <w:rPr>
                <w:rFonts w:ascii="宋体" w:hAnsi="宋体" w:hint="eastAsia"/>
                <w:sz w:val="24"/>
                <w:shd w:val="clear" w:color="auto" w:fill="FFFFFF"/>
              </w:rPr>
              <w:t xml:space="preserve">联系电话：18189127463 </w:t>
            </w:r>
          </w:p>
        </w:tc>
      </w:tr>
      <w:tr w:rsidR="00EE24C0">
        <w:trPr>
          <w:trHeight w:hRule="exact" w:val="854"/>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4</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项目名称</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洛南县消防救援大队主副食供应服务采购项目</w:t>
            </w:r>
          </w:p>
        </w:tc>
      </w:tr>
      <w:tr w:rsidR="00EE24C0">
        <w:trPr>
          <w:trHeight w:hRule="exact" w:val="614"/>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5</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 xml:space="preserve"> 服务地点</w:t>
            </w:r>
          </w:p>
        </w:tc>
        <w:tc>
          <w:tcPr>
            <w:tcW w:w="6537" w:type="dxa"/>
            <w:vAlign w:val="center"/>
          </w:tcPr>
          <w:p w:rsidR="00EE24C0" w:rsidRDefault="00920ADD">
            <w:pPr>
              <w:pStyle w:val="12"/>
              <w:spacing w:line="360" w:lineRule="auto"/>
              <w:rPr>
                <w:rFonts w:ascii="宋体" w:hAnsi="宋体"/>
                <w:sz w:val="24"/>
                <w:szCs w:val="24"/>
              </w:rPr>
            </w:pPr>
            <w:r>
              <w:rPr>
                <w:rFonts w:ascii="宋体" w:hAnsi="宋体" w:hint="eastAsia"/>
                <w:sz w:val="24"/>
                <w:szCs w:val="24"/>
              </w:rPr>
              <w:t>洛南县消防救援大队</w:t>
            </w:r>
          </w:p>
        </w:tc>
      </w:tr>
      <w:tr w:rsidR="00EE24C0">
        <w:trPr>
          <w:trHeight w:val="552"/>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6</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项目预算</w:t>
            </w:r>
          </w:p>
        </w:tc>
        <w:tc>
          <w:tcPr>
            <w:tcW w:w="6537" w:type="dxa"/>
            <w:vAlign w:val="center"/>
          </w:tcPr>
          <w:p w:rsidR="00EE24C0" w:rsidRDefault="00920ADD">
            <w:pPr>
              <w:pStyle w:val="12"/>
              <w:spacing w:line="400" w:lineRule="exact"/>
              <w:rPr>
                <w:rFonts w:ascii="宋体" w:hAnsi="宋体"/>
                <w:sz w:val="24"/>
                <w:szCs w:val="24"/>
              </w:rPr>
            </w:pPr>
            <w:r>
              <w:rPr>
                <w:rFonts w:ascii="宋体" w:hAnsi="宋体" w:hint="eastAsia"/>
                <w:sz w:val="24"/>
                <w:szCs w:val="24"/>
                <w:shd w:val="clear" w:color="auto" w:fill="FFFFFF"/>
              </w:rPr>
              <w:t>人民币</w:t>
            </w:r>
            <w:proofErr w:type="gramStart"/>
            <w:r>
              <w:rPr>
                <w:rFonts w:ascii="宋体" w:hAnsi="宋体" w:hint="eastAsia"/>
                <w:sz w:val="24"/>
                <w:szCs w:val="24"/>
                <w:shd w:val="clear" w:color="auto" w:fill="FFFFFF"/>
              </w:rPr>
              <w:t>柒拾捌万陆仟肆佰贰拾贰</w:t>
            </w:r>
            <w:proofErr w:type="gramEnd"/>
            <w:r>
              <w:rPr>
                <w:rFonts w:ascii="宋体" w:hAnsi="宋体" w:hint="eastAsia"/>
                <w:sz w:val="24"/>
                <w:szCs w:val="24"/>
                <w:shd w:val="clear" w:color="auto" w:fill="FFFFFF"/>
              </w:rPr>
              <w:t>元整（¥786422.00元）</w:t>
            </w:r>
          </w:p>
        </w:tc>
      </w:tr>
      <w:tr w:rsidR="00EE24C0">
        <w:trPr>
          <w:trHeight w:val="90"/>
        </w:trPr>
        <w:tc>
          <w:tcPr>
            <w:tcW w:w="807" w:type="dxa"/>
            <w:vAlign w:val="center"/>
          </w:tcPr>
          <w:p w:rsidR="00EE24C0" w:rsidRDefault="00920ADD">
            <w:pPr>
              <w:jc w:val="center"/>
              <w:rPr>
                <w:rFonts w:ascii="宋体" w:hAnsi="宋体"/>
                <w:sz w:val="24"/>
                <w:szCs w:val="24"/>
              </w:rPr>
            </w:pPr>
            <w:r>
              <w:rPr>
                <w:rFonts w:ascii="宋体" w:hAnsi="宋体" w:hint="eastAsia"/>
                <w:sz w:val="24"/>
                <w:szCs w:val="24"/>
              </w:rPr>
              <w:t>7</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项目性质</w:t>
            </w:r>
          </w:p>
        </w:tc>
        <w:tc>
          <w:tcPr>
            <w:tcW w:w="6537" w:type="dxa"/>
            <w:vAlign w:val="center"/>
          </w:tcPr>
          <w:p w:rsidR="00EE24C0" w:rsidRDefault="00920ADD">
            <w:pPr>
              <w:spacing w:line="360" w:lineRule="exact"/>
              <w:rPr>
                <w:rFonts w:ascii="宋体" w:hAnsi="宋体"/>
                <w:sz w:val="24"/>
                <w:szCs w:val="24"/>
              </w:rPr>
            </w:pPr>
            <w:r>
              <w:rPr>
                <w:rFonts w:ascii="宋体" w:hAnsi="宋体" w:hint="eastAsia"/>
                <w:sz w:val="24"/>
                <w:szCs w:val="24"/>
              </w:rPr>
              <w:t xml:space="preserve"> 财政性资金</w:t>
            </w:r>
          </w:p>
        </w:tc>
      </w:tr>
      <w:tr w:rsidR="00EE24C0">
        <w:trPr>
          <w:trHeight w:val="601"/>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8</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项目用途</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主副食供应服务</w:t>
            </w:r>
          </w:p>
        </w:tc>
      </w:tr>
      <w:tr w:rsidR="00EE24C0">
        <w:trPr>
          <w:trHeight w:val="626"/>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9</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质量要求</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符合新的《食品安全法》第三章“食品安全标准”中的规定。食品中污染物限量应符合GB2762-2017标准规定。</w:t>
            </w:r>
          </w:p>
        </w:tc>
      </w:tr>
      <w:tr w:rsidR="00EE24C0">
        <w:trPr>
          <w:trHeight w:val="509"/>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10</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竞争性磋商</w:t>
            </w:r>
          </w:p>
          <w:p w:rsidR="00EE24C0" w:rsidRDefault="00920ADD">
            <w:pPr>
              <w:spacing w:line="360" w:lineRule="auto"/>
              <w:jc w:val="center"/>
              <w:rPr>
                <w:rFonts w:ascii="宋体" w:hAnsi="宋体"/>
                <w:sz w:val="24"/>
                <w:szCs w:val="24"/>
              </w:rPr>
            </w:pPr>
            <w:r>
              <w:rPr>
                <w:rFonts w:ascii="宋体" w:hAnsi="宋体" w:hint="eastAsia"/>
                <w:sz w:val="24"/>
                <w:szCs w:val="24"/>
              </w:rPr>
              <w:t>范围</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主副食供应服务（具体详见竞争性磋商文件采购内容要求）</w:t>
            </w:r>
          </w:p>
        </w:tc>
      </w:tr>
      <w:tr w:rsidR="00EE24C0">
        <w:trPr>
          <w:trHeight w:val="706"/>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11</w:t>
            </w:r>
          </w:p>
        </w:tc>
        <w:tc>
          <w:tcPr>
            <w:tcW w:w="1836" w:type="dxa"/>
            <w:vAlign w:val="center"/>
          </w:tcPr>
          <w:p w:rsidR="00EE24C0" w:rsidRDefault="00920ADD">
            <w:pPr>
              <w:jc w:val="center"/>
              <w:rPr>
                <w:rFonts w:ascii="宋体" w:hAnsi="宋体"/>
                <w:sz w:val="24"/>
                <w:szCs w:val="24"/>
              </w:rPr>
            </w:pPr>
            <w:r>
              <w:rPr>
                <w:rFonts w:ascii="宋体" w:hAnsi="宋体" w:hint="eastAsia"/>
                <w:sz w:val="24"/>
                <w:szCs w:val="24"/>
              </w:rPr>
              <w:t>服务期、服务地点</w:t>
            </w:r>
          </w:p>
        </w:tc>
        <w:tc>
          <w:tcPr>
            <w:tcW w:w="6537" w:type="dxa"/>
          </w:tcPr>
          <w:p w:rsidR="00EE24C0" w:rsidRDefault="00920ADD">
            <w:pPr>
              <w:spacing w:line="360" w:lineRule="auto"/>
              <w:rPr>
                <w:rFonts w:ascii="宋体" w:hAnsi="宋体"/>
                <w:b/>
                <w:bCs/>
                <w:sz w:val="24"/>
                <w:szCs w:val="24"/>
              </w:rPr>
            </w:pPr>
            <w:r>
              <w:rPr>
                <w:rFonts w:ascii="宋体" w:hAnsi="宋体" w:hint="eastAsia"/>
                <w:sz w:val="24"/>
                <w:szCs w:val="24"/>
              </w:rPr>
              <w:t>服务期：合同签订之日起1年（</w:t>
            </w:r>
            <w:r>
              <w:rPr>
                <w:rFonts w:ascii="宋体" w:hAnsi="宋体" w:hint="eastAsia"/>
                <w:b/>
                <w:bCs/>
                <w:sz w:val="24"/>
                <w:szCs w:val="24"/>
              </w:rPr>
              <w:t>2022年04月07日至2023年04月06日</w:t>
            </w:r>
            <w:r>
              <w:rPr>
                <w:rFonts w:ascii="宋体" w:hAnsi="宋体" w:hint="eastAsia"/>
                <w:sz w:val="24"/>
                <w:szCs w:val="24"/>
              </w:rPr>
              <w:t>）</w:t>
            </w:r>
          </w:p>
          <w:p w:rsidR="00EE24C0" w:rsidRDefault="00920ADD">
            <w:pPr>
              <w:spacing w:line="360" w:lineRule="auto"/>
              <w:rPr>
                <w:rFonts w:ascii="宋体" w:hAnsi="宋体"/>
                <w:sz w:val="24"/>
                <w:szCs w:val="24"/>
              </w:rPr>
            </w:pPr>
            <w:r>
              <w:rPr>
                <w:rFonts w:ascii="宋体" w:hAnsi="宋体" w:hint="eastAsia"/>
                <w:sz w:val="24"/>
                <w:szCs w:val="24"/>
              </w:rPr>
              <w:t>服务地点：采购人指定地点。</w:t>
            </w:r>
          </w:p>
        </w:tc>
      </w:tr>
      <w:tr w:rsidR="00EE24C0">
        <w:trPr>
          <w:trHeight w:hRule="exact" w:val="585"/>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12</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付款方式</w:t>
            </w:r>
          </w:p>
        </w:tc>
        <w:tc>
          <w:tcPr>
            <w:tcW w:w="6537" w:type="dxa"/>
            <w:vAlign w:val="center"/>
          </w:tcPr>
          <w:p w:rsidR="00EE24C0" w:rsidRDefault="00920ADD">
            <w:pPr>
              <w:spacing w:line="360" w:lineRule="auto"/>
              <w:rPr>
                <w:rFonts w:ascii="宋体" w:hAnsi="宋体"/>
                <w:sz w:val="24"/>
                <w:szCs w:val="24"/>
              </w:rPr>
            </w:pPr>
            <w:r>
              <w:rPr>
                <w:rFonts w:ascii="宋体" w:hAnsi="宋体" w:hint="eastAsia"/>
                <w:szCs w:val="21"/>
              </w:rPr>
              <w:t>根据合同约定执行</w:t>
            </w:r>
            <w:r>
              <w:rPr>
                <w:rFonts w:ascii="宋体" w:hAnsi="宋体" w:hint="eastAsia"/>
                <w:sz w:val="24"/>
                <w:szCs w:val="24"/>
              </w:rPr>
              <w:t>。</w:t>
            </w:r>
          </w:p>
        </w:tc>
      </w:tr>
      <w:tr w:rsidR="00EE24C0">
        <w:trPr>
          <w:trHeight w:val="866"/>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lastRenderedPageBreak/>
              <w:t>13</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供应商资格要求</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详见竞争性磋商公告“二、 响应供应商的资格要求”。</w:t>
            </w:r>
          </w:p>
        </w:tc>
      </w:tr>
      <w:tr w:rsidR="00EE24C0">
        <w:trPr>
          <w:trHeight w:hRule="exact" w:val="562"/>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14</w:t>
            </w:r>
          </w:p>
        </w:tc>
        <w:tc>
          <w:tcPr>
            <w:tcW w:w="1836" w:type="dxa"/>
            <w:vAlign w:val="center"/>
          </w:tcPr>
          <w:p w:rsidR="00EE24C0" w:rsidRDefault="00920ADD">
            <w:pPr>
              <w:jc w:val="center"/>
              <w:rPr>
                <w:rFonts w:ascii="宋体" w:hAnsi="宋体"/>
                <w:sz w:val="24"/>
                <w:szCs w:val="24"/>
              </w:rPr>
            </w:pPr>
            <w:r>
              <w:rPr>
                <w:rFonts w:ascii="宋体" w:hAnsi="宋体" w:hint="eastAsia"/>
                <w:sz w:val="24"/>
                <w:szCs w:val="24"/>
              </w:rPr>
              <w:t>联合体投标</w:t>
            </w:r>
          </w:p>
        </w:tc>
        <w:tc>
          <w:tcPr>
            <w:tcW w:w="6537" w:type="dxa"/>
          </w:tcPr>
          <w:p w:rsidR="00EE24C0" w:rsidRDefault="00920ADD">
            <w:pPr>
              <w:spacing w:line="360" w:lineRule="auto"/>
              <w:rPr>
                <w:rFonts w:ascii="宋体" w:hAnsi="宋体"/>
                <w:sz w:val="24"/>
                <w:szCs w:val="24"/>
              </w:rPr>
            </w:pPr>
            <w:r>
              <w:rPr>
                <w:rFonts w:ascii="宋体" w:hAnsi="宋体" w:hint="eastAsia"/>
                <w:sz w:val="24"/>
                <w:szCs w:val="24"/>
              </w:rPr>
              <w:t>不接受</w:t>
            </w:r>
          </w:p>
        </w:tc>
      </w:tr>
      <w:tr w:rsidR="00EE24C0">
        <w:trPr>
          <w:trHeight w:val="817"/>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16</w:t>
            </w:r>
          </w:p>
        </w:tc>
        <w:tc>
          <w:tcPr>
            <w:tcW w:w="1836" w:type="dxa"/>
            <w:vAlign w:val="center"/>
          </w:tcPr>
          <w:p w:rsidR="00EE24C0" w:rsidRDefault="00920ADD">
            <w:pPr>
              <w:jc w:val="center"/>
              <w:rPr>
                <w:rFonts w:ascii="宋体" w:hAnsi="宋体"/>
                <w:sz w:val="24"/>
                <w:szCs w:val="24"/>
              </w:rPr>
            </w:pPr>
            <w:r>
              <w:rPr>
                <w:rFonts w:ascii="宋体" w:hAnsi="宋体" w:hint="eastAsia"/>
                <w:sz w:val="24"/>
                <w:szCs w:val="24"/>
              </w:rPr>
              <w:t>现场勘查</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不组织</w:t>
            </w:r>
          </w:p>
        </w:tc>
      </w:tr>
      <w:tr w:rsidR="00EE24C0">
        <w:trPr>
          <w:trHeight w:hRule="exact" w:val="879"/>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17</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投标有效期</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自投标截止日期起90日历天。</w:t>
            </w:r>
          </w:p>
        </w:tc>
      </w:tr>
      <w:tr w:rsidR="00EE24C0">
        <w:trPr>
          <w:trHeight w:val="557"/>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18</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投标保证金</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1、担保方式：(任选其一)</w:t>
            </w:r>
            <w:r>
              <w:rPr>
                <w:rFonts w:ascii="宋体" w:hAnsi="宋体" w:hint="eastAsia"/>
                <w:sz w:val="24"/>
                <w:szCs w:val="24"/>
              </w:rPr>
              <w:tab/>
            </w:r>
          </w:p>
          <w:p w:rsidR="00EE24C0" w:rsidRDefault="00920ADD">
            <w:pPr>
              <w:spacing w:line="360" w:lineRule="auto"/>
              <w:rPr>
                <w:rFonts w:ascii="宋体" w:hAnsi="宋体"/>
                <w:sz w:val="24"/>
                <w:szCs w:val="24"/>
              </w:rPr>
            </w:pPr>
            <w:r>
              <w:rPr>
                <w:rFonts w:ascii="宋体" w:hAnsi="宋体" w:hint="eastAsia"/>
                <w:sz w:val="24"/>
                <w:szCs w:val="24"/>
              </w:rPr>
              <w:t>（1）投标保证金：</w:t>
            </w:r>
            <w:r>
              <w:rPr>
                <w:rFonts w:ascii="宋体" w:hAnsi="宋体" w:hint="eastAsia"/>
                <w:b/>
                <w:bCs/>
                <w:sz w:val="24"/>
                <w:szCs w:val="24"/>
              </w:rPr>
              <w:t>人民币壹万元整。</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开户名称：陕西中</w:t>
            </w:r>
            <w:proofErr w:type="gramStart"/>
            <w:r>
              <w:rPr>
                <w:rFonts w:ascii="宋体" w:hAnsi="宋体" w:hint="eastAsia"/>
                <w:sz w:val="24"/>
                <w:szCs w:val="24"/>
              </w:rPr>
              <w:t>珞</w:t>
            </w:r>
            <w:proofErr w:type="gramEnd"/>
            <w:r>
              <w:rPr>
                <w:rFonts w:ascii="宋体" w:hAnsi="宋体" w:hint="eastAsia"/>
                <w:sz w:val="24"/>
                <w:szCs w:val="24"/>
              </w:rPr>
              <w:t>工程项目管理有限公司</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开户行：建行西安甜水井支行</w:t>
            </w:r>
          </w:p>
          <w:p w:rsidR="00EE24C0" w:rsidRDefault="00920ADD">
            <w:pPr>
              <w:spacing w:line="360" w:lineRule="auto"/>
              <w:ind w:firstLineChars="200" w:firstLine="480"/>
              <w:rPr>
                <w:rFonts w:ascii="宋体" w:hAnsi="宋体"/>
                <w:sz w:val="24"/>
                <w:szCs w:val="24"/>
              </w:rPr>
            </w:pPr>
            <w:proofErr w:type="gramStart"/>
            <w:r>
              <w:rPr>
                <w:rFonts w:ascii="宋体" w:hAnsi="宋体" w:hint="eastAsia"/>
                <w:sz w:val="24"/>
                <w:szCs w:val="24"/>
              </w:rPr>
              <w:t>账</w:t>
            </w:r>
            <w:proofErr w:type="gramEnd"/>
            <w:r>
              <w:rPr>
                <w:rFonts w:ascii="宋体" w:hAnsi="宋体" w:hint="eastAsia"/>
                <w:sz w:val="24"/>
                <w:szCs w:val="24"/>
              </w:rPr>
              <w:t xml:space="preserve">  号：61050191360000000454                            </w:t>
            </w:r>
          </w:p>
          <w:p w:rsidR="00EE24C0" w:rsidRDefault="00920ADD">
            <w:pPr>
              <w:spacing w:line="360" w:lineRule="auto"/>
              <w:rPr>
                <w:rFonts w:ascii="宋体" w:hAnsi="宋体"/>
                <w:sz w:val="24"/>
                <w:szCs w:val="24"/>
              </w:rPr>
            </w:pPr>
            <w:r>
              <w:rPr>
                <w:rFonts w:ascii="宋体" w:hAnsi="宋体" w:hint="eastAsia"/>
                <w:sz w:val="24"/>
                <w:szCs w:val="24"/>
              </w:rPr>
              <w:t>（2）担保函（专业担保机构开具的投标担保函）。</w:t>
            </w:r>
          </w:p>
          <w:p w:rsidR="00EE24C0" w:rsidRDefault="00920ADD">
            <w:pPr>
              <w:spacing w:line="360" w:lineRule="auto"/>
              <w:rPr>
                <w:rFonts w:ascii="宋体" w:hAnsi="宋体"/>
                <w:sz w:val="24"/>
                <w:szCs w:val="24"/>
              </w:rPr>
            </w:pPr>
            <w:r>
              <w:rPr>
                <w:rFonts w:ascii="宋体" w:hAnsi="宋体" w:hint="eastAsia"/>
                <w:sz w:val="24"/>
                <w:szCs w:val="24"/>
              </w:rPr>
              <w:t>2、投标担保递交截止时间：</w:t>
            </w:r>
            <w:r>
              <w:rPr>
                <w:rFonts w:ascii="宋体" w:hAnsi="宋体" w:hint="eastAsia"/>
                <w:b/>
                <w:bCs/>
                <w:sz w:val="24"/>
                <w:szCs w:val="24"/>
              </w:rPr>
              <w:t>同响应文件递交截止时间</w:t>
            </w:r>
            <w:r>
              <w:rPr>
                <w:rFonts w:ascii="宋体" w:hAnsi="宋体" w:hint="eastAsia"/>
                <w:sz w:val="24"/>
                <w:szCs w:val="24"/>
              </w:rPr>
              <w:t xml:space="preserve">，若采购代理机构未在投标担保递交截止时间收到足额投标保证金或者有效投标担保函的，其投标将被拒绝。 </w:t>
            </w:r>
          </w:p>
          <w:p w:rsidR="00EE24C0" w:rsidRDefault="00920ADD">
            <w:pPr>
              <w:spacing w:line="360" w:lineRule="auto"/>
              <w:rPr>
                <w:rFonts w:ascii="宋体" w:hAnsi="宋体"/>
                <w:sz w:val="24"/>
                <w:szCs w:val="24"/>
              </w:rPr>
            </w:pPr>
            <w:r>
              <w:rPr>
                <w:rFonts w:ascii="宋体" w:hAnsi="宋体" w:hint="eastAsia"/>
                <w:sz w:val="24"/>
                <w:szCs w:val="24"/>
              </w:rPr>
              <w:t>3、采用投标保证金方式的供应商，</w:t>
            </w:r>
            <w:r>
              <w:rPr>
                <w:rFonts w:ascii="宋体" w:hAnsi="宋体" w:hint="eastAsia"/>
                <w:b/>
                <w:bCs/>
                <w:sz w:val="24"/>
                <w:szCs w:val="24"/>
              </w:rPr>
              <w:t>投标保证金仅限于通过对公账户以转账形式交纳</w:t>
            </w:r>
            <w:r>
              <w:rPr>
                <w:rFonts w:ascii="宋体" w:hAnsi="宋体" w:hint="eastAsia"/>
                <w:sz w:val="24"/>
                <w:szCs w:val="24"/>
              </w:rPr>
              <w:t>，磋商结束后以转账形式退至供应商对公账户内。</w:t>
            </w:r>
          </w:p>
          <w:p w:rsidR="00EE24C0" w:rsidRDefault="00920ADD">
            <w:pPr>
              <w:spacing w:line="360" w:lineRule="auto"/>
            </w:pPr>
            <w:r>
              <w:rPr>
                <w:rFonts w:ascii="宋体" w:hAnsi="宋体" w:hint="eastAsia"/>
                <w:sz w:val="24"/>
                <w:szCs w:val="24"/>
              </w:rPr>
              <w:t>4.转账事由：</w:t>
            </w:r>
            <w:r>
              <w:rPr>
                <w:rFonts w:ascii="宋体" w:hAnsi="宋体" w:hint="eastAsia"/>
                <w:b/>
                <w:bCs/>
                <w:sz w:val="24"/>
                <w:szCs w:val="24"/>
              </w:rPr>
              <w:t>请备注项目名称或项目编号投标保证金事宜。</w:t>
            </w:r>
          </w:p>
        </w:tc>
      </w:tr>
      <w:tr w:rsidR="00EE24C0">
        <w:trPr>
          <w:trHeight w:val="699"/>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19</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投标预备会</w:t>
            </w:r>
          </w:p>
          <w:p w:rsidR="00EE24C0" w:rsidRDefault="00920ADD">
            <w:pPr>
              <w:spacing w:line="360" w:lineRule="auto"/>
              <w:jc w:val="center"/>
              <w:rPr>
                <w:rFonts w:ascii="宋体" w:hAnsi="宋体"/>
                <w:sz w:val="24"/>
                <w:szCs w:val="24"/>
              </w:rPr>
            </w:pPr>
            <w:r>
              <w:rPr>
                <w:rFonts w:ascii="宋体" w:hAnsi="宋体" w:hint="eastAsia"/>
                <w:sz w:val="24"/>
                <w:szCs w:val="24"/>
              </w:rPr>
              <w:t>（答疑会）</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不召开</w:t>
            </w:r>
          </w:p>
        </w:tc>
      </w:tr>
      <w:tr w:rsidR="00EE24C0">
        <w:trPr>
          <w:trHeight w:hRule="exact" w:val="1037"/>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20</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供应商的替代</w:t>
            </w:r>
          </w:p>
          <w:p w:rsidR="00EE24C0" w:rsidRDefault="00920ADD">
            <w:pPr>
              <w:spacing w:line="360" w:lineRule="auto"/>
              <w:jc w:val="center"/>
              <w:rPr>
                <w:rFonts w:ascii="宋体" w:hAnsi="宋体"/>
                <w:sz w:val="24"/>
                <w:szCs w:val="24"/>
              </w:rPr>
            </w:pPr>
            <w:r>
              <w:rPr>
                <w:rFonts w:ascii="宋体" w:hAnsi="宋体" w:hint="eastAsia"/>
                <w:sz w:val="24"/>
                <w:szCs w:val="24"/>
              </w:rPr>
              <w:t>方案</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不允许提交替代方案。</w:t>
            </w:r>
          </w:p>
        </w:tc>
      </w:tr>
      <w:tr w:rsidR="00EE24C0">
        <w:trPr>
          <w:trHeight w:val="887"/>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21</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响应文件份数</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壹份正本，叁份副本，电子文档壹份（U盘存储）。</w:t>
            </w:r>
          </w:p>
        </w:tc>
      </w:tr>
      <w:tr w:rsidR="00EE24C0">
        <w:trPr>
          <w:trHeight w:val="1382"/>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22</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响应文件递交至投标截止</w:t>
            </w:r>
          </w:p>
          <w:p w:rsidR="00EE24C0" w:rsidRDefault="00920ADD">
            <w:pPr>
              <w:spacing w:line="360" w:lineRule="auto"/>
              <w:jc w:val="center"/>
              <w:rPr>
                <w:rFonts w:ascii="宋体" w:hAnsi="宋体"/>
                <w:sz w:val="24"/>
                <w:szCs w:val="24"/>
              </w:rPr>
            </w:pPr>
            <w:r>
              <w:rPr>
                <w:rFonts w:ascii="宋体" w:hAnsi="宋体" w:hint="eastAsia"/>
                <w:sz w:val="24"/>
                <w:szCs w:val="24"/>
              </w:rPr>
              <w:t>日期</w:t>
            </w:r>
          </w:p>
        </w:tc>
        <w:tc>
          <w:tcPr>
            <w:tcW w:w="6537" w:type="dxa"/>
            <w:vAlign w:val="center"/>
          </w:tcPr>
          <w:p w:rsidR="00EE24C0" w:rsidRDefault="00920ADD">
            <w:pPr>
              <w:snapToGrid w:val="0"/>
              <w:spacing w:line="300" w:lineRule="auto"/>
              <w:rPr>
                <w:rFonts w:ascii="宋体" w:hAnsi="宋体"/>
                <w:sz w:val="24"/>
                <w:szCs w:val="24"/>
              </w:rPr>
            </w:pPr>
            <w:r>
              <w:rPr>
                <w:rFonts w:ascii="宋体" w:hAnsi="宋体" w:hint="eastAsia"/>
                <w:sz w:val="24"/>
                <w:szCs w:val="24"/>
              </w:rPr>
              <w:t>响应文件的递交截止时间：2022年04月01日09时30分</w:t>
            </w:r>
          </w:p>
          <w:p w:rsidR="00EE24C0" w:rsidRDefault="00920ADD">
            <w:pPr>
              <w:autoSpaceDE w:val="0"/>
              <w:autoSpaceDN w:val="0"/>
              <w:spacing w:line="360" w:lineRule="exact"/>
              <w:rPr>
                <w:rFonts w:ascii="宋体" w:hAnsi="宋体"/>
                <w:sz w:val="24"/>
                <w:szCs w:val="24"/>
              </w:rPr>
            </w:pPr>
            <w:r>
              <w:rPr>
                <w:rFonts w:ascii="宋体" w:hAnsi="宋体" w:hint="eastAsia"/>
                <w:sz w:val="24"/>
                <w:szCs w:val="24"/>
              </w:rPr>
              <w:t>递交响应文件的地址：西安市雁塔区</w:t>
            </w:r>
            <w:proofErr w:type="gramStart"/>
            <w:r>
              <w:rPr>
                <w:rFonts w:ascii="宋体" w:hAnsi="宋体" w:hint="eastAsia"/>
                <w:sz w:val="24"/>
                <w:szCs w:val="24"/>
              </w:rPr>
              <w:t>太</w:t>
            </w:r>
            <w:proofErr w:type="gramEnd"/>
            <w:r>
              <w:rPr>
                <w:rFonts w:ascii="宋体" w:hAnsi="宋体" w:hint="eastAsia"/>
                <w:sz w:val="24"/>
                <w:szCs w:val="24"/>
              </w:rPr>
              <w:t>白南路</w:t>
            </w:r>
            <w:proofErr w:type="gramStart"/>
            <w:r>
              <w:rPr>
                <w:rFonts w:ascii="宋体" w:hAnsi="宋体" w:hint="eastAsia"/>
                <w:sz w:val="24"/>
                <w:szCs w:val="24"/>
              </w:rPr>
              <w:t>139号荣禾云图</w:t>
            </w:r>
            <w:proofErr w:type="gramEnd"/>
            <w:r>
              <w:rPr>
                <w:rFonts w:ascii="宋体" w:hAnsi="宋体" w:hint="eastAsia"/>
                <w:sz w:val="24"/>
                <w:szCs w:val="24"/>
              </w:rPr>
              <w:t>中心2401</w:t>
            </w:r>
          </w:p>
        </w:tc>
      </w:tr>
      <w:tr w:rsidR="00EE24C0">
        <w:trPr>
          <w:trHeight w:val="940"/>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lastRenderedPageBreak/>
              <w:t>23</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开标会</w:t>
            </w:r>
          </w:p>
        </w:tc>
        <w:tc>
          <w:tcPr>
            <w:tcW w:w="6537" w:type="dxa"/>
            <w:vAlign w:val="center"/>
          </w:tcPr>
          <w:p w:rsidR="00EE24C0" w:rsidRDefault="00920ADD">
            <w:pPr>
              <w:snapToGrid w:val="0"/>
              <w:spacing w:line="300" w:lineRule="auto"/>
              <w:rPr>
                <w:rFonts w:ascii="宋体" w:hAnsi="宋体"/>
                <w:sz w:val="24"/>
                <w:szCs w:val="24"/>
              </w:rPr>
            </w:pPr>
            <w:r>
              <w:rPr>
                <w:rFonts w:ascii="宋体" w:hAnsi="宋体" w:hint="eastAsia"/>
                <w:sz w:val="24"/>
                <w:szCs w:val="24"/>
              </w:rPr>
              <w:t>开标时间：2022年04月01日09时30分</w:t>
            </w:r>
          </w:p>
          <w:p w:rsidR="00EE24C0" w:rsidRDefault="00920ADD">
            <w:pPr>
              <w:snapToGrid w:val="0"/>
              <w:spacing w:line="440" w:lineRule="exact"/>
              <w:ind w:leftChars="-67" w:left="-141" w:rightChars="-94" w:right="-197" w:firstLineChars="50" w:firstLine="120"/>
              <w:rPr>
                <w:rFonts w:ascii="宋体" w:hAnsi="宋体"/>
                <w:sz w:val="24"/>
                <w:szCs w:val="24"/>
              </w:rPr>
            </w:pPr>
            <w:r>
              <w:rPr>
                <w:rFonts w:ascii="宋体" w:hAnsi="宋体" w:hint="eastAsia"/>
                <w:sz w:val="24"/>
                <w:szCs w:val="24"/>
              </w:rPr>
              <w:t>开标地点：西安市雁塔区</w:t>
            </w:r>
            <w:proofErr w:type="gramStart"/>
            <w:r>
              <w:rPr>
                <w:rFonts w:ascii="宋体" w:hAnsi="宋体" w:hint="eastAsia"/>
                <w:sz w:val="24"/>
                <w:szCs w:val="24"/>
              </w:rPr>
              <w:t>太</w:t>
            </w:r>
            <w:proofErr w:type="gramEnd"/>
            <w:r>
              <w:rPr>
                <w:rFonts w:ascii="宋体" w:hAnsi="宋体" w:hint="eastAsia"/>
                <w:sz w:val="24"/>
                <w:szCs w:val="24"/>
              </w:rPr>
              <w:t>白南路</w:t>
            </w:r>
            <w:proofErr w:type="gramStart"/>
            <w:r>
              <w:rPr>
                <w:rFonts w:ascii="宋体" w:hAnsi="宋体" w:hint="eastAsia"/>
                <w:sz w:val="24"/>
                <w:szCs w:val="24"/>
              </w:rPr>
              <w:t>139号荣禾云图</w:t>
            </w:r>
            <w:proofErr w:type="gramEnd"/>
            <w:r>
              <w:rPr>
                <w:rFonts w:ascii="宋体" w:hAnsi="宋体" w:hint="eastAsia"/>
                <w:sz w:val="24"/>
                <w:szCs w:val="24"/>
              </w:rPr>
              <w:t>中心2401</w:t>
            </w:r>
          </w:p>
        </w:tc>
      </w:tr>
      <w:tr w:rsidR="00EE24C0">
        <w:trPr>
          <w:trHeight w:hRule="exact" w:val="716"/>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24</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评标方法</w:t>
            </w:r>
          </w:p>
        </w:tc>
        <w:tc>
          <w:tcPr>
            <w:tcW w:w="6537" w:type="dxa"/>
            <w:vAlign w:val="center"/>
          </w:tcPr>
          <w:p w:rsidR="00EE24C0" w:rsidRDefault="00920ADD">
            <w:pPr>
              <w:pStyle w:val="12"/>
              <w:spacing w:line="360" w:lineRule="auto"/>
              <w:rPr>
                <w:rFonts w:ascii="宋体" w:hAnsi="宋体"/>
                <w:sz w:val="24"/>
                <w:szCs w:val="24"/>
              </w:rPr>
            </w:pPr>
            <w:r>
              <w:rPr>
                <w:rFonts w:ascii="宋体" w:hAnsi="宋体" w:hint="eastAsia"/>
                <w:sz w:val="24"/>
                <w:szCs w:val="24"/>
              </w:rPr>
              <w:t>综合评估法。评标办法详见第11项。</w:t>
            </w:r>
          </w:p>
        </w:tc>
      </w:tr>
      <w:tr w:rsidR="00EE24C0">
        <w:trPr>
          <w:trHeight w:hRule="exact" w:val="1444"/>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25</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磋商小组</w:t>
            </w:r>
          </w:p>
          <w:p w:rsidR="00EE24C0" w:rsidRDefault="00920ADD">
            <w:pPr>
              <w:spacing w:line="360" w:lineRule="auto"/>
              <w:jc w:val="center"/>
              <w:rPr>
                <w:rFonts w:ascii="宋体" w:hAnsi="宋体"/>
                <w:sz w:val="24"/>
                <w:szCs w:val="24"/>
              </w:rPr>
            </w:pPr>
            <w:r>
              <w:rPr>
                <w:rFonts w:ascii="宋体" w:hAnsi="宋体" w:hint="eastAsia"/>
                <w:sz w:val="24"/>
                <w:szCs w:val="24"/>
              </w:rPr>
              <w:t>的组建</w:t>
            </w:r>
          </w:p>
        </w:tc>
        <w:tc>
          <w:tcPr>
            <w:tcW w:w="6537" w:type="dxa"/>
            <w:vAlign w:val="center"/>
          </w:tcPr>
          <w:p w:rsidR="00EE24C0" w:rsidRDefault="00920ADD">
            <w:pPr>
              <w:spacing w:line="360" w:lineRule="auto"/>
              <w:rPr>
                <w:rFonts w:ascii="宋体" w:hAnsi="宋体"/>
                <w:sz w:val="24"/>
                <w:szCs w:val="24"/>
              </w:rPr>
            </w:pPr>
            <w:r>
              <w:rPr>
                <w:rFonts w:ascii="宋体" w:hAnsi="宋体" w:hint="eastAsia"/>
                <w:sz w:val="24"/>
                <w:szCs w:val="24"/>
              </w:rPr>
              <w:t>磋商小组构成：3人。采购代理机构依法组建磋商小组，磋商小组由有关方面专家组成，在陕西省政府采购</w:t>
            </w:r>
            <w:proofErr w:type="gramStart"/>
            <w:r>
              <w:rPr>
                <w:rFonts w:ascii="宋体" w:hAnsi="宋体" w:hint="eastAsia"/>
                <w:sz w:val="24"/>
                <w:szCs w:val="24"/>
              </w:rPr>
              <w:t>网专家</w:t>
            </w:r>
            <w:proofErr w:type="gramEnd"/>
            <w:r>
              <w:rPr>
                <w:rFonts w:ascii="宋体" w:hAnsi="宋体" w:hint="eastAsia"/>
                <w:sz w:val="24"/>
                <w:szCs w:val="24"/>
              </w:rPr>
              <w:t>库中随机抽取。</w:t>
            </w:r>
          </w:p>
        </w:tc>
      </w:tr>
      <w:tr w:rsidR="00EE24C0">
        <w:trPr>
          <w:trHeight w:hRule="exact" w:val="1836"/>
        </w:trPr>
        <w:tc>
          <w:tcPr>
            <w:tcW w:w="80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27</w:t>
            </w:r>
          </w:p>
        </w:tc>
        <w:tc>
          <w:tcPr>
            <w:tcW w:w="1836"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成交服务费</w:t>
            </w:r>
          </w:p>
        </w:tc>
        <w:tc>
          <w:tcPr>
            <w:tcW w:w="6537" w:type="dxa"/>
            <w:vAlign w:val="center"/>
          </w:tcPr>
          <w:p w:rsidR="00EE24C0" w:rsidRDefault="00920ADD">
            <w:pPr>
              <w:spacing w:line="460" w:lineRule="exact"/>
              <w:jc w:val="left"/>
              <w:rPr>
                <w:rFonts w:ascii="宋体" w:hAnsi="宋体"/>
                <w:sz w:val="24"/>
                <w:szCs w:val="24"/>
              </w:rPr>
            </w:pPr>
            <w:r>
              <w:rPr>
                <w:rFonts w:ascii="宋体" w:hAnsi="宋体" w:hint="eastAsia"/>
                <w:sz w:val="24"/>
                <w:szCs w:val="24"/>
              </w:rPr>
              <w:t>根据委托代理协议约定执行：由中标单位依据《国家发展改革委关于降低部分建设项目收费标准规范收费行为等有关问题的通知》(</w:t>
            </w:r>
            <w:proofErr w:type="gramStart"/>
            <w:r>
              <w:rPr>
                <w:rFonts w:ascii="宋体" w:hAnsi="宋体" w:hint="eastAsia"/>
                <w:sz w:val="24"/>
                <w:szCs w:val="24"/>
              </w:rPr>
              <w:t>发改价格</w:t>
            </w:r>
            <w:proofErr w:type="gramEnd"/>
            <w:r>
              <w:rPr>
                <w:rFonts w:ascii="宋体" w:hAnsi="宋体" w:hint="eastAsia"/>
                <w:sz w:val="24"/>
                <w:szCs w:val="24"/>
              </w:rPr>
              <w:t>〔2011〕534号)，以服务收费标准计取。</w:t>
            </w:r>
          </w:p>
        </w:tc>
      </w:tr>
    </w:tbl>
    <w:p w:rsidR="00EE24C0" w:rsidRDefault="00EE24C0">
      <w:pPr>
        <w:pStyle w:val="11"/>
      </w:pPr>
    </w:p>
    <w:p w:rsidR="00EE24C0" w:rsidRDefault="00EE24C0">
      <w:pPr>
        <w:pStyle w:val="11"/>
        <w:ind w:firstLineChars="0" w:firstLine="0"/>
      </w:pPr>
    </w:p>
    <w:p w:rsidR="00EE24C0" w:rsidRDefault="00EE24C0">
      <w:pPr>
        <w:pStyle w:val="11"/>
        <w:ind w:firstLineChars="0" w:firstLine="0"/>
      </w:pPr>
    </w:p>
    <w:p w:rsidR="00EE24C0" w:rsidRDefault="00920ADD">
      <w:r>
        <w:rPr>
          <w:rFonts w:hint="eastAsia"/>
        </w:rPr>
        <w:br w:type="page"/>
      </w:r>
    </w:p>
    <w:p w:rsidR="00EE24C0" w:rsidRDefault="00920ADD">
      <w:pPr>
        <w:pStyle w:val="20"/>
        <w:spacing w:line="360" w:lineRule="auto"/>
        <w:ind w:firstLineChars="200" w:firstLine="482"/>
        <w:rPr>
          <w:b/>
          <w:sz w:val="24"/>
          <w:szCs w:val="24"/>
        </w:rPr>
      </w:pPr>
      <w:bookmarkStart w:id="6" w:name="_Toc15171_WPSOffice_Level1"/>
      <w:r>
        <w:rPr>
          <w:rFonts w:hint="eastAsia"/>
          <w:b/>
          <w:sz w:val="24"/>
          <w:szCs w:val="24"/>
        </w:rPr>
        <w:lastRenderedPageBreak/>
        <w:t>1．适用范围</w:t>
      </w:r>
      <w:bookmarkEnd w:id="6"/>
    </w:p>
    <w:p w:rsidR="00EE24C0" w:rsidRDefault="00920ADD">
      <w:pPr>
        <w:spacing w:line="360" w:lineRule="auto"/>
        <w:ind w:firstLineChars="200" w:firstLine="480"/>
        <w:rPr>
          <w:sz w:val="24"/>
          <w:szCs w:val="24"/>
        </w:rPr>
      </w:pPr>
      <w:r>
        <w:rPr>
          <w:rFonts w:hint="eastAsia"/>
          <w:sz w:val="24"/>
          <w:szCs w:val="24"/>
        </w:rPr>
        <w:t>1</w:t>
      </w:r>
      <w:r>
        <w:rPr>
          <w:rFonts w:hint="eastAsia"/>
          <w:sz w:val="24"/>
          <w:szCs w:val="24"/>
        </w:rPr>
        <w:t>．</w:t>
      </w:r>
      <w:r>
        <w:rPr>
          <w:rFonts w:hint="eastAsia"/>
          <w:sz w:val="24"/>
          <w:szCs w:val="24"/>
        </w:rPr>
        <w:t>1</w:t>
      </w:r>
      <w:r>
        <w:rPr>
          <w:rFonts w:hint="eastAsia"/>
          <w:sz w:val="24"/>
          <w:szCs w:val="24"/>
        </w:rPr>
        <w:t>本磋商文件仅适用于本次磋商所叙述的</w:t>
      </w:r>
      <w:r>
        <w:rPr>
          <w:rFonts w:hint="eastAsia"/>
          <w:sz w:val="24"/>
          <w:szCs w:val="24"/>
          <w:u w:val="single"/>
        </w:rPr>
        <w:t>洛南县消防救援大队主副食供应服务采购项目</w:t>
      </w:r>
      <w:r>
        <w:rPr>
          <w:rFonts w:hint="eastAsia"/>
          <w:sz w:val="24"/>
          <w:szCs w:val="24"/>
          <w:u w:val="single"/>
        </w:rPr>
        <w:t xml:space="preserve"> </w:t>
      </w:r>
      <w:r>
        <w:rPr>
          <w:rFonts w:hint="eastAsia"/>
          <w:sz w:val="24"/>
          <w:szCs w:val="24"/>
        </w:rPr>
        <w:t>竞争性磋商。</w:t>
      </w:r>
    </w:p>
    <w:p w:rsidR="00EE24C0" w:rsidRDefault="00920ADD">
      <w:pPr>
        <w:pStyle w:val="20"/>
        <w:spacing w:line="360" w:lineRule="auto"/>
        <w:ind w:firstLineChars="200" w:firstLine="482"/>
        <w:rPr>
          <w:sz w:val="24"/>
          <w:szCs w:val="24"/>
        </w:rPr>
      </w:pPr>
      <w:bookmarkStart w:id="7" w:name="_Toc15246_WPSOffice_Level1"/>
      <w:r>
        <w:rPr>
          <w:rFonts w:hint="eastAsia"/>
          <w:b/>
          <w:sz w:val="24"/>
          <w:szCs w:val="24"/>
        </w:rPr>
        <w:t>2．定义</w:t>
      </w:r>
      <w:bookmarkEnd w:id="7"/>
    </w:p>
    <w:p w:rsidR="00EE24C0" w:rsidRDefault="00920ADD">
      <w:pPr>
        <w:pStyle w:val="20"/>
        <w:spacing w:line="360" w:lineRule="auto"/>
        <w:ind w:firstLineChars="200" w:firstLine="480"/>
        <w:rPr>
          <w:sz w:val="24"/>
          <w:szCs w:val="24"/>
        </w:rPr>
      </w:pPr>
      <w:r>
        <w:rPr>
          <w:rFonts w:hint="eastAsia"/>
          <w:sz w:val="24"/>
          <w:szCs w:val="24"/>
        </w:rPr>
        <w:t>2．1“采购人</w:t>
      </w:r>
      <w:r>
        <w:rPr>
          <w:sz w:val="24"/>
          <w:szCs w:val="24"/>
        </w:rPr>
        <w:t>”</w:t>
      </w:r>
      <w:r>
        <w:rPr>
          <w:rFonts w:hint="eastAsia"/>
          <w:sz w:val="24"/>
          <w:szCs w:val="24"/>
        </w:rPr>
        <w:t>系指</w:t>
      </w:r>
      <w:r>
        <w:rPr>
          <w:rFonts w:hint="eastAsia"/>
          <w:sz w:val="24"/>
          <w:szCs w:val="24"/>
          <w:u w:val="single"/>
        </w:rPr>
        <w:t xml:space="preserve"> </w:t>
      </w:r>
      <w:proofErr w:type="gramStart"/>
      <w:r>
        <w:rPr>
          <w:rFonts w:hint="eastAsia"/>
          <w:sz w:val="24"/>
          <w:szCs w:val="24"/>
          <w:u w:val="single"/>
        </w:rPr>
        <w:t>商洛市</w:t>
      </w:r>
      <w:proofErr w:type="gramEnd"/>
      <w:r>
        <w:rPr>
          <w:rFonts w:hint="eastAsia"/>
          <w:sz w:val="24"/>
          <w:szCs w:val="24"/>
          <w:u w:val="single"/>
        </w:rPr>
        <w:t xml:space="preserve">消防救援支队 </w:t>
      </w:r>
      <w:r>
        <w:rPr>
          <w:rFonts w:hint="eastAsia"/>
          <w:sz w:val="24"/>
          <w:szCs w:val="24"/>
        </w:rPr>
        <w:t>。</w:t>
      </w:r>
    </w:p>
    <w:p w:rsidR="00EE24C0" w:rsidRDefault="00920ADD">
      <w:pPr>
        <w:pStyle w:val="20"/>
        <w:spacing w:line="360" w:lineRule="auto"/>
        <w:ind w:firstLineChars="200" w:firstLine="480"/>
        <w:rPr>
          <w:sz w:val="24"/>
          <w:szCs w:val="24"/>
        </w:rPr>
      </w:pPr>
      <w:r>
        <w:rPr>
          <w:rFonts w:hint="eastAsia"/>
          <w:sz w:val="24"/>
          <w:szCs w:val="24"/>
        </w:rPr>
        <w:t>2．2“采购代理机构”系指组织本次磋商活动的</w:t>
      </w:r>
      <w:r>
        <w:rPr>
          <w:rFonts w:ascii="Times New Roman" w:hAnsi="Times New Roman" w:hint="eastAsia"/>
          <w:sz w:val="24"/>
          <w:szCs w:val="24"/>
          <w:u w:val="single"/>
        </w:rPr>
        <w:t>陕西中</w:t>
      </w:r>
      <w:proofErr w:type="gramStart"/>
      <w:r>
        <w:rPr>
          <w:rFonts w:ascii="Times New Roman" w:hAnsi="Times New Roman" w:hint="eastAsia"/>
          <w:sz w:val="24"/>
          <w:szCs w:val="24"/>
          <w:u w:val="single"/>
        </w:rPr>
        <w:t>珞</w:t>
      </w:r>
      <w:proofErr w:type="gramEnd"/>
      <w:r>
        <w:rPr>
          <w:rFonts w:ascii="Times New Roman" w:hAnsi="Times New Roman" w:hint="eastAsia"/>
          <w:sz w:val="24"/>
          <w:szCs w:val="24"/>
          <w:u w:val="single"/>
        </w:rPr>
        <w:t>工程项目管理有限公司</w:t>
      </w:r>
      <w:r>
        <w:rPr>
          <w:rFonts w:ascii="Times New Roman" w:hAnsi="Times New Roman" w:hint="eastAsia"/>
          <w:sz w:val="24"/>
          <w:szCs w:val="24"/>
          <w:u w:val="single"/>
        </w:rPr>
        <w:t xml:space="preserve"> </w:t>
      </w:r>
      <w:r>
        <w:rPr>
          <w:rFonts w:hint="eastAsia"/>
          <w:sz w:val="24"/>
          <w:szCs w:val="24"/>
        </w:rPr>
        <w:t>。</w:t>
      </w:r>
    </w:p>
    <w:p w:rsidR="00EE24C0" w:rsidRDefault="00920ADD">
      <w:pPr>
        <w:pStyle w:val="20"/>
        <w:spacing w:line="360" w:lineRule="auto"/>
        <w:ind w:firstLineChars="200" w:firstLine="480"/>
        <w:rPr>
          <w:sz w:val="24"/>
          <w:szCs w:val="24"/>
        </w:rPr>
      </w:pPr>
      <w:r>
        <w:rPr>
          <w:rFonts w:hint="eastAsia"/>
          <w:sz w:val="24"/>
          <w:szCs w:val="24"/>
        </w:rPr>
        <w:t>2．3“供应商”系指无条件</w:t>
      </w:r>
      <w:proofErr w:type="gramStart"/>
      <w:r>
        <w:rPr>
          <w:rFonts w:hint="eastAsia"/>
          <w:sz w:val="24"/>
          <w:szCs w:val="24"/>
        </w:rPr>
        <w:t>接受磋商</w:t>
      </w:r>
      <w:proofErr w:type="gramEnd"/>
      <w:r>
        <w:rPr>
          <w:rFonts w:hint="eastAsia"/>
          <w:sz w:val="24"/>
          <w:szCs w:val="24"/>
        </w:rPr>
        <w:t>文件的各项要求，具备相应履约能力、具有《中华人民共和国政府采购法》第22规定的相关条件并向磋商小组提交响应文件的供应商。</w:t>
      </w:r>
    </w:p>
    <w:p w:rsidR="00EE24C0" w:rsidRDefault="00920ADD">
      <w:pPr>
        <w:pStyle w:val="20"/>
        <w:spacing w:line="360" w:lineRule="auto"/>
        <w:ind w:firstLineChars="200" w:firstLine="482"/>
        <w:rPr>
          <w:b/>
          <w:sz w:val="24"/>
          <w:szCs w:val="24"/>
        </w:rPr>
      </w:pPr>
      <w:bookmarkStart w:id="8" w:name="_Toc27094_WPSOffice_Level1"/>
      <w:r>
        <w:rPr>
          <w:rFonts w:hint="eastAsia"/>
          <w:b/>
          <w:sz w:val="24"/>
          <w:szCs w:val="24"/>
        </w:rPr>
        <w:t>合格供应商的范围</w:t>
      </w:r>
      <w:bookmarkEnd w:id="8"/>
    </w:p>
    <w:p w:rsidR="00EE24C0" w:rsidRDefault="00920ADD">
      <w:pPr>
        <w:pStyle w:val="20"/>
        <w:spacing w:line="360" w:lineRule="auto"/>
        <w:ind w:firstLineChars="200" w:firstLine="480"/>
        <w:rPr>
          <w:bCs/>
          <w:sz w:val="24"/>
          <w:szCs w:val="24"/>
        </w:rPr>
      </w:pPr>
      <w:r>
        <w:rPr>
          <w:rFonts w:hint="eastAsia"/>
          <w:bCs/>
          <w:sz w:val="24"/>
          <w:szCs w:val="24"/>
        </w:rPr>
        <w:t>3．1具有独立承担民事责任的能力；</w:t>
      </w:r>
    </w:p>
    <w:p w:rsidR="00EE24C0" w:rsidRDefault="00920ADD">
      <w:pPr>
        <w:pStyle w:val="20"/>
        <w:spacing w:line="360" w:lineRule="auto"/>
        <w:ind w:firstLineChars="200" w:firstLine="480"/>
        <w:rPr>
          <w:bCs/>
          <w:color w:val="0000FF"/>
          <w:sz w:val="24"/>
          <w:szCs w:val="24"/>
        </w:rPr>
      </w:pPr>
      <w:r>
        <w:rPr>
          <w:rFonts w:hint="eastAsia"/>
          <w:bCs/>
          <w:sz w:val="24"/>
          <w:szCs w:val="24"/>
        </w:rPr>
        <w:t>3.1.1法人或者其他组织的营业执照等证明文件</w:t>
      </w:r>
      <w:r>
        <w:rPr>
          <w:rFonts w:hint="eastAsia"/>
          <w:bCs/>
          <w:color w:val="0000FF"/>
          <w:sz w:val="24"/>
          <w:szCs w:val="24"/>
        </w:rPr>
        <w:t>；</w:t>
      </w:r>
    </w:p>
    <w:p w:rsidR="00EE24C0" w:rsidRDefault="00920ADD">
      <w:pPr>
        <w:pStyle w:val="20"/>
        <w:spacing w:line="360" w:lineRule="auto"/>
        <w:ind w:firstLineChars="200" w:firstLine="480"/>
        <w:rPr>
          <w:bCs/>
          <w:sz w:val="24"/>
          <w:szCs w:val="24"/>
        </w:rPr>
      </w:pPr>
      <w:r>
        <w:rPr>
          <w:rFonts w:hint="eastAsia"/>
          <w:bCs/>
          <w:sz w:val="24"/>
          <w:szCs w:val="24"/>
        </w:rPr>
        <w:t>3.1.2具备履行合同所必需的设备和专业技术能力的证明材料；</w:t>
      </w:r>
    </w:p>
    <w:p w:rsidR="00EE24C0" w:rsidRDefault="00920ADD">
      <w:pPr>
        <w:pStyle w:val="20"/>
        <w:spacing w:line="360" w:lineRule="auto"/>
        <w:ind w:firstLineChars="200" w:firstLine="480"/>
        <w:rPr>
          <w:bCs/>
          <w:sz w:val="24"/>
          <w:szCs w:val="24"/>
        </w:rPr>
      </w:pPr>
      <w:r>
        <w:rPr>
          <w:rFonts w:hint="eastAsia"/>
          <w:bCs/>
          <w:sz w:val="24"/>
          <w:szCs w:val="24"/>
        </w:rPr>
        <w:t>3.1.3参加政府采购活动前3年内在经营活动中没有重大违法记录的书面声明；</w:t>
      </w:r>
    </w:p>
    <w:p w:rsidR="00EE24C0" w:rsidRDefault="00920ADD">
      <w:pPr>
        <w:pStyle w:val="20"/>
        <w:spacing w:line="360" w:lineRule="auto"/>
        <w:ind w:firstLineChars="200" w:firstLine="480"/>
        <w:rPr>
          <w:bCs/>
          <w:sz w:val="24"/>
          <w:szCs w:val="24"/>
        </w:rPr>
      </w:pPr>
      <w:r>
        <w:rPr>
          <w:rFonts w:hint="eastAsia"/>
          <w:bCs/>
          <w:sz w:val="24"/>
          <w:szCs w:val="24"/>
        </w:rPr>
        <w:t>3.1.4具备法律、行政法规规定的其他条件的证明材料；</w:t>
      </w:r>
    </w:p>
    <w:p w:rsidR="00EE24C0" w:rsidRDefault="00920ADD">
      <w:pPr>
        <w:pStyle w:val="20"/>
        <w:spacing w:line="360" w:lineRule="auto"/>
        <w:rPr>
          <w:bCs/>
          <w:sz w:val="24"/>
          <w:szCs w:val="24"/>
        </w:rPr>
      </w:pPr>
      <w:r>
        <w:rPr>
          <w:rFonts w:hint="eastAsia"/>
          <w:bCs/>
          <w:sz w:val="24"/>
          <w:szCs w:val="24"/>
        </w:rPr>
        <w:t xml:space="preserve">    3．2具有良好的商业信誉和健全的财务会计制度；</w:t>
      </w:r>
    </w:p>
    <w:p w:rsidR="00EE24C0" w:rsidRDefault="00920ADD">
      <w:pPr>
        <w:pStyle w:val="20"/>
        <w:spacing w:line="360" w:lineRule="auto"/>
        <w:rPr>
          <w:bCs/>
          <w:sz w:val="24"/>
          <w:szCs w:val="24"/>
        </w:rPr>
      </w:pPr>
      <w:r>
        <w:rPr>
          <w:rFonts w:hint="eastAsia"/>
          <w:bCs/>
          <w:sz w:val="24"/>
          <w:szCs w:val="24"/>
        </w:rPr>
        <w:t xml:space="preserve">    3．3具有履行合同所必需的设备和专业技术能力；</w:t>
      </w:r>
    </w:p>
    <w:p w:rsidR="00EE24C0" w:rsidRDefault="00920ADD">
      <w:pPr>
        <w:pStyle w:val="20"/>
        <w:spacing w:line="360" w:lineRule="auto"/>
        <w:rPr>
          <w:bCs/>
          <w:sz w:val="24"/>
          <w:szCs w:val="24"/>
        </w:rPr>
      </w:pPr>
      <w:r>
        <w:rPr>
          <w:rFonts w:hint="eastAsia"/>
          <w:bCs/>
          <w:sz w:val="24"/>
          <w:szCs w:val="24"/>
        </w:rPr>
        <w:t xml:space="preserve">    3．4 有依法缴纳税收和社会保障资金的良好记录；</w:t>
      </w:r>
    </w:p>
    <w:p w:rsidR="00EE24C0" w:rsidRDefault="00920ADD">
      <w:pPr>
        <w:pStyle w:val="20"/>
        <w:spacing w:line="360" w:lineRule="auto"/>
        <w:rPr>
          <w:bCs/>
          <w:sz w:val="24"/>
          <w:szCs w:val="24"/>
        </w:rPr>
      </w:pPr>
      <w:r>
        <w:rPr>
          <w:rFonts w:hint="eastAsia"/>
          <w:bCs/>
          <w:sz w:val="24"/>
          <w:szCs w:val="24"/>
        </w:rPr>
        <w:t xml:space="preserve">    3．5参加政府采购活动前三年内，在经营活动中没有重大违法记录；</w:t>
      </w:r>
    </w:p>
    <w:p w:rsidR="00EE24C0" w:rsidRDefault="00920ADD">
      <w:pPr>
        <w:pStyle w:val="20"/>
        <w:spacing w:line="360" w:lineRule="auto"/>
        <w:rPr>
          <w:bCs/>
          <w:sz w:val="24"/>
          <w:szCs w:val="24"/>
        </w:rPr>
      </w:pPr>
      <w:r>
        <w:rPr>
          <w:rFonts w:hint="eastAsia"/>
          <w:bCs/>
          <w:sz w:val="24"/>
          <w:szCs w:val="24"/>
        </w:rPr>
        <w:t xml:space="preserve">    3．6 具备法律行政法规规定的其他条件；</w:t>
      </w:r>
    </w:p>
    <w:p w:rsidR="00EE24C0" w:rsidRDefault="00920ADD">
      <w:pPr>
        <w:pStyle w:val="20"/>
        <w:spacing w:line="360" w:lineRule="auto"/>
        <w:rPr>
          <w:bCs/>
          <w:sz w:val="24"/>
          <w:szCs w:val="24"/>
        </w:rPr>
      </w:pPr>
      <w:r>
        <w:rPr>
          <w:rFonts w:hint="eastAsia"/>
          <w:bCs/>
          <w:sz w:val="24"/>
          <w:szCs w:val="24"/>
        </w:rPr>
        <w:t xml:space="preserve">    3．7完全满足磋商文件的实质性要求；</w:t>
      </w:r>
    </w:p>
    <w:p w:rsidR="00EE24C0" w:rsidRDefault="00920ADD">
      <w:pPr>
        <w:pStyle w:val="20"/>
        <w:spacing w:line="360" w:lineRule="auto"/>
        <w:rPr>
          <w:bCs/>
          <w:sz w:val="24"/>
          <w:szCs w:val="24"/>
        </w:rPr>
      </w:pPr>
      <w:r>
        <w:rPr>
          <w:rFonts w:hint="eastAsia"/>
          <w:bCs/>
          <w:sz w:val="24"/>
          <w:szCs w:val="24"/>
        </w:rPr>
        <w:t xml:space="preserve">    3．8凡</w:t>
      </w:r>
      <w:proofErr w:type="gramStart"/>
      <w:r>
        <w:rPr>
          <w:rFonts w:hint="eastAsia"/>
          <w:bCs/>
          <w:sz w:val="24"/>
          <w:szCs w:val="24"/>
        </w:rPr>
        <w:t>具备磋商</w:t>
      </w:r>
      <w:proofErr w:type="gramEnd"/>
      <w:r>
        <w:rPr>
          <w:rFonts w:hint="eastAsia"/>
          <w:bCs/>
          <w:sz w:val="24"/>
          <w:szCs w:val="24"/>
        </w:rPr>
        <w:t>文件要求资格，有服务能力的供应商均可参加。</w:t>
      </w:r>
    </w:p>
    <w:p w:rsidR="00EE24C0" w:rsidRDefault="00920ADD">
      <w:pPr>
        <w:pStyle w:val="20"/>
        <w:spacing w:line="360" w:lineRule="auto"/>
        <w:rPr>
          <w:b/>
          <w:sz w:val="24"/>
          <w:szCs w:val="24"/>
        </w:rPr>
      </w:pPr>
      <w:r>
        <w:rPr>
          <w:rFonts w:hint="eastAsia"/>
          <w:b/>
          <w:sz w:val="24"/>
          <w:szCs w:val="24"/>
        </w:rPr>
        <w:t xml:space="preserve">    </w:t>
      </w:r>
      <w:bookmarkStart w:id="9" w:name="_Toc9654_WPSOffice_Level1"/>
      <w:r>
        <w:rPr>
          <w:rFonts w:hint="eastAsia"/>
          <w:b/>
          <w:sz w:val="24"/>
          <w:szCs w:val="24"/>
        </w:rPr>
        <w:t>4．磋商代表</w:t>
      </w:r>
      <w:bookmarkEnd w:id="9"/>
    </w:p>
    <w:p w:rsidR="00EE24C0" w:rsidRDefault="00920ADD">
      <w:pPr>
        <w:pStyle w:val="20"/>
        <w:spacing w:line="360" w:lineRule="auto"/>
        <w:ind w:firstLineChars="200" w:firstLine="480"/>
        <w:rPr>
          <w:sz w:val="24"/>
          <w:szCs w:val="24"/>
        </w:rPr>
      </w:pPr>
      <w:r>
        <w:rPr>
          <w:rFonts w:hint="eastAsia"/>
          <w:sz w:val="24"/>
          <w:szCs w:val="24"/>
        </w:rPr>
        <w:t>4．1磋商代表必须是法定代表人，或持有《法定代表人授权委托书》的被授权代表人。</w:t>
      </w:r>
    </w:p>
    <w:p w:rsidR="00EE24C0" w:rsidRDefault="00920ADD">
      <w:pPr>
        <w:pStyle w:val="20"/>
        <w:spacing w:line="360" w:lineRule="auto"/>
        <w:ind w:firstLineChars="200" w:firstLine="482"/>
        <w:rPr>
          <w:b/>
          <w:sz w:val="24"/>
          <w:szCs w:val="24"/>
        </w:rPr>
      </w:pPr>
      <w:bookmarkStart w:id="10" w:name="_Toc24921_WPSOffice_Level1"/>
      <w:r>
        <w:rPr>
          <w:rFonts w:hint="eastAsia"/>
          <w:b/>
          <w:sz w:val="24"/>
          <w:szCs w:val="24"/>
        </w:rPr>
        <w:t>5．费用</w:t>
      </w:r>
      <w:bookmarkEnd w:id="10"/>
    </w:p>
    <w:p w:rsidR="00EE24C0" w:rsidRDefault="00920ADD">
      <w:pPr>
        <w:pStyle w:val="20"/>
        <w:spacing w:line="360" w:lineRule="auto"/>
        <w:ind w:firstLineChars="200" w:firstLine="480"/>
        <w:rPr>
          <w:sz w:val="24"/>
          <w:szCs w:val="24"/>
        </w:rPr>
      </w:pPr>
      <w:r>
        <w:rPr>
          <w:rFonts w:hint="eastAsia"/>
          <w:sz w:val="24"/>
          <w:szCs w:val="24"/>
        </w:rPr>
        <w:t>无论磋商结果如何，供应商自行承担所有与参加磋商有关的全部费用；</w:t>
      </w:r>
    </w:p>
    <w:p w:rsidR="00EE24C0" w:rsidRDefault="00920ADD">
      <w:pPr>
        <w:pStyle w:val="20"/>
        <w:spacing w:line="360" w:lineRule="auto"/>
        <w:ind w:firstLineChars="200" w:firstLine="482"/>
        <w:rPr>
          <w:b/>
          <w:sz w:val="24"/>
          <w:szCs w:val="24"/>
        </w:rPr>
      </w:pPr>
      <w:bookmarkStart w:id="11" w:name="_Toc22108_WPSOffice_Level1"/>
      <w:r>
        <w:rPr>
          <w:rFonts w:hint="eastAsia"/>
          <w:b/>
          <w:sz w:val="24"/>
          <w:szCs w:val="24"/>
        </w:rPr>
        <w:t>6．响应</w:t>
      </w:r>
      <w:r>
        <w:rPr>
          <w:b/>
          <w:sz w:val="24"/>
          <w:szCs w:val="24"/>
        </w:rPr>
        <w:t>文件</w:t>
      </w:r>
      <w:bookmarkEnd w:id="11"/>
    </w:p>
    <w:p w:rsidR="00EE24C0" w:rsidRDefault="00920ADD">
      <w:pPr>
        <w:pStyle w:val="20"/>
        <w:spacing w:line="360" w:lineRule="auto"/>
        <w:ind w:firstLineChars="200" w:firstLine="480"/>
        <w:rPr>
          <w:sz w:val="24"/>
          <w:szCs w:val="24"/>
        </w:rPr>
      </w:pPr>
      <w:r>
        <w:rPr>
          <w:rFonts w:hint="eastAsia"/>
          <w:sz w:val="24"/>
          <w:szCs w:val="24"/>
        </w:rPr>
        <w:t>6.1响应文件</w:t>
      </w:r>
      <w:r>
        <w:rPr>
          <w:sz w:val="24"/>
          <w:szCs w:val="24"/>
        </w:rPr>
        <w:t>的组成</w:t>
      </w:r>
    </w:p>
    <w:p w:rsidR="00EE24C0" w:rsidRDefault="00920ADD">
      <w:pPr>
        <w:numPr>
          <w:ilvl w:val="0"/>
          <w:numId w:val="2"/>
        </w:numPr>
        <w:tabs>
          <w:tab w:val="left" w:pos="0"/>
        </w:tabs>
        <w:adjustRightInd w:val="0"/>
        <w:snapToGrid w:val="0"/>
        <w:spacing w:line="360" w:lineRule="auto"/>
        <w:jc w:val="left"/>
        <w:rPr>
          <w:rFonts w:ascii="宋体"/>
          <w:sz w:val="24"/>
          <w:szCs w:val="24"/>
        </w:rPr>
      </w:pPr>
      <w:r>
        <w:rPr>
          <w:rFonts w:ascii="宋体" w:hAnsi="宋体" w:hint="eastAsia"/>
          <w:sz w:val="24"/>
          <w:szCs w:val="24"/>
        </w:rPr>
        <w:t>磋商函；</w:t>
      </w:r>
    </w:p>
    <w:p w:rsidR="00EE24C0" w:rsidRDefault="00920ADD">
      <w:pPr>
        <w:numPr>
          <w:ilvl w:val="0"/>
          <w:numId w:val="2"/>
        </w:numPr>
        <w:tabs>
          <w:tab w:val="left" w:pos="0"/>
        </w:tabs>
        <w:adjustRightInd w:val="0"/>
        <w:snapToGrid w:val="0"/>
        <w:spacing w:line="360" w:lineRule="auto"/>
        <w:jc w:val="left"/>
        <w:rPr>
          <w:rFonts w:ascii="宋体"/>
          <w:sz w:val="24"/>
          <w:szCs w:val="24"/>
        </w:rPr>
      </w:pPr>
      <w:r>
        <w:rPr>
          <w:rFonts w:ascii="宋体" w:hAnsi="宋体" w:hint="eastAsia"/>
          <w:sz w:val="24"/>
          <w:szCs w:val="24"/>
        </w:rPr>
        <w:lastRenderedPageBreak/>
        <w:t>磋商一览表；</w:t>
      </w:r>
    </w:p>
    <w:p w:rsidR="00EE24C0" w:rsidRDefault="00920ADD">
      <w:pPr>
        <w:numPr>
          <w:ilvl w:val="0"/>
          <w:numId w:val="2"/>
        </w:numPr>
        <w:tabs>
          <w:tab w:val="left" w:pos="0"/>
        </w:tabs>
        <w:adjustRightInd w:val="0"/>
        <w:snapToGrid w:val="0"/>
        <w:spacing w:line="360" w:lineRule="auto"/>
        <w:jc w:val="left"/>
        <w:rPr>
          <w:rFonts w:ascii="宋体"/>
          <w:sz w:val="24"/>
          <w:szCs w:val="24"/>
        </w:rPr>
      </w:pPr>
      <w:r>
        <w:rPr>
          <w:rFonts w:ascii="宋体" w:hAnsi="宋体" w:hint="eastAsia"/>
          <w:sz w:val="24"/>
          <w:szCs w:val="24"/>
        </w:rPr>
        <w:t>合同主要条款响应偏差表；</w:t>
      </w:r>
    </w:p>
    <w:p w:rsidR="00EE24C0" w:rsidRDefault="00920ADD">
      <w:pPr>
        <w:numPr>
          <w:ilvl w:val="0"/>
          <w:numId w:val="2"/>
        </w:numPr>
        <w:tabs>
          <w:tab w:val="left" w:pos="0"/>
        </w:tabs>
        <w:adjustRightInd w:val="0"/>
        <w:snapToGrid w:val="0"/>
        <w:spacing w:line="360" w:lineRule="auto"/>
        <w:jc w:val="left"/>
        <w:rPr>
          <w:rFonts w:ascii="宋体"/>
          <w:sz w:val="24"/>
          <w:szCs w:val="24"/>
        </w:rPr>
      </w:pPr>
      <w:r>
        <w:rPr>
          <w:rFonts w:ascii="宋体" w:hAnsi="宋体" w:hint="eastAsia"/>
          <w:sz w:val="24"/>
          <w:szCs w:val="24"/>
        </w:rPr>
        <w:t>招标内容及技术要求响应偏差表；</w:t>
      </w:r>
    </w:p>
    <w:p w:rsidR="00EE24C0" w:rsidRDefault="00920ADD">
      <w:pPr>
        <w:numPr>
          <w:ilvl w:val="0"/>
          <w:numId w:val="2"/>
        </w:numPr>
        <w:tabs>
          <w:tab w:val="left" w:pos="0"/>
        </w:tabs>
        <w:adjustRightInd w:val="0"/>
        <w:snapToGrid w:val="0"/>
        <w:spacing w:line="360" w:lineRule="auto"/>
        <w:jc w:val="left"/>
        <w:rPr>
          <w:rFonts w:ascii="宋体"/>
          <w:sz w:val="24"/>
          <w:szCs w:val="24"/>
        </w:rPr>
      </w:pPr>
      <w:r>
        <w:rPr>
          <w:rFonts w:ascii="宋体" w:hAnsi="宋体" w:hint="eastAsia"/>
          <w:sz w:val="24"/>
          <w:szCs w:val="24"/>
        </w:rPr>
        <w:t>供应商资质要求；</w:t>
      </w:r>
    </w:p>
    <w:p w:rsidR="00EE24C0" w:rsidRDefault="00920ADD">
      <w:pPr>
        <w:numPr>
          <w:ilvl w:val="0"/>
          <w:numId w:val="2"/>
        </w:numPr>
        <w:tabs>
          <w:tab w:val="left" w:pos="0"/>
        </w:tabs>
        <w:adjustRightInd w:val="0"/>
        <w:snapToGrid w:val="0"/>
        <w:spacing w:line="360" w:lineRule="auto"/>
        <w:jc w:val="left"/>
        <w:rPr>
          <w:rFonts w:ascii="宋体"/>
          <w:sz w:val="24"/>
          <w:szCs w:val="24"/>
        </w:rPr>
      </w:pPr>
      <w:r>
        <w:rPr>
          <w:rFonts w:ascii="宋体" w:hAnsi="宋体" w:hint="eastAsia"/>
          <w:sz w:val="24"/>
          <w:szCs w:val="24"/>
        </w:rPr>
        <w:t>磋商服务方案及其他说明；</w:t>
      </w:r>
    </w:p>
    <w:p w:rsidR="00EE24C0" w:rsidRDefault="00920ADD">
      <w:pPr>
        <w:numPr>
          <w:ilvl w:val="0"/>
          <w:numId w:val="2"/>
        </w:numPr>
        <w:tabs>
          <w:tab w:val="left" w:pos="0"/>
        </w:tabs>
        <w:adjustRightInd w:val="0"/>
        <w:snapToGrid w:val="0"/>
        <w:spacing w:line="360" w:lineRule="auto"/>
        <w:jc w:val="left"/>
        <w:rPr>
          <w:rFonts w:ascii="宋体"/>
          <w:sz w:val="24"/>
          <w:szCs w:val="24"/>
        </w:rPr>
      </w:pPr>
      <w:r>
        <w:rPr>
          <w:rFonts w:ascii="宋体" w:hAnsi="宋体" w:hint="eastAsia"/>
          <w:sz w:val="24"/>
          <w:szCs w:val="24"/>
        </w:rPr>
        <w:t>供应商认为有必要说明的其他问题；</w:t>
      </w:r>
    </w:p>
    <w:p w:rsidR="00EE24C0" w:rsidRDefault="00920ADD">
      <w:pPr>
        <w:numPr>
          <w:ilvl w:val="0"/>
          <w:numId w:val="2"/>
        </w:numPr>
        <w:tabs>
          <w:tab w:val="left" w:pos="0"/>
        </w:tabs>
        <w:adjustRightInd w:val="0"/>
        <w:snapToGrid w:val="0"/>
        <w:spacing w:line="360" w:lineRule="auto"/>
        <w:jc w:val="left"/>
        <w:rPr>
          <w:rFonts w:ascii="宋体"/>
          <w:sz w:val="24"/>
          <w:szCs w:val="24"/>
        </w:rPr>
      </w:pPr>
      <w:r>
        <w:rPr>
          <w:rFonts w:ascii="宋体" w:hAnsi="宋体" w:hint="eastAsia"/>
          <w:sz w:val="24"/>
          <w:szCs w:val="24"/>
        </w:rPr>
        <w:t>供应商承诺书；</w:t>
      </w:r>
    </w:p>
    <w:p w:rsidR="00EE24C0" w:rsidRDefault="00920ADD">
      <w:pPr>
        <w:pStyle w:val="20"/>
        <w:spacing w:line="360" w:lineRule="auto"/>
        <w:ind w:firstLineChars="200" w:firstLine="480"/>
        <w:rPr>
          <w:sz w:val="24"/>
          <w:szCs w:val="24"/>
        </w:rPr>
      </w:pPr>
      <w:r>
        <w:rPr>
          <w:rFonts w:hint="eastAsia"/>
          <w:sz w:val="24"/>
          <w:szCs w:val="24"/>
        </w:rPr>
        <w:t>6.2响应文件编制要求</w:t>
      </w:r>
    </w:p>
    <w:p w:rsidR="00EE24C0" w:rsidRDefault="00920ADD">
      <w:pPr>
        <w:pStyle w:val="20"/>
        <w:spacing w:line="360" w:lineRule="auto"/>
        <w:ind w:firstLineChars="200" w:firstLine="480"/>
        <w:rPr>
          <w:sz w:val="24"/>
          <w:szCs w:val="24"/>
        </w:rPr>
      </w:pPr>
      <w:r>
        <w:rPr>
          <w:rFonts w:hint="eastAsia"/>
          <w:sz w:val="24"/>
          <w:szCs w:val="24"/>
        </w:rPr>
        <w:t>（1）响应文件</w:t>
      </w:r>
      <w:r>
        <w:rPr>
          <w:sz w:val="24"/>
          <w:szCs w:val="24"/>
        </w:rPr>
        <w:t>按</w:t>
      </w:r>
      <w:r>
        <w:rPr>
          <w:rFonts w:hint="eastAsia"/>
          <w:sz w:val="24"/>
          <w:szCs w:val="24"/>
        </w:rPr>
        <w:t>6.</w:t>
      </w:r>
      <w:r>
        <w:rPr>
          <w:sz w:val="24"/>
          <w:szCs w:val="24"/>
        </w:rPr>
        <w:t>1顺序</w:t>
      </w:r>
      <w:r>
        <w:rPr>
          <w:rFonts w:hint="eastAsia"/>
          <w:sz w:val="24"/>
          <w:szCs w:val="24"/>
        </w:rPr>
        <w:t>组成</w:t>
      </w:r>
      <w:r>
        <w:rPr>
          <w:sz w:val="24"/>
          <w:szCs w:val="24"/>
        </w:rPr>
        <w:t>，装订成册</w:t>
      </w:r>
      <w:r>
        <w:rPr>
          <w:rFonts w:hint="eastAsia"/>
          <w:sz w:val="24"/>
          <w:szCs w:val="24"/>
        </w:rPr>
        <w:t>。</w:t>
      </w:r>
    </w:p>
    <w:p w:rsidR="00EE24C0" w:rsidRDefault="00920ADD">
      <w:pPr>
        <w:pStyle w:val="20"/>
        <w:spacing w:line="360" w:lineRule="auto"/>
        <w:ind w:firstLineChars="200" w:firstLine="480"/>
        <w:rPr>
          <w:sz w:val="24"/>
          <w:szCs w:val="24"/>
        </w:rPr>
      </w:pPr>
      <w:r>
        <w:rPr>
          <w:rFonts w:hint="eastAsia"/>
          <w:sz w:val="24"/>
          <w:szCs w:val="24"/>
        </w:rPr>
        <w:t>（2）响应文件一式四份，其中正本一份，副本叁份,如果正本与副本不符，以正本为准。响应文件应字迹清楚、内容齐全、数字准确、不应有涂改增删处。</w:t>
      </w:r>
      <w:proofErr w:type="gramStart"/>
      <w:r>
        <w:rPr>
          <w:rFonts w:hint="eastAsia"/>
          <w:sz w:val="24"/>
          <w:szCs w:val="24"/>
        </w:rPr>
        <w:t>如修改</w:t>
      </w:r>
      <w:proofErr w:type="gramEnd"/>
      <w:r>
        <w:rPr>
          <w:rFonts w:hint="eastAsia"/>
          <w:sz w:val="24"/>
          <w:szCs w:val="24"/>
        </w:rPr>
        <w:t>时，修改处须有响应文件授权代表印章。</w:t>
      </w:r>
    </w:p>
    <w:p w:rsidR="00EE24C0" w:rsidRDefault="00920ADD">
      <w:pPr>
        <w:pStyle w:val="20"/>
        <w:spacing w:line="360" w:lineRule="auto"/>
        <w:ind w:firstLineChars="200" w:firstLine="480"/>
        <w:rPr>
          <w:sz w:val="24"/>
          <w:szCs w:val="24"/>
        </w:rPr>
      </w:pPr>
      <w:r>
        <w:rPr>
          <w:rFonts w:hint="eastAsia"/>
          <w:sz w:val="24"/>
          <w:szCs w:val="24"/>
        </w:rPr>
        <w:t>（3）响应文件必须用不褪色的墨水填写或打印，并注明“正本”、“副本”字样。响应文件正副本均须采用A4纸装订且胶装成册，不得出现散页、重页、掉页现象，不得采用活页夹装订。外封套应写明：供应商的全称、地址、邮编、项目编号及项目名称。</w:t>
      </w:r>
    </w:p>
    <w:p w:rsidR="00EE24C0" w:rsidRDefault="00920ADD">
      <w:pPr>
        <w:pStyle w:val="20"/>
        <w:spacing w:line="360" w:lineRule="auto"/>
        <w:ind w:firstLineChars="200" w:firstLine="480"/>
        <w:rPr>
          <w:sz w:val="24"/>
          <w:szCs w:val="24"/>
        </w:rPr>
      </w:pPr>
      <w:r>
        <w:rPr>
          <w:rFonts w:hint="eastAsia"/>
          <w:sz w:val="24"/>
          <w:szCs w:val="24"/>
        </w:rPr>
        <w:t>（4）响应文件中报价表必须加盖供应商公章和法定代表人或被授权人签字或盖章。</w:t>
      </w:r>
    </w:p>
    <w:p w:rsidR="00EE24C0" w:rsidRDefault="00920ADD">
      <w:pPr>
        <w:pStyle w:val="20"/>
        <w:spacing w:line="360" w:lineRule="auto"/>
        <w:ind w:firstLineChars="200" w:firstLine="480"/>
        <w:rPr>
          <w:sz w:val="24"/>
          <w:szCs w:val="24"/>
        </w:rPr>
      </w:pPr>
      <w:r>
        <w:rPr>
          <w:rFonts w:hint="eastAsia"/>
          <w:sz w:val="24"/>
          <w:szCs w:val="24"/>
        </w:rPr>
        <w:t>（5）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EE24C0" w:rsidRDefault="00920ADD">
      <w:pPr>
        <w:pStyle w:val="20"/>
        <w:spacing w:line="360" w:lineRule="auto"/>
        <w:ind w:firstLine="480"/>
        <w:rPr>
          <w:sz w:val="24"/>
          <w:szCs w:val="24"/>
        </w:rPr>
      </w:pPr>
      <w:r>
        <w:rPr>
          <w:rFonts w:hint="eastAsia"/>
          <w:sz w:val="24"/>
          <w:szCs w:val="24"/>
        </w:rPr>
        <w:t>6.3响应</w:t>
      </w:r>
      <w:r>
        <w:rPr>
          <w:sz w:val="24"/>
          <w:szCs w:val="24"/>
        </w:rPr>
        <w:t>文件必须在</w:t>
      </w:r>
      <w:r>
        <w:rPr>
          <w:rFonts w:hint="eastAsia"/>
          <w:sz w:val="24"/>
          <w:szCs w:val="24"/>
        </w:rPr>
        <w:t>磋商文件规定的时间内</w:t>
      </w:r>
      <w:proofErr w:type="gramStart"/>
      <w:r>
        <w:rPr>
          <w:sz w:val="24"/>
          <w:szCs w:val="24"/>
        </w:rPr>
        <w:t>送达</w:t>
      </w:r>
      <w:r>
        <w:rPr>
          <w:rFonts w:hint="eastAsia"/>
          <w:sz w:val="24"/>
          <w:szCs w:val="24"/>
        </w:rPr>
        <w:t>磋商</w:t>
      </w:r>
      <w:proofErr w:type="gramEnd"/>
      <w:r>
        <w:rPr>
          <w:sz w:val="24"/>
          <w:szCs w:val="24"/>
        </w:rPr>
        <w:t>地点</w:t>
      </w:r>
      <w:r>
        <w:rPr>
          <w:rFonts w:hint="eastAsia"/>
          <w:sz w:val="24"/>
          <w:szCs w:val="24"/>
        </w:rPr>
        <w:t>，逾期送达的文件将不被接收。</w:t>
      </w:r>
    </w:p>
    <w:p w:rsidR="00EE24C0" w:rsidRDefault="00920ADD">
      <w:pPr>
        <w:spacing w:line="360" w:lineRule="auto"/>
        <w:ind w:firstLine="480"/>
        <w:rPr>
          <w:rFonts w:ascii="宋体" w:hAnsi="宋体"/>
          <w:b/>
          <w:sz w:val="24"/>
          <w:szCs w:val="24"/>
        </w:rPr>
      </w:pPr>
      <w:r>
        <w:rPr>
          <w:rFonts w:ascii="宋体" w:hAnsi="宋体" w:hint="eastAsia"/>
          <w:b/>
          <w:sz w:val="24"/>
          <w:szCs w:val="24"/>
        </w:rPr>
        <w:t>6.4响应文件装袋密封：</w:t>
      </w:r>
    </w:p>
    <w:p w:rsidR="00EE24C0" w:rsidRDefault="00920ADD">
      <w:pPr>
        <w:spacing w:line="360" w:lineRule="auto"/>
        <w:ind w:firstLine="480"/>
        <w:rPr>
          <w:rFonts w:ascii="宋体" w:hAnsi="宋体"/>
          <w:sz w:val="24"/>
          <w:szCs w:val="24"/>
        </w:rPr>
      </w:pPr>
      <w:r>
        <w:rPr>
          <w:rFonts w:ascii="宋体" w:hAnsi="宋体" w:hint="eastAsia"/>
          <w:sz w:val="24"/>
          <w:szCs w:val="24"/>
        </w:rPr>
        <w:t>磋商响应文件及电子版分别密封在两个密封袋内，报价一览表单独密封递交。：</w:t>
      </w:r>
    </w:p>
    <w:p w:rsidR="00EE24C0" w:rsidRDefault="00920ADD">
      <w:pPr>
        <w:spacing w:line="360" w:lineRule="auto"/>
        <w:ind w:firstLine="480"/>
        <w:rPr>
          <w:rFonts w:ascii="宋体" w:hAnsi="宋体"/>
          <w:sz w:val="24"/>
          <w:szCs w:val="24"/>
        </w:rPr>
      </w:pPr>
      <w:r>
        <w:rPr>
          <w:rFonts w:ascii="宋体" w:hAnsi="宋体" w:hint="eastAsia"/>
          <w:sz w:val="24"/>
          <w:szCs w:val="24"/>
        </w:rPr>
        <w:t>（1）密封袋内装响应文件正副本共肆份（一正三副）。</w:t>
      </w:r>
      <w:r>
        <w:rPr>
          <w:rFonts w:ascii="宋体" w:hAnsi="宋体" w:hint="eastAsia"/>
          <w:b/>
          <w:sz w:val="24"/>
          <w:szCs w:val="24"/>
        </w:rPr>
        <w:t>在封口处需由法定代表人或授权人代表签字或盖章，并加盖投标单位公章。</w:t>
      </w:r>
      <w:r>
        <w:rPr>
          <w:rFonts w:ascii="宋体" w:hAnsi="宋体" w:hint="eastAsia"/>
          <w:sz w:val="24"/>
          <w:szCs w:val="24"/>
        </w:rPr>
        <w:t>封皮上写明项目名称、供应商名称，并注明</w:t>
      </w:r>
      <w:r>
        <w:rPr>
          <w:rFonts w:ascii="宋体" w:hAnsi="宋体" w:hint="eastAsia"/>
          <w:b/>
          <w:sz w:val="24"/>
          <w:szCs w:val="24"/>
        </w:rPr>
        <w:t>“开标时启封”</w:t>
      </w:r>
      <w:r>
        <w:rPr>
          <w:rFonts w:ascii="宋体" w:hAnsi="宋体" w:hint="eastAsia"/>
          <w:sz w:val="24"/>
          <w:szCs w:val="24"/>
        </w:rPr>
        <w:t>字样。</w:t>
      </w:r>
      <w:r>
        <w:rPr>
          <w:rFonts w:ascii="宋体" w:hAnsi="宋体" w:hint="eastAsia"/>
          <w:b/>
          <w:sz w:val="24"/>
          <w:szCs w:val="24"/>
        </w:rPr>
        <w:t>电子版文件单独密封递交。</w:t>
      </w:r>
    </w:p>
    <w:p w:rsidR="00EE24C0" w:rsidRDefault="00920ADD">
      <w:pPr>
        <w:pStyle w:val="20"/>
        <w:spacing w:line="360" w:lineRule="auto"/>
        <w:ind w:firstLine="480"/>
        <w:rPr>
          <w:sz w:val="24"/>
          <w:szCs w:val="24"/>
        </w:rPr>
      </w:pPr>
      <w:r>
        <w:rPr>
          <w:rFonts w:hint="eastAsia"/>
          <w:b/>
          <w:bCs/>
          <w:sz w:val="24"/>
          <w:szCs w:val="24"/>
        </w:rPr>
        <w:t>6.5</w:t>
      </w:r>
      <w:r>
        <w:rPr>
          <w:rFonts w:hint="eastAsia"/>
          <w:b/>
          <w:sz w:val="24"/>
          <w:szCs w:val="24"/>
        </w:rPr>
        <w:t>资格证明文件部分应包括：</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符合《中华人民共和国政府采购法》第二十二条规定的所有条款；供应商需具</w:t>
      </w:r>
      <w:r>
        <w:rPr>
          <w:rFonts w:ascii="宋体" w:hAnsi="宋体" w:hint="eastAsia"/>
          <w:sz w:val="24"/>
          <w:szCs w:val="24"/>
        </w:rPr>
        <w:lastRenderedPageBreak/>
        <w:t>有独立法人资格，能够独立承担民事责任，有履行完成本项目能力，经营范围与所投内容相符（营业执照）；并具备以下条件：</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1.</w:t>
      </w:r>
      <w:r>
        <w:rPr>
          <w:rFonts w:ascii="宋体" w:hAnsi="宋体" w:hint="eastAsia"/>
          <w:sz w:val="24"/>
          <w:szCs w:val="24"/>
        </w:rPr>
        <w:t>独立承担民事责任的能力：</w:t>
      </w:r>
      <w:r>
        <w:rPr>
          <w:rFonts w:ascii="宋体" w:hAnsi="宋体" w:hint="eastAsia"/>
          <w:sz w:val="24"/>
          <w:szCs w:val="24"/>
          <w:shd w:val="clear" w:color="auto" w:fill="FFFFFF"/>
        </w:rPr>
        <w:t>合法注册的法人应提供营业执照（或事业法人证）、组织机构代码证、税务登记证或统一社会信用代码的营业执照或其他组织应提供合法证明文件或自然人提供身份证件；</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2.良好的商业信誉和健全的财务会计制度：</w:t>
      </w:r>
      <w:r>
        <w:rPr>
          <w:rFonts w:ascii="宋体" w:hAnsi="宋体" w:hint="eastAsia"/>
          <w:color w:val="333333"/>
          <w:sz w:val="24"/>
          <w:szCs w:val="24"/>
        </w:rPr>
        <w:t>2020年度经审计的财务报告或在投标截止时间前六个月内其基本开户银行出具的资信证明或财政部门认可的政府采购专业担保机构出具的投标担保函（以上三种形式的资料提供任何一种即可）；</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3.</w:t>
      </w:r>
      <w:r>
        <w:rPr>
          <w:rFonts w:ascii="宋体" w:hAnsi="宋体"/>
          <w:sz w:val="24"/>
          <w:szCs w:val="24"/>
          <w:shd w:val="clear" w:color="auto" w:fill="FFFFFF"/>
        </w:rPr>
        <w:t>具有履行合同所必需的设备和专业技术能力</w:t>
      </w:r>
      <w:r>
        <w:rPr>
          <w:rFonts w:ascii="宋体" w:hAnsi="宋体" w:hint="eastAsia"/>
          <w:sz w:val="24"/>
          <w:szCs w:val="24"/>
          <w:shd w:val="clear" w:color="auto" w:fill="FFFFFF"/>
        </w:rPr>
        <w:t>的书面</w:t>
      </w:r>
      <w:r>
        <w:rPr>
          <w:rFonts w:ascii="宋体" w:hAnsi="宋体" w:hint="eastAsia"/>
          <w:color w:val="333333"/>
          <w:sz w:val="24"/>
          <w:szCs w:val="24"/>
        </w:rPr>
        <w:t>声明；</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4.</w:t>
      </w:r>
      <w:r>
        <w:rPr>
          <w:rFonts w:ascii="宋体" w:hAnsi="宋体"/>
          <w:sz w:val="24"/>
          <w:szCs w:val="24"/>
          <w:shd w:val="clear" w:color="auto" w:fill="FFFFFF"/>
        </w:rPr>
        <w:t>有依法缴纳税收和社会保障资金的良好记录</w:t>
      </w:r>
      <w:r>
        <w:rPr>
          <w:rFonts w:ascii="宋体" w:hAnsi="宋体" w:hint="eastAsia"/>
          <w:sz w:val="24"/>
          <w:szCs w:val="24"/>
          <w:shd w:val="clear" w:color="auto" w:fill="FFFFFF"/>
        </w:rPr>
        <w:t>：</w:t>
      </w:r>
      <w:r>
        <w:rPr>
          <w:rFonts w:ascii="宋体" w:hAnsi="宋体" w:hint="eastAsia"/>
          <w:color w:val="333333"/>
          <w:sz w:val="24"/>
          <w:szCs w:val="24"/>
        </w:rPr>
        <w:t>提供开标时间前6个月内任意时段的缴纳证明；</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5.</w:t>
      </w:r>
      <w:r>
        <w:rPr>
          <w:rFonts w:ascii="宋体" w:hAnsi="宋体"/>
          <w:sz w:val="24"/>
          <w:szCs w:val="24"/>
          <w:shd w:val="clear" w:color="auto" w:fill="FFFFFF"/>
        </w:rPr>
        <w:t>参加政府采购活动前三年内，在经营活动中没有重大违法记录</w:t>
      </w:r>
      <w:r>
        <w:rPr>
          <w:rFonts w:ascii="宋体" w:hAnsi="宋体" w:hint="eastAsia"/>
          <w:sz w:val="24"/>
          <w:szCs w:val="24"/>
          <w:shd w:val="clear" w:color="auto" w:fill="FFFFFF"/>
        </w:rPr>
        <w:t>的书面声明；</w:t>
      </w:r>
    </w:p>
    <w:p w:rsidR="00EE24C0" w:rsidRDefault="00920ADD">
      <w:pPr>
        <w:spacing w:line="360" w:lineRule="auto"/>
        <w:ind w:firstLineChars="200" w:firstLine="480"/>
        <w:rPr>
          <w:rFonts w:ascii="宋体" w:hAnsi="宋体"/>
          <w:color w:val="333333"/>
          <w:sz w:val="24"/>
          <w:szCs w:val="24"/>
        </w:rPr>
      </w:pPr>
      <w:r>
        <w:rPr>
          <w:rFonts w:ascii="宋体" w:hAnsi="宋体" w:hint="eastAsia"/>
          <w:sz w:val="24"/>
          <w:szCs w:val="24"/>
          <w:shd w:val="clear" w:color="auto" w:fill="FFFFFF"/>
        </w:rPr>
        <w:t>6.</w:t>
      </w:r>
      <w:r>
        <w:rPr>
          <w:rFonts w:ascii="宋体" w:hAnsi="宋体"/>
          <w:sz w:val="24"/>
          <w:szCs w:val="24"/>
          <w:shd w:val="clear" w:color="auto" w:fill="FFFFFF"/>
        </w:rPr>
        <w:t>法律、行政法规规定的其他条件</w:t>
      </w:r>
      <w:r>
        <w:rPr>
          <w:rFonts w:ascii="宋体" w:hAnsi="宋体" w:hint="eastAsia"/>
          <w:sz w:val="24"/>
          <w:szCs w:val="24"/>
          <w:shd w:val="clear" w:color="auto" w:fill="FFFFFF"/>
        </w:rPr>
        <w:t>：（1）法定代表人授权委托书：法定代表人直接参加投标的，须提供法定代表人身份证明(法人身份证原件备查）；法定代表人授权代表参加投标的，须提供法定代表人授权委托书(授权代表身份证原件备查）；</w:t>
      </w:r>
      <w:r>
        <w:rPr>
          <w:rFonts w:ascii="宋体" w:hAnsi="宋体" w:hint="eastAsia"/>
          <w:color w:val="333333"/>
          <w:sz w:val="24"/>
          <w:szCs w:val="24"/>
        </w:rPr>
        <w:t>（2）资质要求:供应商须具有《食品经营许可证》；</w:t>
      </w:r>
    </w:p>
    <w:p w:rsidR="00EE24C0" w:rsidRDefault="00920ADD">
      <w:pPr>
        <w:spacing w:line="360" w:lineRule="auto"/>
        <w:ind w:firstLineChars="200" w:firstLine="480"/>
        <w:rPr>
          <w:rFonts w:ascii="宋体" w:hAnsi="宋体"/>
          <w:color w:val="333333"/>
          <w:sz w:val="24"/>
          <w:szCs w:val="24"/>
        </w:rPr>
      </w:pPr>
      <w:r>
        <w:rPr>
          <w:rFonts w:ascii="宋体" w:hAnsi="宋体" w:hint="eastAsia"/>
          <w:color w:val="333333"/>
          <w:sz w:val="24"/>
          <w:szCs w:val="24"/>
        </w:rPr>
        <w:t>备注：（1）以上为投标人必备资格要求，资格证明文件无效或缺项投标文件按无效文件处理。（2）分支机构参与投标时，须提供分支机构符合资格要求的证明文件。（3）书面声明、法定代表人身份证明和法定代表人授权委托书应按竞争性磋商文件的要求填写，响应文件中必须附原件，其他资格证明文件提供复印件并加盖投标人公章。（4）依法免税或不需要缴纳社会保障资金的投标人须提供相应证明文件；事业单位法人可不提供财务状况报告和社会保障资金缴纳证明。（5）单位负责人为同一人或者存在直接控股、管理关系的不同供应商，不得参加同一合同项下的政府采购活动；（6）本项目不接受联合体磋商。</w:t>
      </w:r>
    </w:p>
    <w:p w:rsidR="00EE24C0" w:rsidRDefault="00920ADD">
      <w:pPr>
        <w:spacing w:line="360" w:lineRule="auto"/>
        <w:ind w:firstLineChars="200" w:firstLine="482"/>
        <w:rPr>
          <w:rFonts w:ascii="宋体" w:hAnsi="宋体"/>
          <w:b/>
          <w:sz w:val="24"/>
          <w:szCs w:val="24"/>
        </w:rPr>
      </w:pPr>
      <w:r>
        <w:rPr>
          <w:rFonts w:ascii="宋体" w:hAnsi="宋体" w:hint="eastAsia"/>
          <w:b/>
          <w:sz w:val="24"/>
          <w:szCs w:val="24"/>
        </w:rPr>
        <w:t>注：本项目不接受任何形式的联合体磋商。以上资格证明文件复印件须加盖公章且单独提供一份，原件随身携带以备查验（对于供应商能够在线提供的材料可以不提供证明材料原件）。若供应商资格证明文件不符合要求，将按</w:t>
      </w:r>
      <w:proofErr w:type="gramStart"/>
      <w:r>
        <w:rPr>
          <w:rFonts w:ascii="宋体" w:hAnsi="宋体" w:hint="eastAsia"/>
          <w:b/>
          <w:sz w:val="24"/>
          <w:szCs w:val="24"/>
        </w:rPr>
        <w:t>无效磋商</w:t>
      </w:r>
      <w:proofErr w:type="gramEnd"/>
      <w:r>
        <w:rPr>
          <w:rFonts w:ascii="宋体" w:hAnsi="宋体" w:hint="eastAsia"/>
          <w:b/>
          <w:sz w:val="24"/>
          <w:szCs w:val="24"/>
        </w:rPr>
        <w:t>处理，不进入下一评审环节。</w:t>
      </w:r>
    </w:p>
    <w:p w:rsidR="00EE24C0" w:rsidRDefault="00920ADD">
      <w:pPr>
        <w:spacing w:line="360" w:lineRule="auto"/>
        <w:ind w:firstLineChars="200" w:firstLine="482"/>
        <w:rPr>
          <w:rFonts w:ascii="宋体" w:hAnsi="宋体"/>
          <w:b/>
          <w:sz w:val="24"/>
          <w:szCs w:val="24"/>
        </w:rPr>
      </w:pPr>
      <w:bookmarkStart w:id="12" w:name="_Toc24194_WPSOffice_Level1"/>
      <w:r>
        <w:rPr>
          <w:rFonts w:ascii="宋体" w:hAnsi="宋体" w:hint="eastAsia"/>
          <w:b/>
          <w:sz w:val="24"/>
          <w:szCs w:val="24"/>
        </w:rPr>
        <w:t>7．磋商保证金</w:t>
      </w:r>
      <w:bookmarkEnd w:id="12"/>
    </w:p>
    <w:p w:rsidR="00EE24C0" w:rsidRDefault="00920ADD">
      <w:pPr>
        <w:spacing w:line="360" w:lineRule="auto"/>
        <w:ind w:firstLineChars="200" w:firstLine="480"/>
        <w:rPr>
          <w:rFonts w:ascii="宋体" w:hAnsi="宋体"/>
          <w:sz w:val="24"/>
          <w:szCs w:val="24"/>
        </w:rPr>
      </w:pPr>
      <w:r>
        <w:rPr>
          <w:rFonts w:ascii="宋体" w:hAnsi="宋体" w:hint="eastAsia"/>
          <w:sz w:val="24"/>
          <w:szCs w:val="24"/>
        </w:rPr>
        <w:t>7.1人民币壹万元整</w:t>
      </w:r>
    </w:p>
    <w:p w:rsidR="00EE24C0" w:rsidRDefault="00920ADD">
      <w:pPr>
        <w:spacing w:line="360" w:lineRule="auto"/>
        <w:ind w:firstLineChars="200" w:firstLine="480"/>
        <w:rPr>
          <w:rFonts w:ascii="宋体" w:hAnsi="宋体"/>
          <w:sz w:val="24"/>
          <w:szCs w:val="24"/>
        </w:rPr>
      </w:pPr>
      <w:bookmarkStart w:id="13" w:name="_Toc13235_WPSOffice_Level1"/>
      <w:r>
        <w:rPr>
          <w:rFonts w:ascii="宋体" w:hAnsi="宋体" w:hint="eastAsia"/>
          <w:sz w:val="24"/>
          <w:szCs w:val="24"/>
        </w:rPr>
        <w:lastRenderedPageBreak/>
        <w:t>8．评审工作程序</w:t>
      </w:r>
      <w:bookmarkEnd w:id="13"/>
    </w:p>
    <w:p w:rsidR="00EE24C0" w:rsidRDefault="00920ADD">
      <w:pPr>
        <w:spacing w:line="360" w:lineRule="auto"/>
        <w:ind w:firstLineChars="200" w:firstLine="480"/>
        <w:rPr>
          <w:rFonts w:ascii="宋体" w:hAnsi="宋体"/>
          <w:sz w:val="24"/>
          <w:szCs w:val="24"/>
        </w:rPr>
      </w:pPr>
      <w:r>
        <w:rPr>
          <w:rFonts w:ascii="宋体" w:hAnsi="宋体" w:hint="eastAsia"/>
          <w:sz w:val="24"/>
          <w:szCs w:val="24"/>
        </w:rPr>
        <w:t>8.1主持人按下列程序进行磋商：</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（1）采购代理机构按磋商文件规定的时间、地点组织磋商；</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（2）磋商仪式由采购代理机构主持，采购人代表及有关人员参加；</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（3）供应商应派法人或其授权代表参加磋商，参加磋商的代表应签名报到，以证明其出席；</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（4）磋商时</w:t>
      </w:r>
      <w:r>
        <w:rPr>
          <w:rFonts w:ascii="宋体" w:hAnsi="宋体" w:hint="eastAsia"/>
          <w:sz w:val="24"/>
          <w:szCs w:val="24"/>
          <w:u w:val="single"/>
        </w:rPr>
        <w:t>陕西中</w:t>
      </w:r>
      <w:proofErr w:type="gramStart"/>
      <w:r>
        <w:rPr>
          <w:rFonts w:ascii="宋体" w:hAnsi="宋体" w:hint="eastAsia"/>
          <w:sz w:val="24"/>
          <w:szCs w:val="24"/>
          <w:u w:val="single"/>
        </w:rPr>
        <w:t>珞</w:t>
      </w:r>
      <w:proofErr w:type="gramEnd"/>
      <w:r>
        <w:rPr>
          <w:rFonts w:ascii="宋体" w:hAnsi="宋体" w:hint="eastAsia"/>
          <w:sz w:val="24"/>
          <w:szCs w:val="24"/>
          <w:u w:val="single"/>
        </w:rPr>
        <w:t>工程项目管理有限公司</w:t>
      </w:r>
      <w:r>
        <w:rPr>
          <w:rFonts w:ascii="宋体" w:hAnsi="宋体" w:hint="eastAsia"/>
          <w:sz w:val="24"/>
          <w:szCs w:val="24"/>
        </w:rPr>
        <w:t>公布供应商的名称；</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（5）检查响应文件密封情况，并签字确认；</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（6）采购人代表及竞争性磋商小组按本部分第6.5条的内容对供应商进行资质审查，不</w:t>
      </w:r>
      <w:proofErr w:type="gramStart"/>
      <w:r>
        <w:rPr>
          <w:rFonts w:ascii="宋体" w:hAnsi="宋体" w:hint="eastAsia"/>
          <w:sz w:val="24"/>
          <w:szCs w:val="24"/>
        </w:rPr>
        <w:t>符合磋商</w:t>
      </w:r>
      <w:proofErr w:type="gramEnd"/>
      <w:r>
        <w:rPr>
          <w:rFonts w:ascii="宋体" w:hAnsi="宋体" w:hint="eastAsia"/>
          <w:sz w:val="24"/>
          <w:szCs w:val="24"/>
        </w:rPr>
        <w:t>文件规定要求的供应商将不再进入后续评审环节，休会（在评审结束前发现供应商资格证明件不符合要求的作</w:t>
      </w:r>
      <w:proofErr w:type="gramStart"/>
      <w:r>
        <w:rPr>
          <w:rFonts w:ascii="宋体" w:hAnsi="宋体" w:hint="eastAsia"/>
          <w:sz w:val="24"/>
          <w:szCs w:val="24"/>
        </w:rPr>
        <w:t>无效磋商</w:t>
      </w:r>
      <w:proofErr w:type="gramEnd"/>
      <w:r>
        <w:rPr>
          <w:rFonts w:ascii="宋体" w:hAnsi="宋体" w:hint="eastAsia"/>
          <w:sz w:val="24"/>
          <w:szCs w:val="24"/>
        </w:rPr>
        <w:t>处理）；</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（7）开启单位响应文件；</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（8）磋商环节；</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（9）评审环节；</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（10）会议结束。</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8.2磋商响应文件的符合性审查</w:t>
      </w:r>
    </w:p>
    <w:p w:rsidR="00EE24C0" w:rsidRDefault="00920ADD">
      <w:pPr>
        <w:spacing w:line="360" w:lineRule="auto"/>
        <w:ind w:firstLineChars="200" w:firstLine="480"/>
        <w:rPr>
          <w:rFonts w:ascii="宋体" w:hAnsi="宋体"/>
          <w:sz w:val="24"/>
          <w:szCs w:val="24"/>
          <w:lang w:val="zh-CN"/>
        </w:rPr>
      </w:pPr>
      <w:r>
        <w:rPr>
          <w:rFonts w:ascii="宋体" w:hAnsi="宋体" w:hint="eastAsia"/>
          <w:sz w:val="24"/>
          <w:szCs w:val="24"/>
          <w:lang w:val="zh-CN"/>
        </w:rPr>
        <w:t>磋商小组依据磋商文件的规定，对响应文件的有效性、完整性和对磋商文件的响应程度进行审查，以确定是否对磋商文件的要求做出实质性响应。未对磋商文件做实质性响应的供应商，不得进入具体磋商程序。</w:t>
      </w:r>
    </w:p>
    <w:p w:rsidR="00EE24C0" w:rsidRDefault="00920ADD">
      <w:pPr>
        <w:pStyle w:val="20"/>
        <w:spacing w:line="360" w:lineRule="auto"/>
        <w:ind w:firstLineChars="200" w:firstLine="480"/>
        <w:rPr>
          <w:sz w:val="24"/>
          <w:szCs w:val="24"/>
          <w:lang w:val="zh-CN"/>
        </w:rPr>
      </w:pPr>
      <w:r>
        <w:rPr>
          <w:rFonts w:hint="eastAsia"/>
          <w:sz w:val="24"/>
          <w:szCs w:val="24"/>
          <w:lang w:val="zh-CN"/>
        </w:rPr>
        <w:t>符合性审查内容：</w:t>
      </w:r>
    </w:p>
    <w:p w:rsidR="00EE24C0" w:rsidRDefault="00920ADD">
      <w:pPr>
        <w:pStyle w:val="20"/>
        <w:spacing w:line="360" w:lineRule="auto"/>
        <w:ind w:firstLineChars="200" w:firstLine="480"/>
        <w:rPr>
          <w:sz w:val="24"/>
          <w:szCs w:val="24"/>
          <w:lang w:val="zh-CN"/>
        </w:rPr>
      </w:pPr>
      <w:r>
        <w:rPr>
          <w:rFonts w:hint="eastAsia"/>
          <w:sz w:val="24"/>
          <w:szCs w:val="24"/>
        </w:rPr>
        <w:t>8.2.</w:t>
      </w:r>
      <w:r>
        <w:rPr>
          <w:rFonts w:hint="eastAsia"/>
          <w:sz w:val="24"/>
          <w:szCs w:val="24"/>
          <w:lang w:val="zh-CN"/>
        </w:rPr>
        <w:t>1.磋商响应文件的完整性审查</w:t>
      </w:r>
    </w:p>
    <w:p w:rsidR="00EE24C0" w:rsidRDefault="00920ADD">
      <w:pPr>
        <w:pStyle w:val="20"/>
        <w:spacing w:line="360" w:lineRule="auto"/>
        <w:ind w:firstLineChars="200" w:firstLine="480"/>
        <w:rPr>
          <w:sz w:val="24"/>
          <w:szCs w:val="24"/>
          <w:lang w:val="zh-CN"/>
        </w:rPr>
      </w:pPr>
      <w:r>
        <w:rPr>
          <w:rFonts w:hint="eastAsia"/>
          <w:sz w:val="24"/>
          <w:szCs w:val="24"/>
          <w:lang w:val="zh-CN"/>
        </w:rPr>
        <w:t>（1）磋商响应文件是否按照磋商文件要求的格式编写；</w:t>
      </w:r>
    </w:p>
    <w:p w:rsidR="00EE24C0" w:rsidRDefault="00920ADD">
      <w:pPr>
        <w:pStyle w:val="20"/>
        <w:spacing w:line="360" w:lineRule="auto"/>
        <w:ind w:firstLineChars="200" w:firstLine="480"/>
        <w:rPr>
          <w:sz w:val="24"/>
          <w:szCs w:val="24"/>
          <w:lang w:val="zh-CN"/>
        </w:rPr>
      </w:pPr>
      <w:r>
        <w:rPr>
          <w:rFonts w:hint="eastAsia"/>
          <w:sz w:val="24"/>
          <w:szCs w:val="24"/>
          <w:lang w:val="zh-CN"/>
        </w:rPr>
        <w:t xml:space="preserve">（2）磋商响应文件内容是否有重大缺漏项。 </w:t>
      </w:r>
    </w:p>
    <w:p w:rsidR="00EE24C0" w:rsidRDefault="00920ADD">
      <w:pPr>
        <w:pStyle w:val="20"/>
        <w:spacing w:line="360" w:lineRule="auto"/>
        <w:ind w:firstLineChars="200" w:firstLine="480"/>
        <w:rPr>
          <w:sz w:val="24"/>
          <w:szCs w:val="24"/>
          <w:lang w:val="zh-CN"/>
        </w:rPr>
      </w:pPr>
      <w:r>
        <w:rPr>
          <w:rFonts w:hint="eastAsia"/>
          <w:sz w:val="24"/>
          <w:szCs w:val="24"/>
        </w:rPr>
        <w:t>8.2.</w:t>
      </w:r>
      <w:r>
        <w:rPr>
          <w:rFonts w:hint="eastAsia"/>
          <w:sz w:val="24"/>
          <w:szCs w:val="24"/>
          <w:lang w:val="zh-CN"/>
        </w:rPr>
        <w:t>2.磋商响应文件的有效性审查</w:t>
      </w:r>
    </w:p>
    <w:p w:rsidR="00EE24C0" w:rsidRDefault="00920ADD">
      <w:pPr>
        <w:pStyle w:val="20"/>
        <w:spacing w:line="360" w:lineRule="auto"/>
        <w:ind w:firstLineChars="200" w:firstLine="480"/>
        <w:rPr>
          <w:sz w:val="24"/>
          <w:szCs w:val="24"/>
          <w:lang w:val="zh-CN"/>
        </w:rPr>
      </w:pPr>
      <w:r>
        <w:rPr>
          <w:rFonts w:hint="eastAsia"/>
          <w:sz w:val="24"/>
          <w:szCs w:val="24"/>
          <w:lang w:val="zh-CN"/>
        </w:rPr>
        <w:t>（1）磋商响应文件的签署、加盖印章是否合格、有效；</w:t>
      </w:r>
    </w:p>
    <w:p w:rsidR="00EE24C0" w:rsidRDefault="00920ADD">
      <w:pPr>
        <w:pStyle w:val="20"/>
        <w:spacing w:line="360" w:lineRule="auto"/>
        <w:ind w:firstLineChars="200" w:firstLine="480"/>
        <w:rPr>
          <w:sz w:val="24"/>
          <w:szCs w:val="24"/>
          <w:lang w:val="zh-CN"/>
        </w:rPr>
      </w:pPr>
      <w:r>
        <w:rPr>
          <w:rFonts w:hint="eastAsia"/>
          <w:sz w:val="24"/>
          <w:szCs w:val="24"/>
          <w:lang w:val="zh-CN"/>
        </w:rPr>
        <w:t>（2）提供的各种证明文件、数据、资料是否真实、有效。</w:t>
      </w:r>
    </w:p>
    <w:p w:rsidR="00EE24C0" w:rsidRDefault="00920ADD">
      <w:pPr>
        <w:pStyle w:val="20"/>
        <w:spacing w:line="360" w:lineRule="auto"/>
        <w:ind w:firstLineChars="200" w:firstLine="480"/>
        <w:rPr>
          <w:sz w:val="24"/>
          <w:szCs w:val="24"/>
          <w:lang w:val="zh-CN"/>
        </w:rPr>
      </w:pPr>
      <w:r>
        <w:rPr>
          <w:rFonts w:hint="eastAsia"/>
          <w:sz w:val="24"/>
          <w:szCs w:val="24"/>
        </w:rPr>
        <w:t>8.2.</w:t>
      </w:r>
      <w:r>
        <w:rPr>
          <w:rFonts w:hint="eastAsia"/>
          <w:sz w:val="24"/>
          <w:szCs w:val="24"/>
          <w:lang w:val="zh-CN"/>
        </w:rPr>
        <w:t>3.对磋商文件的响应性审查</w:t>
      </w:r>
    </w:p>
    <w:p w:rsidR="00EE24C0" w:rsidRDefault="00920ADD">
      <w:pPr>
        <w:pStyle w:val="20"/>
        <w:spacing w:line="360" w:lineRule="auto"/>
        <w:ind w:firstLineChars="200" w:firstLine="480"/>
        <w:rPr>
          <w:sz w:val="24"/>
          <w:szCs w:val="24"/>
          <w:lang w:val="zh-CN"/>
        </w:rPr>
      </w:pPr>
      <w:r>
        <w:rPr>
          <w:rFonts w:hint="eastAsia"/>
          <w:sz w:val="24"/>
          <w:szCs w:val="24"/>
          <w:lang w:val="zh-CN"/>
        </w:rPr>
        <w:t>（1）磋商报价是否超过采购预算；</w:t>
      </w:r>
    </w:p>
    <w:p w:rsidR="00EE24C0" w:rsidRDefault="00920ADD">
      <w:pPr>
        <w:pStyle w:val="20"/>
        <w:spacing w:line="360" w:lineRule="auto"/>
        <w:ind w:firstLineChars="200" w:firstLine="480"/>
        <w:rPr>
          <w:sz w:val="24"/>
          <w:szCs w:val="24"/>
          <w:lang w:val="zh-CN"/>
        </w:rPr>
      </w:pPr>
      <w:r>
        <w:rPr>
          <w:rFonts w:hint="eastAsia"/>
          <w:sz w:val="24"/>
          <w:szCs w:val="24"/>
          <w:lang w:val="zh-CN"/>
        </w:rPr>
        <w:t>（2）磋商有效期是否</w:t>
      </w:r>
      <w:proofErr w:type="gramStart"/>
      <w:r>
        <w:rPr>
          <w:rFonts w:hint="eastAsia"/>
          <w:sz w:val="24"/>
          <w:szCs w:val="24"/>
          <w:lang w:val="zh-CN"/>
        </w:rPr>
        <w:t>符合磋商</w:t>
      </w:r>
      <w:proofErr w:type="gramEnd"/>
      <w:r>
        <w:rPr>
          <w:rFonts w:hint="eastAsia"/>
          <w:sz w:val="24"/>
          <w:szCs w:val="24"/>
          <w:lang w:val="zh-CN"/>
        </w:rPr>
        <w:t>文件的要求；</w:t>
      </w:r>
    </w:p>
    <w:p w:rsidR="00EE24C0" w:rsidRDefault="00920ADD">
      <w:pPr>
        <w:pStyle w:val="20"/>
        <w:spacing w:line="360" w:lineRule="auto"/>
        <w:ind w:firstLineChars="200" w:firstLine="480"/>
        <w:rPr>
          <w:sz w:val="24"/>
          <w:szCs w:val="24"/>
          <w:lang w:val="zh-CN"/>
        </w:rPr>
      </w:pPr>
      <w:r>
        <w:rPr>
          <w:rFonts w:hint="eastAsia"/>
          <w:sz w:val="24"/>
          <w:szCs w:val="24"/>
          <w:lang w:val="zh-CN"/>
        </w:rPr>
        <w:t>在磋商文件及程序符合法律规定的前提下，递交响应文件或对磋商文件做出实质响应的供应商少于</w:t>
      </w:r>
      <w:r>
        <w:rPr>
          <w:rFonts w:hint="eastAsia"/>
          <w:sz w:val="24"/>
          <w:szCs w:val="24"/>
        </w:rPr>
        <w:t>3家</w:t>
      </w:r>
      <w:r>
        <w:rPr>
          <w:rFonts w:hint="eastAsia"/>
          <w:sz w:val="24"/>
          <w:szCs w:val="24"/>
          <w:lang w:val="zh-CN"/>
        </w:rPr>
        <w:t>时，在书面征得供应商及采购人同意情况下，并报经财政</w:t>
      </w:r>
      <w:r>
        <w:rPr>
          <w:rFonts w:hint="eastAsia"/>
          <w:sz w:val="24"/>
          <w:szCs w:val="24"/>
          <w:lang w:val="zh-CN"/>
        </w:rPr>
        <w:lastRenderedPageBreak/>
        <w:t>部门核准后，可以按照公平、公正和竞争原则，继续进行磋商采购；如果少于2家，应终止磋商，重新组织采购。</w:t>
      </w:r>
    </w:p>
    <w:p w:rsidR="00EE24C0" w:rsidRDefault="00920ADD">
      <w:pPr>
        <w:pStyle w:val="20"/>
        <w:spacing w:line="360" w:lineRule="auto"/>
        <w:ind w:firstLineChars="200" w:firstLine="480"/>
        <w:rPr>
          <w:sz w:val="24"/>
          <w:szCs w:val="24"/>
        </w:rPr>
      </w:pPr>
      <w:r>
        <w:rPr>
          <w:rFonts w:hint="eastAsia"/>
          <w:sz w:val="24"/>
          <w:szCs w:val="24"/>
        </w:rPr>
        <w:t>8.3磋商开始，与供应商磋商各项内容：</w:t>
      </w:r>
    </w:p>
    <w:p w:rsidR="00EE24C0" w:rsidRDefault="00920ADD">
      <w:pPr>
        <w:pStyle w:val="20"/>
        <w:spacing w:line="360" w:lineRule="auto"/>
        <w:ind w:firstLineChars="200" w:firstLine="480"/>
        <w:rPr>
          <w:sz w:val="24"/>
          <w:szCs w:val="24"/>
          <w:lang w:val="zh-CN"/>
        </w:rPr>
      </w:pPr>
      <w:r>
        <w:rPr>
          <w:rFonts w:hint="eastAsia"/>
          <w:sz w:val="24"/>
          <w:szCs w:val="24"/>
          <w:lang w:val="zh-CN"/>
        </w:rPr>
        <w:t>磋商小组</w:t>
      </w:r>
      <w:r>
        <w:rPr>
          <w:sz w:val="24"/>
          <w:szCs w:val="24"/>
          <w:lang w:val="zh-CN"/>
        </w:rPr>
        <w:t>所有成员集中与</w:t>
      </w:r>
      <w:r>
        <w:rPr>
          <w:rFonts w:hint="eastAsia"/>
          <w:sz w:val="24"/>
          <w:szCs w:val="24"/>
          <w:lang w:val="zh-CN"/>
        </w:rPr>
        <w:t>单一</w:t>
      </w:r>
      <w:r>
        <w:rPr>
          <w:sz w:val="24"/>
          <w:szCs w:val="24"/>
          <w:lang w:val="zh-CN"/>
        </w:rPr>
        <w:t>供应</w:t>
      </w:r>
      <w:proofErr w:type="gramStart"/>
      <w:r>
        <w:rPr>
          <w:sz w:val="24"/>
          <w:szCs w:val="24"/>
          <w:lang w:val="zh-CN"/>
        </w:rPr>
        <w:t>商按照</w:t>
      </w:r>
      <w:proofErr w:type="gramEnd"/>
      <w:r>
        <w:rPr>
          <w:rFonts w:hint="eastAsia"/>
          <w:sz w:val="24"/>
          <w:szCs w:val="24"/>
        </w:rPr>
        <w:t>顺序</w:t>
      </w:r>
      <w:r>
        <w:rPr>
          <w:sz w:val="24"/>
          <w:szCs w:val="24"/>
          <w:lang w:val="zh-CN"/>
        </w:rPr>
        <w:t>分别进行</w:t>
      </w:r>
      <w:r>
        <w:rPr>
          <w:rFonts w:hint="eastAsia"/>
          <w:sz w:val="24"/>
          <w:szCs w:val="24"/>
          <w:lang w:val="zh-CN"/>
        </w:rPr>
        <w:t>磋商</w:t>
      </w:r>
      <w:r>
        <w:rPr>
          <w:sz w:val="24"/>
          <w:szCs w:val="24"/>
          <w:lang w:val="zh-CN"/>
        </w:rPr>
        <w:t>。</w:t>
      </w:r>
      <w:r>
        <w:rPr>
          <w:rFonts w:hint="eastAsia"/>
          <w:sz w:val="24"/>
          <w:szCs w:val="24"/>
          <w:lang w:val="zh-CN"/>
        </w:rPr>
        <w:t>磋商小组</w:t>
      </w:r>
      <w:r>
        <w:rPr>
          <w:sz w:val="24"/>
          <w:szCs w:val="24"/>
          <w:lang w:val="zh-CN"/>
        </w:rPr>
        <w:t>可根据供应商的报价，响应内容及</w:t>
      </w:r>
      <w:r>
        <w:rPr>
          <w:rFonts w:hint="eastAsia"/>
          <w:sz w:val="24"/>
          <w:szCs w:val="24"/>
          <w:lang w:val="zh-CN"/>
        </w:rPr>
        <w:t>磋商</w:t>
      </w:r>
      <w:r>
        <w:rPr>
          <w:sz w:val="24"/>
          <w:szCs w:val="24"/>
          <w:lang w:val="zh-CN"/>
        </w:rPr>
        <w:t>的情况，给予每个正在参加</w:t>
      </w:r>
      <w:r>
        <w:rPr>
          <w:rFonts w:hint="eastAsia"/>
          <w:sz w:val="24"/>
          <w:szCs w:val="24"/>
          <w:lang w:val="zh-CN"/>
        </w:rPr>
        <w:t>磋商</w:t>
      </w:r>
      <w:r>
        <w:rPr>
          <w:sz w:val="24"/>
          <w:szCs w:val="24"/>
          <w:lang w:val="zh-CN"/>
        </w:rPr>
        <w:t>的供应商相同的机会。</w:t>
      </w:r>
    </w:p>
    <w:p w:rsidR="00EE24C0" w:rsidRDefault="00920ADD">
      <w:pPr>
        <w:pStyle w:val="20"/>
        <w:spacing w:line="360" w:lineRule="auto"/>
        <w:ind w:firstLineChars="200" w:firstLine="480"/>
        <w:rPr>
          <w:sz w:val="24"/>
          <w:szCs w:val="24"/>
        </w:rPr>
      </w:pPr>
      <w:r>
        <w:rPr>
          <w:rFonts w:hint="eastAsia"/>
          <w:sz w:val="24"/>
          <w:szCs w:val="24"/>
          <w:lang w:val="zh-CN"/>
        </w:rPr>
        <w:t>（1）</w:t>
      </w:r>
      <w:r>
        <w:rPr>
          <w:rFonts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w:t>
      </w:r>
      <w:r>
        <w:rPr>
          <w:sz w:val="24"/>
          <w:szCs w:val="24"/>
        </w:rPr>
        <w:t xml:space="preserve"> </w:t>
      </w:r>
    </w:p>
    <w:p w:rsidR="00EE24C0" w:rsidRDefault="00920ADD">
      <w:pPr>
        <w:pStyle w:val="20"/>
        <w:spacing w:line="360" w:lineRule="auto"/>
        <w:ind w:firstLineChars="200" w:firstLine="480"/>
        <w:rPr>
          <w:sz w:val="24"/>
          <w:szCs w:val="24"/>
        </w:rPr>
      </w:pPr>
      <w:r>
        <w:rPr>
          <w:rFonts w:hint="eastAsia"/>
          <w:sz w:val="24"/>
          <w:szCs w:val="24"/>
        </w:rPr>
        <w:t>（2）对磋商文件</w:t>
      </w:r>
      <w:proofErr w:type="gramStart"/>
      <w:r>
        <w:rPr>
          <w:rFonts w:hint="eastAsia"/>
          <w:sz w:val="24"/>
          <w:szCs w:val="24"/>
        </w:rPr>
        <w:t>作出</w:t>
      </w:r>
      <w:proofErr w:type="gramEnd"/>
      <w:r>
        <w:rPr>
          <w:rFonts w:hint="eastAsia"/>
          <w:sz w:val="24"/>
          <w:szCs w:val="24"/>
        </w:rPr>
        <w:t>的实质性变动是磋商文件的有效组成部分，磋商小组应当及时以书面形式同时通知所有参加磋商的供应商。</w:t>
      </w:r>
      <w:r>
        <w:rPr>
          <w:sz w:val="24"/>
          <w:szCs w:val="24"/>
        </w:rPr>
        <w:t xml:space="preserve"> </w:t>
      </w:r>
    </w:p>
    <w:p w:rsidR="00EE24C0" w:rsidRDefault="00920ADD">
      <w:pPr>
        <w:pStyle w:val="20"/>
        <w:spacing w:line="360" w:lineRule="auto"/>
        <w:ind w:firstLineChars="200" w:firstLine="480"/>
        <w:rPr>
          <w:sz w:val="24"/>
          <w:szCs w:val="24"/>
        </w:rPr>
      </w:pPr>
      <w:r>
        <w:rPr>
          <w:rFonts w:hint="eastAsia"/>
          <w:sz w:val="24"/>
          <w:szCs w:val="24"/>
        </w:rPr>
        <w:t>（3）供应商应当按照磋商文件的变动情况和磋商小组的要求重新提交响应文件，并由其授权代表签章。</w:t>
      </w:r>
    </w:p>
    <w:p w:rsidR="00EE24C0" w:rsidRDefault="00920ADD">
      <w:pPr>
        <w:pStyle w:val="20"/>
        <w:spacing w:line="360" w:lineRule="auto"/>
        <w:ind w:firstLineChars="200" w:firstLine="480"/>
        <w:rPr>
          <w:sz w:val="24"/>
          <w:szCs w:val="24"/>
        </w:rPr>
      </w:pPr>
      <w:r>
        <w:rPr>
          <w:rFonts w:hint="eastAsia"/>
          <w:sz w:val="24"/>
          <w:szCs w:val="24"/>
        </w:rPr>
        <w:t>8.4</w:t>
      </w:r>
      <w:proofErr w:type="gramStart"/>
      <w:r>
        <w:rPr>
          <w:rFonts w:hint="eastAsia"/>
          <w:sz w:val="24"/>
          <w:szCs w:val="24"/>
        </w:rPr>
        <w:t>各</w:t>
      </w:r>
      <w:proofErr w:type="gramEnd"/>
      <w:r>
        <w:rPr>
          <w:rFonts w:hint="eastAsia"/>
          <w:sz w:val="24"/>
          <w:szCs w:val="24"/>
        </w:rPr>
        <w:t>供应商进行二次报价：</w:t>
      </w:r>
    </w:p>
    <w:p w:rsidR="00EE24C0" w:rsidRDefault="00920ADD">
      <w:pPr>
        <w:pStyle w:val="20"/>
        <w:spacing w:line="360" w:lineRule="auto"/>
        <w:ind w:firstLineChars="200" w:firstLine="480"/>
        <w:rPr>
          <w:sz w:val="24"/>
          <w:szCs w:val="24"/>
          <w:lang w:val="zh-CN"/>
        </w:rPr>
      </w:pPr>
      <w:r>
        <w:rPr>
          <w:rFonts w:hint="eastAsia"/>
          <w:sz w:val="24"/>
          <w:szCs w:val="24"/>
          <w:lang w:val="zh-CN"/>
        </w:rPr>
        <w:t>磋商</w:t>
      </w:r>
      <w:r>
        <w:rPr>
          <w:sz w:val="24"/>
          <w:szCs w:val="24"/>
          <w:lang w:val="zh-CN"/>
        </w:rPr>
        <w:t>结束后，参加</w:t>
      </w:r>
      <w:r>
        <w:rPr>
          <w:rFonts w:hint="eastAsia"/>
          <w:sz w:val="24"/>
          <w:szCs w:val="24"/>
          <w:lang w:val="zh-CN"/>
        </w:rPr>
        <w:t>磋商</w:t>
      </w:r>
      <w:r>
        <w:rPr>
          <w:sz w:val="24"/>
          <w:szCs w:val="24"/>
          <w:lang w:val="zh-CN"/>
        </w:rPr>
        <w:t>的供应商应当对</w:t>
      </w:r>
      <w:r>
        <w:rPr>
          <w:rFonts w:hint="eastAsia"/>
          <w:sz w:val="24"/>
          <w:szCs w:val="24"/>
          <w:lang w:val="zh-CN"/>
        </w:rPr>
        <w:t>磋商</w:t>
      </w:r>
      <w:r>
        <w:rPr>
          <w:sz w:val="24"/>
          <w:szCs w:val="24"/>
          <w:lang w:val="zh-CN"/>
        </w:rPr>
        <w:t>的承诺以书面形式确认，并由</w:t>
      </w:r>
      <w:r>
        <w:rPr>
          <w:rFonts w:hint="eastAsia"/>
          <w:sz w:val="24"/>
          <w:szCs w:val="24"/>
          <w:lang w:val="zh-CN"/>
        </w:rPr>
        <w:t>授权代表签字或盖章</w:t>
      </w:r>
      <w:r>
        <w:rPr>
          <w:sz w:val="24"/>
          <w:szCs w:val="24"/>
          <w:lang w:val="zh-CN"/>
        </w:rPr>
        <w:t>。</w:t>
      </w:r>
    </w:p>
    <w:p w:rsidR="00EE24C0" w:rsidRDefault="00920ADD">
      <w:pPr>
        <w:pStyle w:val="20"/>
        <w:spacing w:line="360" w:lineRule="auto"/>
        <w:ind w:firstLineChars="200" w:firstLine="480"/>
        <w:rPr>
          <w:sz w:val="24"/>
          <w:szCs w:val="24"/>
        </w:rPr>
      </w:pPr>
      <w:r>
        <w:rPr>
          <w:rFonts w:hint="eastAsia"/>
          <w:sz w:val="24"/>
          <w:szCs w:val="24"/>
          <w:lang w:val="zh-CN"/>
        </w:rPr>
        <w:t>8.</w:t>
      </w:r>
      <w:r>
        <w:rPr>
          <w:rFonts w:hint="eastAsia"/>
          <w:sz w:val="24"/>
          <w:szCs w:val="24"/>
        </w:rPr>
        <w:t>5由磋商小组采用综合评分法对提交最后报价的供应商的响应文件和最后报价进行综合评分。</w:t>
      </w:r>
    </w:p>
    <w:p w:rsidR="00EE24C0" w:rsidRDefault="00920ADD">
      <w:pPr>
        <w:pStyle w:val="20"/>
        <w:spacing w:line="360" w:lineRule="auto"/>
        <w:ind w:firstLineChars="200" w:firstLine="480"/>
        <w:rPr>
          <w:sz w:val="24"/>
          <w:szCs w:val="24"/>
        </w:rPr>
      </w:pPr>
      <w:r>
        <w:rPr>
          <w:rFonts w:hint="eastAsia"/>
          <w:sz w:val="24"/>
          <w:szCs w:val="24"/>
        </w:rPr>
        <w:t>8.6确定成交供应商。</w:t>
      </w:r>
    </w:p>
    <w:p w:rsidR="00EE24C0" w:rsidRDefault="00920ADD">
      <w:pPr>
        <w:pStyle w:val="20"/>
        <w:spacing w:line="360" w:lineRule="auto"/>
        <w:ind w:firstLineChars="200" w:firstLine="480"/>
        <w:rPr>
          <w:sz w:val="24"/>
          <w:szCs w:val="24"/>
        </w:rPr>
      </w:pPr>
      <w:r>
        <w:rPr>
          <w:rFonts w:hint="eastAsia"/>
          <w:sz w:val="24"/>
          <w:szCs w:val="24"/>
        </w:rPr>
        <w:t>8.7磋商响应报价说明：</w:t>
      </w:r>
    </w:p>
    <w:p w:rsidR="00EE24C0" w:rsidRDefault="00920ADD">
      <w:pPr>
        <w:pStyle w:val="20"/>
        <w:spacing w:line="360" w:lineRule="auto"/>
        <w:ind w:firstLineChars="200" w:firstLine="480"/>
        <w:rPr>
          <w:sz w:val="24"/>
          <w:szCs w:val="24"/>
          <w:lang w:val="zh-CN"/>
        </w:rPr>
      </w:pPr>
      <w:r>
        <w:rPr>
          <w:rFonts w:hint="eastAsia"/>
          <w:sz w:val="24"/>
          <w:szCs w:val="24"/>
          <w:lang w:val="zh-CN"/>
        </w:rPr>
        <w:t>（1）每轮磋商，以磋商第二轮报价为最终报价；第二轮报价以投标总价按比例下降进行报价。</w:t>
      </w:r>
    </w:p>
    <w:p w:rsidR="00EE24C0" w:rsidRDefault="00920ADD">
      <w:pPr>
        <w:pStyle w:val="20"/>
        <w:spacing w:line="360" w:lineRule="auto"/>
        <w:ind w:firstLineChars="200" w:firstLine="480"/>
        <w:rPr>
          <w:sz w:val="24"/>
          <w:szCs w:val="24"/>
          <w:lang w:val="zh-CN"/>
        </w:rPr>
      </w:pPr>
      <w:r>
        <w:rPr>
          <w:rFonts w:hint="eastAsia"/>
          <w:sz w:val="24"/>
          <w:szCs w:val="24"/>
          <w:lang w:val="zh-CN"/>
        </w:rPr>
        <w:t>（2）磋商过程中，每轮磋商结束时均不公开各供应商的报价。</w:t>
      </w:r>
    </w:p>
    <w:p w:rsidR="00EE24C0" w:rsidRDefault="00920ADD">
      <w:pPr>
        <w:pStyle w:val="20"/>
        <w:spacing w:line="360" w:lineRule="auto"/>
        <w:ind w:firstLineChars="200" w:firstLine="480"/>
        <w:rPr>
          <w:sz w:val="24"/>
          <w:szCs w:val="24"/>
        </w:rPr>
      </w:pPr>
      <w:bookmarkStart w:id="14" w:name="_Toc16807_WPSOffice_Level1"/>
      <w:r>
        <w:rPr>
          <w:rFonts w:hint="eastAsia"/>
          <w:sz w:val="24"/>
          <w:szCs w:val="24"/>
        </w:rPr>
        <w:t>9．磋商内容</w:t>
      </w:r>
      <w:bookmarkEnd w:id="14"/>
    </w:p>
    <w:p w:rsidR="00EE24C0" w:rsidRDefault="00920ADD">
      <w:pPr>
        <w:pStyle w:val="20"/>
        <w:spacing w:line="360" w:lineRule="auto"/>
        <w:ind w:firstLineChars="200" w:firstLine="480"/>
        <w:rPr>
          <w:sz w:val="24"/>
          <w:szCs w:val="24"/>
        </w:rPr>
      </w:pPr>
      <w:r>
        <w:rPr>
          <w:rFonts w:hint="eastAsia"/>
          <w:sz w:val="24"/>
          <w:szCs w:val="24"/>
        </w:rPr>
        <w:t>9. 1竞争性磋商的价格、节能环保、环境标志、技术方案、售后服务等内容。</w:t>
      </w:r>
    </w:p>
    <w:p w:rsidR="00EE24C0" w:rsidRDefault="00920ADD">
      <w:pPr>
        <w:pStyle w:val="20"/>
        <w:spacing w:line="360" w:lineRule="auto"/>
        <w:ind w:firstLineChars="200" w:firstLine="480"/>
        <w:rPr>
          <w:sz w:val="24"/>
          <w:szCs w:val="24"/>
        </w:rPr>
      </w:pPr>
      <w:r>
        <w:rPr>
          <w:rFonts w:hint="eastAsia"/>
          <w:sz w:val="24"/>
          <w:szCs w:val="24"/>
        </w:rPr>
        <w:t>10.评审原则</w:t>
      </w:r>
    </w:p>
    <w:p w:rsidR="00EE24C0" w:rsidRDefault="00920ADD">
      <w:pPr>
        <w:pStyle w:val="20"/>
        <w:spacing w:line="360" w:lineRule="auto"/>
        <w:ind w:firstLineChars="200" w:firstLine="480"/>
        <w:rPr>
          <w:sz w:val="24"/>
          <w:szCs w:val="24"/>
        </w:rPr>
      </w:pPr>
      <w:r>
        <w:rPr>
          <w:rFonts w:cs="黑体" w:hint="eastAsia"/>
          <w:sz w:val="24"/>
          <w:szCs w:val="24"/>
        </w:rPr>
        <w:t>（1）</w:t>
      </w:r>
      <w:r>
        <w:rPr>
          <w:rFonts w:hint="eastAsia"/>
          <w:sz w:val="24"/>
          <w:szCs w:val="24"/>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w:t>
      </w:r>
    </w:p>
    <w:p w:rsidR="00EE24C0" w:rsidRDefault="00920ADD">
      <w:pPr>
        <w:pStyle w:val="20"/>
        <w:spacing w:line="360" w:lineRule="auto"/>
        <w:ind w:firstLineChars="200" w:firstLine="480"/>
        <w:rPr>
          <w:sz w:val="24"/>
          <w:szCs w:val="24"/>
          <w:lang w:val="zh-CN"/>
        </w:rPr>
      </w:pPr>
      <w:r>
        <w:rPr>
          <w:rFonts w:hint="eastAsia"/>
          <w:sz w:val="24"/>
          <w:szCs w:val="24"/>
          <w:lang w:val="zh-CN"/>
        </w:rPr>
        <w:t>（2）磋商小组应当根据综合评分情况，按照评审得分由高到低顺序推荐3名以</w:t>
      </w:r>
      <w:r>
        <w:rPr>
          <w:rFonts w:hint="eastAsia"/>
          <w:sz w:val="24"/>
          <w:szCs w:val="24"/>
        </w:rPr>
        <w:t>上</w:t>
      </w:r>
      <w:r>
        <w:rPr>
          <w:rFonts w:hint="eastAsia"/>
          <w:sz w:val="24"/>
          <w:szCs w:val="24"/>
          <w:lang w:val="zh-CN"/>
        </w:rPr>
        <w:t>成交候选供应商，并编写评审报告。评审得分相同的，按照最后报价由低到高的</w:t>
      </w:r>
      <w:r>
        <w:rPr>
          <w:rFonts w:hint="eastAsia"/>
          <w:sz w:val="24"/>
          <w:szCs w:val="24"/>
          <w:lang w:val="zh-CN"/>
        </w:rPr>
        <w:lastRenderedPageBreak/>
        <w:t>顺序推荐。评审得分且最后报价相同的，按照服务方案优劣顺序推荐。</w:t>
      </w:r>
    </w:p>
    <w:p w:rsidR="00EE24C0" w:rsidRDefault="00920ADD">
      <w:pPr>
        <w:pStyle w:val="20"/>
        <w:spacing w:line="360" w:lineRule="auto"/>
        <w:ind w:firstLineChars="200" w:firstLine="480"/>
        <w:rPr>
          <w:rFonts w:cs="黑体"/>
          <w:bCs/>
          <w:sz w:val="24"/>
          <w:szCs w:val="24"/>
          <w:lang w:val="zh-CN"/>
        </w:rPr>
      </w:pPr>
      <w:r>
        <w:rPr>
          <w:rFonts w:hint="eastAsia"/>
          <w:sz w:val="24"/>
          <w:szCs w:val="24"/>
          <w:lang w:val="zh-CN"/>
        </w:rPr>
        <w:t>（3）</w:t>
      </w:r>
      <w:r>
        <w:rPr>
          <w:rFonts w:cs="黑体" w:hint="eastAsia"/>
          <w:bCs/>
          <w:sz w:val="24"/>
          <w:szCs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E24C0" w:rsidRDefault="00920ADD">
      <w:pPr>
        <w:snapToGrid w:val="0"/>
        <w:spacing w:line="360" w:lineRule="auto"/>
        <w:rPr>
          <w:rFonts w:ascii="宋体" w:hAnsi="宋体"/>
          <w:b/>
          <w:sz w:val="24"/>
          <w:szCs w:val="24"/>
        </w:rPr>
      </w:pPr>
      <w:r>
        <w:rPr>
          <w:rFonts w:ascii="宋体" w:hAnsi="宋体" w:hint="eastAsia"/>
          <w:b/>
          <w:sz w:val="24"/>
          <w:szCs w:val="24"/>
        </w:rPr>
        <w:t xml:space="preserve">     11．评审标准</w:t>
      </w:r>
    </w:p>
    <w:p w:rsidR="00EE24C0" w:rsidRDefault="00920ADD">
      <w:pPr>
        <w:snapToGrid w:val="0"/>
        <w:spacing w:line="360" w:lineRule="auto"/>
        <w:ind w:firstLineChars="200" w:firstLine="480"/>
        <w:rPr>
          <w:rFonts w:ascii="宋体" w:hAnsi="宋体"/>
          <w:sz w:val="24"/>
          <w:szCs w:val="24"/>
        </w:rPr>
      </w:pPr>
      <w:r>
        <w:rPr>
          <w:rFonts w:ascii="宋体" w:hAnsi="宋体" w:hint="eastAsia"/>
          <w:sz w:val="24"/>
          <w:szCs w:val="24"/>
        </w:rPr>
        <w:t>根据《中华人民共和国政府采购法》、《中华人民共和国政府采购法实施条例》、《政府采购竞争性磋商采购方式暂行办法》及省、市有关规定，磋商小组成员按照客观、公正、谨慎的原则，根据磋商文件规定的评审程序、评审方法和评审标准进行独立评审。根据排名先后确定成交候选供应商。</w:t>
      </w:r>
    </w:p>
    <w:p w:rsidR="00EE24C0" w:rsidRDefault="00920ADD">
      <w:pPr>
        <w:snapToGrid w:val="0"/>
        <w:spacing w:line="360" w:lineRule="auto"/>
        <w:ind w:firstLineChars="200" w:firstLine="480"/>
        <w:rPr>
          <w:rFonts w:ascii="宋体" w:hAnsi="宋体"/>
          <w:sz w:val="24"/>
          <w:szCs w:val="24"/>
        </w:rPr>
      </w:pPr>
      <w:r>
        <w:rPr>
          <w:rFonts w:ascii="宋体" w:hAnsi="宋体" w:hint="eastAsia"/>
          <w:sz w:val="24"/>
          <w:szCs w:val="24"/>
        </w:rPr>
        <w:t>具体评审标准如下：</w:t>
      </w:r>
    </w:p>
    <w:p w:rsidR="00EE24C0" w:rsidRDefault="00920ADD">
      <w:pPr>
        <w:pStyle w:val="11"/>
        <w:adjustRightInd w:val="0"/>
        <w:snapToGrid w:val="0"/>
        <w:spacing w:line="360" w:lineRule="auto"/>
        <w:ind w:firstLineChars="174" w:firstLine="419"/>
        <w:rPr>
          <w:b/>
          <w:sz w:val="24"/>
        </w:rPr>
      </w:pPr>
      <w:r>
        <w:rPr>
          <w:rFonts w:hint="eastAsia"/>
          <w:b/>
          <w:sz w:val="24"/>
        </w:rPr>
        <w:t>资格审查内容</w:t>
      </w:r>
    </w:p>
    <w:p w:rsidR="00EE24C0" w:rsidRDefault="00920ADD">
      <w:pPr>
        <w:snapToGrid w:val="0"/>
        <w:spacing w:line="360" w:lineRule="auto"/>
        <w:ind w:firstLineChars="200" w:firstLine="480"/>
        <w:rPr>
          <w:rFonts w:ascii="宋体" w:hAnsi="宋体"/>
          <w:sz w:val="24"/>
          <w:szCs w:val="24"/>
        </w:rPr>
      </w:pPr>
      <w:r>
        <w:rPr>
          <w:rFonts w:ascii="宋体" w:hAnsi="宋体" w:hint="eastAsia"/>
          <w:sz w:val="24"/>
          <w:szCs w:val="24"/>
        </w:rPr>
        <w:t>1、独立承担民事责任的能力：合法注册的法人应提供营业执照（或事业法人证）、组织机构代码证、税务登记证或统一社会信用代码的营业执照或其他组织应提供合法证明文件或自然人提供身份证件；</w:t>
      </w:r>
    </w:p>
    <w:p w:rsidR="00EE24C0" w:rsidRDefault="00920ADD">
      <w:pPr>
        <w:snapToGrid w:val="0"/>
        <w:spacing w:line="360" w:lineRule="auto"/>
        <w:ind w:firstLineChars="200" w:firstLine="480"/>
        <w:rPr>
          <w:rFonts w:ascii="宋体" w:hAnsi="宋体"/>
          <w:sz w:val="24"/>
          <w:szCs w:val="24"/>
        </w:rPr>
      </w:pPr>
      <w:r>
        <w:rPr>
          <w:rFonts w:ascii="宋体" w:hAnsi="宋体" w:hint="eastAsia"/>
          <w:sz w:val="24"/>
          <w:szCs w:val="24"/>
        </w:rPr>
        <w:t>3.2良好的商业信誉和健全的财务会计制度：2020年度经审计的财务报告或在投标截止时间前六个月内其基本开户银行出具的资信证明或财政部门认可的政府采购专业担保机构出具的投标担保函（以上三种形式的资料提供任何一种即可）；</w:t>
      </w:r>
    </w:p>
    <w:p w:rsidR="00EE24C0" w:rsidRDefault="00920ADD">
      <w:pPr>
        <w:snapToGrid w:val="0"/>
        <w:spacing w:line="360" w:lineRule="auto"/>
        <w:ind w:firstLineChars="200" w:firstLine="480"/>
        <w:rPr>
          <w:rFonts w:ascii="宋体" w:hAnsi="宋体"/>
          <w:sz w:val="24"/>
          <w:szCs w:val="24"/>
        </w:rPr>
      </w:pPr>
      <w:r>
        <w:rPr>
          <w:rFonts w:ascii="宋体" w:hAnsi="宋体" w:hint="eastAsia"/>
          <w:sz w:val="24"/>
          <w:szCs w:val="24"/>
        </w:rPr>
        <w:t>3.3具有履行合同所必需的设备和专业技术能力的书面声明；</w:t>
      </w:r>
    </w:p>
    <w:p w:rsidR="00EE24C0" w:rsidRDefault="00920ADD">
      <w:pPr>
        <w:snapToGrid w:val="0"/>
        <w:spacing w:line="360" w:lineRule="auto"/>
        <w:ind w:firstLineChars="200" w:firstLine="480"/>
        <w:rPr>
          <w:rFonts w:ascii="宋体" w:hAnsi="宋体"/>
          <w:sz w:val="24"/>
          <w:szCs w:val="24"/>
        </w:rPr>
      </w:pPr>
      <w:r>
        <w:rPr>
          <w:rFonts w:ascii="宋体" w:hAnsi="宋体" w:hint="eastAsia"/>
          <w:sz w:val="24"/>
          <w:szCs w:val="24"/>
        </w:rPr>
        <w:t>3.4有依法缴纳税收和社会保障资金的良好记录：提供开标时间前6个月内任意时段的缴纳证明；</w:t>
      </w:r>
    </w:p>
    <w:p w:rsidR="00EE24C0" w:rsidRDefault="00920ADD">
      <w:pPr>
        <w:snapToGrid w:val="0"/>
        <w:spacing w:line="360" w:lineRule="auto"/>
        <w:ind w:firstLineChars="200" w:firstLine="480"/>
        <w:rPr>
          <w:rFonts w:ascii="宋体" w:hAnsi="宋体"/>
          <w:sz w:val="24"/>
          <w:szCs w:val="24"/>
        </w:rPr>
      </w:pPr>
      <w:r>
        <w:rPr>
          <w:rFonts w:ascii="宋体" w:hAnsi="宋体" w:hint="eastAsia"/>
          <w:sz w:val="24"/>
          <w:szCs w:val="24"/>
        </w:rPr>
        <w:t>3.5参加政府采购活动前三年内，在经营活动中没有重大违法记录的书面声明；</w:t>
      </w:r>
    </w:p>
    <w:p w:rsidR="00EE24C0" w:rsidRDefault="00920ADD">
      <w:pPr>
        <w:snapToGrid w:val="0"/>
        <w:spacing w:line="360" w:lineRule="auto"/>
        <w:ind w:firstLineChars="200" w:firstLine="480"/>
        <w:rPr>
          <w:rFonts w:ascii="宋体" w:hAnsi="宋体"/>
          <w:sz w:val="24"/>
          <w:szCs w:val="24"/>
        </w:rPr>
      </w:pPr>
      <w:r>
        <w:rPr>
          <w:rFonts w:ascii="宋体" w:hAnsi="宋体" w:hint="eastAsia"/>
          <w:sz w:val="24"/>
          <w:szCs w:val="24"/>
        </w:rPr>
        <w:t>3.6法律、行政法规规定的其他条件：（1）法定代表人授权委托书：法定代表人直接参加投标的，须提供法定代表人身份证明(法人身份证原件备查）；法定代表人授权代表参加投标的，须提供法定代表人授权委托书(授权代表身份证原件备查）；（2）资质要求:供应商须具有《食品经营许可证》；</w:t>
      </w:r>
    </w:p>
    <w:p w:rsidR="00EE24C0" w:rsidRDefault="00920ADD">
      <w:pPr>
        <w:snapToGrid w:val="0"/>
        <w:spacing w:line="360" w:lineRule="auto"/>
        <w:ind w:firstLineChars="200" w:firstLine="480"/>
        <w:rPr>
          <w:rFonts w:ascii="宋体" w:hAnsi="宋体"/>
          <w:sz w:val="24"/>
          <w:szCs w:val="24"/>
        </w:rPr>
      </w:pPr>
      <w:r>
        <w:rPr>
          <w:rFonts w:ascii="宋体" w:hAnsi="宋体" w:hint="eastAsia"/>
          <w:sz w:val="24"/>
          <w:szCs w:val="24"/>
        </w:rPr>
        <w:t>备注：（1）以上为投标人必备资格要求，资格证明文件无效或缺项投标文件按无效文件处理。（2）分支机构参与投标时，须提供分支机构符合资格要求的证明文件。（3）书面声明、法定代表人身份证明和法定代表人授权委托书应按竞争性磋商文件的要求填写，响应文件中必须附原件，其他资格证明文件提供复印件并加盖投</w:t>
      </w:r>
      <w:r>
        <w:rPr>
          <w:rFonts w:ascii="宋体" w:hAnsi="宋体" w:hint="eastAsia"/>
          <w:sz w:val="24"/>
          <w:szCs w:val="24"/>
        </w:rPr>
        <w:lastRenderedPageBreak/>
        <w:t>标人公章。（4）依法免税或不需要缴纳社会保障资金的投标人须提供相应证明文件；事业单位法人可不提供财务状况报告和社会保障资金缴纳证明。（5）单位负责人为同一人或者存在直接控股、管理关系的不同供应商，不得参加同一合同项下的政府采购活动；（6）本项目不接受联合体磋商。</w:t>
      </w:r>
    </w:p>
    <w:p w:rsidR="00EE24C0" w:rsidRDefault="00920ADD">
      <w:pPr>
        <w:snapToGrid w:val="0"/>
        <w:spacing w:line="360" w:lineRule="auto"/>
        <w:ind w:firstLineChars="200" w:firstLine="562"/>
        <w:rPr>
          <w:b/>
          <w:sz w:val="28"/>
        </w:rPr>
      </w:pPr>
      <w:r>
        <w:rPr>
          <w:rFonts w:hint="eastAsia"/>
          <w:b/>
          <w:sz w:val="28"/>
        </w:rPr>
        <w:t>有效性、完整性、响应性审查</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392"/>
        <w:gridCol w:w="3402"/>
        <w:gridCol w:w="4020"/>
      </w:tblGrid>
      <w:tr w:rsidR="00EE24C0">
        <w:trPr>
          <w:trHeight w:val="463"/>
        </w:trPr>
        <w:tc>
          <w:tcPr>
            <w:tcW w:w="750" w:type="dxa"/>
            <w:vAlign w:val="center"/>
          </w:tcPr>
          <w:p w:rsidR="00EE24C0" w:rsidRDefault="00920ADD">
            <w:pPr>
              <w:tabs>
                <w:tab w:val="left" w:pos="0"/>
              </w:tabs>
              <w:adjustRightInd w:val="0"/>
              <w:snapToGrid w:val="0"/>
              <w:jc w:val="center"/>
              <w:rPr>
                <w:rFonts w:ascii="宋体" w:hAnsi="宋体"/>
                <w:b/>
                <w:szCs w:val="24"/>
              </w:rPr>
            </w:pPr>
            <w:r>
              <w:rPr>
                <w:rFonts w:ascii="宋体" w:hAnsi="宋体" w:hint="eastAsia"/>
                <w:b/>
                <w:szCs w:val="24"/>
              </w:rPr>
              <w:t>序号</w:t>
            </w:r>
          </w:p>
        </w:tc>
        <w:tc>
          <w:tcPr>
            <w:tcW w:w="3794" w:type="dxa"/>
            <w:gridSpan w:val="2"/>
            <w:vAlign w:val="center"/>
          </w:tcPr>
          <w:p w:rsidR="00EE24C0" w:rsidRDefault="00920ADD">
            <w:pPr>
              <w:tabs>
                <w:tab w:val="left" w:pos="0"/>
              </w:tabs>
              <w:adjustRightInd w:val="0"/>
              <w:snapToGrid w:val="0"/>
              <w:jc w:val="center"/>
              <w:rPr>
                <w:rFonts w:ascii="宋体" w:hAnsi="宋体"/>
                <w:b/>
                <w:szCs w:val="24"/>
              </w:rPr>
            </w:pPr>
            <w:r>
              <w:rPr>
                <w:rFonts w:ascii="宋体" w:hAnsi="宋体" w:hint="eastAsia"/>
                <w:b/>
                <w:szCs w:val="24"/>
              </w:rPr>
              <w:t>评审因素</w:t>
            </w:r>
          </w:p>
        </w:tc>
        <w:tc>
          <w:tcPr>
            <w:tcW w:w="4020" w:type="dxa"/>
            <w:vAlign w:val="center"/>
          </w:tcPr>
          <w:p w:rsidR="00EE24C0" w:rsidRDefault="00920ADD">
            <w:pPr>
              <w:tabs>
                <w:tab w:val="left" w:pos="0"/>
              </w:tabs>
              <w:adjustRightInd w:val="0"/>
              <w:snapToGrid w:val="0"/>
              <w:jc w:val="center"/>
              <w:rPr>
                <w:rFonts w:ascii="宋体" w:hAnsi="宋体"/>
                <w:b/>
                <w:szCs w:val="24"/>
              </w:rPr>
            </w:pPr>
            <w:r>
              <w:rPr>
                <w:rFonts w:ascii="宋体" w:hAnsi="宋体" w:hint="eastAsia"/>
                <w:b/>
                <w:szCs w:val="24"/>
              </w:rPr>
              <w:t>评审标准</w:t>
            </w:r>
          </w:p>
        </w:tc>
      </w:tr>
      <w:tr w:rsidR="00EE24C0">
        <w:trPr>
          <w:trHeight w:val="672"/>
        </w:trPr>
        <w:tc>
          <w:tcPr>
            <w:tcW w:w="750" w:type="dxa"/>
            <w:vMerge w:val="restart"/>
            <w:vAlign w:val="center"/>
          </w:tcPr>
          <w:p w:rsidR="00EE24C0" w:rsidRDefault="00920ADD">
            <w:pPr>
              <w:tabs>
                <w:tab w:val="left" w:pos="0"/>
              </w:tabs>
              <w:adjustRightInd w:val="0"/>
              <w:snapToGrid w:val="0"/>
              <w:spacing w:line="360" w:lineRule="auto"/>
              <w:jc w:val="center"/>
              <w:rPr>
                <w:rFonts w:ascii="宋体" w:hAnsi="宋体"/>
                <w:sz w:val="24"/>
                <w:szCs w:val="24"/>
              </w:rPr>
            </w:pPr>
            <w:r>
              <w:rPr>
                <w:rFonts w:ascii="宋体" w:hAnsi="宋体" w:hint="eastAsia"/>
                <w:sz w:val="24"/>
                <w:szCs w:val="24"/>
              </w:rPr>
              <w:t>1</w:t>
            </w:r>
          </w:p>
        </w:tc>
        <w:tc>
          <w:tcPr>
            <w:tcW w:w="392" w:type="dxa"/>
            <w:vMerge w:val="restart"/>
            <w:vAlign w:val="center"/>
          </w:tcPr>
          <w:p w:rsidR="00EE24C0" w:rsidRDefault="00920ADD">
            <w:pPr>
              <w:tabs>
                <w:tab w:val="left" w:pos="0"/>
              </w:tabs>
              <w:adjustRightInd w:val="0"/>
              <w:snapToGrid w:val="0"/>
              <w:jc w:val="center"/>
              <w:rPr>
                <w:rFonts w:ascii="宋体" w:hAnsi="宋体"/>
                <w:sz w:val="24"/>
                <w:szCs w:val="24"/>
              </w:rPr>
            </w:pPr>
            <w:r>
              <w:rPr>
                <w:rFonts w:ascii="宋体" w:hAnsi="宋体" w:hint="eastAsia"/>
                <w:sz w:val="24"/>
                <w:szCs w:val="24"/>
              </w:rPr>
              <w:t>有效性审查</w:t>
            </w:r>
          </w:p>
        </w:tc>
        <w:tc>
          <w:tcPr>
            <w:tcW w:w="3402"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（1）响应文件的签署盖章</w:t>
            </w:r>
          </w:p>
        </w:tc>
        <w:tc>
          <w:tcPr>
            <w:tcW w:w="4020"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响应文件上法定代表人或其授权代表人的签字齐全并加盖公章</w:t>
            </w:r>
          </w:p>
        </w:tc>
      </w:tr>
      <w:tr w:rsidR="00EE24C0">
        <w:trPr>
          <w:trHeight w:val="711"/>
        </w:trPr>
        <w:tc>
          <w:tcPr>
            <w:tcW w:w="750" w:type="dxa"/>
            <w:vMerge/>
          </w:tcPr>
          <w:p w:rsidR="00EE24C0" w:rsidRDefault="00EE24C0">
            <w:pPr>
              <w:tabs>
                <w:tab w:val="left" w:pos="0"/>
              </w:tabs>
              <w:adjustRightInd w:val="0"/>
              <w:snapToGrid w:val="0"/>
              <w:spacing w:line="360" w:lineRule="auto"/>
              <w:rPr>
                <w:rFonts w:ascii="宋体" w:hAnsi="宋体"/>
                <w:sz w:val="24"/>
                <w:szCs w:val="24"/>
              </w:rPr>
            </w:pPr>
          </w:p>
        </w:tc>
        <w:tc>
          <w:tcPr>
            <w:tcW w:w="392" w:type="dxa"/>
            <w:vMerge/>
          </w:tcPr>
          <w:p w:rsidR="00EE24C0" w:rsidRDefault="00EE24C0">
            <w:pPr>
              <w:tabs>
                <w:tab w:val="left" w:pos="0"/>
              </w:tabs>
              <w:adjustRightInd w:val="0"/>
              <w:snapToGrid w:val="0"/>
              <w:spacing w:line="360" w:lineRule="auto"/>
              <w:rPr>
                <w:rFonts w:ascii="宋体" w:hAnsi="宋体"/>
                <w:sz w:val="24"/>
                <w:szCs w:val="24"/>
              </w:rPr>
            </w:pPr>
          </w:p>
        </w:tc>
        <w:tc>
          <w:tcPr>
            <w:tcW w:w="3402"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（2）响应文件格式、语言、计量单位、报价货币</w:t>
            </w:r>
          </w:p>
        </w:tc>
        <w:tc>
          <w:tcPr>
            <w:tcW w:w="4020"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应符合“响应文件格式”和磋商文件要求</w:t>
            </w:r>
          </w:p>
        </w:tc>
      </w:tr>
      <w:tr w:rsidR="00EE24C0">
        <w:trPr>
          <w:trHeight w:val="648"/>
        </w:trPr>
        <w:tc>
          <w:tcPr>
            <w:tcW w:w="750" w:type="dxa"/>
            <w:vMerge/>
          </w:tcPr>
          <w:p w:rsidR="00EE24C0" w:rsidRDefault="00EE24C0">
            <w:pPr>
              <w:tabs>
                <w:tab w:val="left" w:pos="0"/>
              </w:tabs>
              <w:adjustRightInd w:val="0"/>
              <w:snapToGrid w:val="0"/>
              <w:spacing w:line="360" w:lineRule="auto"/>
              <w:rPr>
                <w:rFonts w:ascii="宋体" w:hAnsi="宋体"/>
                <w:sz w:val="24"/>
                <w:szCs w:val="24"/>
              </w:rPr>
            </w:pPr>
          </w:p>
        </w:tc>
        <w:tc>
          <w:tcPr>
            <w:tcW w:w="392" w:type="dxa"/>
            <w:vMerge/>
          </w:tcPr>
          <w:p w:rsidR="00EE24C0" w:rsidRDefault="00EE24C0">
            <w:pPr>
              <w:tabs>
                <w:tab w:val="left" w:pos="0"/>
              </w:tabs>
              <w:adjustRightInd w:val="0"/>
              <w:snapToGrid w:val="0"/>
              <w:spacing w:line="360" w:lineRule="auto"/>
              <w:rPr>
                <w:rFonts w:ascii="宋体" w:hAnsi="宋体"/>
                <w:sz w:val="24"/>
                <w:szCs w:val="24"/>
              </w:rPr>
            </w:pPr>
          </w:p>
        </w:tc>
        <w:tc>
          <w:tcPr>
            <w:tcW w:w="3402"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（3）报价唯一</w:t>
            </w:r>
          </w:p>
        </w:tc>
        <w:tc>
          <w:tcPr>
            <w:tcW w:w="4020"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只能有一个有效报价</w:t>
            </w:r>
          </w:p>
        </w:tc>
      </w:tr>
      <w:tr w:rsidR="00EE24C0">
        <w:trPr>
          <w:trHeight w:val="600"/>
        </w:trPr>
        <w:tc>
          <w:tcPr>
            <w:tcW w:w="750" w:type="dxa"/>
            <w:vMerge/>
            <w:vAlign w:val="center"/>
          </w:tcPr>
          <w:p w:rsidR="00EE24C0" w:rsidRDefault="00EE24C0">
            <w:pPr>
              <w:tabs>
                <w:tab w:val="left" w:pos="0"/>
              </w:tabs>
              <w:adjustRightInd w:val="0"/>
              <w:snapToGrid w:val="0"/>
              <w:spacing w:line="360" w:lineRule="auto"/>
              <w:jc w:val="center"/>
              <w:rPr>
                <w:rFonts w:ascii="宋体" w:hAnsi="宋体"/>
                <w:sz w:val="24"/>
                <w:szCs w:val="24"/>
              </w:rPr>
            </w:pPr>
          </w:p>
        </w:tc>
        <w:tc>
          <w:tcPr>
            <w:tcW w:w="392" w:type="dxa"/>
            <w:vMerge/>
            <w:vAlign w:val="center"/>
          </w:tcPr>
          <w:p w:rsidR="00EE24C0" w:rsidRDefault="00EE24C0">
            <w:pPr>
              <w:tabs>
                <w:tab w:val="left" w:pos="0"/>
              </w:tabs>
              <w:adjustRightInd w:val="0"/>
              <w:snapToGrid w:val="0"/>
              <w:jc w:val="center"/>
              <w:rPr>
                <w:rFonts w:ascii="宋体" w:hAnsi="宋体"/>
                <w:sz w:val="24"/>
                <w:szCs w:val="24"/>
              </w:rPr>
            </w:pPr>
          </w:p>
        </w:tc>
        <w:tc>
          <w:tcPr>
            <w:tcW w:w="3402"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（4）电子文件（电子U盘）</w:t>
            </w:r>
          </w:p>
        </w:tc>
        <w:tc>
          <w:tcPr>
            <w:tcW w:w="4020"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应</w:t>
            </w:r>
            <w:proofErr w:type="gramStart"/>
            <w:r>
              <w:rPr>
                <w:rFonts w:ascii="宋体" w:hAnsi="宋体" w:hint="eastAsia"/>
                <w:sz w:val="24"/>
                <w:szCs w:val="24"/>
              </w:rPr>
              <w:t>符合磋商</w:t>
            </w:r>
            <w:proofErr w:type="gramEnd"/>
            <w:r>
              <w:rPr>
                <w:rFonts w:ascii="宋体" w:hAnsi="宋体" w:hint="eastAsia"/>
                <w:sz w:val="24"/>
                <w:szCs w:val="24"/>
              </w:rPr>
              <w:t>文件中的规定</w:t>
            </w:r>
          </w:p>
        </w:tc>
      </w:tr>
      <w:tr w:rsidR="00EE24C0">
        <w:trPr>
          <w:trHeight w:val="694"/>
        </w:trPr>
        <w:tc>
          <w:tcPr>
            <w:tcW w:w="750" w:type="dxa"/>
            <w:vMerge w:val="restart"/>
            <w:vAlign w:val="center"/>
          </w:tcPr>
          <w:p w:rsidR="00EE24C0" w:rsidRDefault="00920ADD">
            <w:pPr>
              <w:tabs>
                <w:tab w:val="left" w:pos="0"/>
              </w:tabs>
              <w:adjustRightInd w:val="0"/>
              <w:snapToGrid w:val="0"/>
              <w:spacing w:line="360" w:lineRule="auto"/>
              <w:jc w:val="center"/>
              <w:rPr>
                <w:rFonts w:ascii="宋体" w:hAnsi="宋体"/>
                <w:sz w:val="24"/>
                <w:szCs w:val="24"/>
              </w:rPr>
            </w:pPr>
            <w:r>
              <w:rPr>
                <w:rFonts w:ascii="宋体" w:hAnsi="宋体" w:hint="eastAsia"/>
                <w:sz w:val="24"/>
                <w:szCs w:val="24"/>
              </w:rPr>
              <w:t>2</w:t>
            </w:r>
          </w:p>
        </w:tc>
        <w:tc>
          <w:tcPr>
            <w:tcW w:w="392" w:type="dxa"/>
            <w:vMerge w:val="restart"/>
            <w:vAlign w:val="center"/>
          </w:tcPr>
          <w:p w:rsidR="00EE24C0" w:rsidRDefault="00920ADD">
            <w:pPr>
              <w:tabs>
                <w:tab w:val="left" w:pos="0"/>
              </w:tabs>
              <w:adjustRightInd w:val="0"/>
              <w:snapToGrid w:val="0"/>
              <w:jc w:val="center"/>
              <w:rPr>
                <w:rFonts w:ascii="宋体" w:hAnsi="宋体"/>
                <w:sz w:val="24"/>
                <w:szCs w:val="24"/>
              </w:rPr>
            </w:pPr>
            <w:r>
              <w:rPr>
                <w:rFonts w:ascii="宋体" w:hAnsi="宋体" w:hint="eastAsia"/>
                <w:sz w:val="24"/>
                <w:szCs w:val="24"/>
              </w:rPr>
              <w:t>完整性审查</w:t>
            </w:r>
          </w:p>
        </w:tc>
        <w:tc>
          <w:tcPr>
            <w:tcW w:w="3402"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（6）响应文件份数</w:t>
            </w:r>
          </w:p>
        </w:tc>
        <w:tc>
          <w:tcPr>
            <w:tcW w:w="4020"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应符合“响应人须知前附表”规定的正本、副本、电子文件数量</w:t>
            </w:r>
          </w:p>
        </w:tc>
      </w:tr>
      <w:tr w:rsidR="00EE24C0">
        <w:trPr>
          <w:trHeight w:val="704"/>
        </w:trPr>
        <w:tc>
          <w:tcPr>
            <w:tcW w:w="750" w:type="dxa"/>
            <w:vMerge/>
          </w:tcPr>
          <w:p w:rsidR="00EE24C0" w:rsidRDefault="00EE24C0">
            <w:pPr>
              <w:tabs>
                <w:tab w:val="left" w:pos="0"/>
              </w:tabs>
              <w:adjustRightInd w:val="0"/>
              <w:snapToGrid w:val="0"/>
              <w:spacing w:line="360" w:lineRule="auto"/>
              <w:rPr>
                <w:rFonts w:ascii="宋体" w:hAnsi="宋体"/>
                <w:sz w:val="24"/>
                <w:szCs w:val="24"/>
              </w:rPr>
            </w:pPr>
          </w:p>
        </w:tc>
        <w:tc>
          <w:tcPr>
            <w:tcW w:w="392" w:type="dxa"/>
            <w:vMerge/>
          </w:tcPr>
          <w:p w:rsidR="00EE24C0" w:rsidRDefault="00EE24C0">
            <w:pPr>
              <w:tabs>
                <w:tab w:val="left" w:pos="0"/>
              </w:tabs>
              <w:adjustRightInd w:val="0"/>
              <w:snapToGrid w:val="0"/>
              <w:spacing w:line="360" w:lineRule="auto"/>
              <w:rPr>
                <w:rFonts w:ascii="宋体" w:hAnsi="宋体"/>
                <w:sz w:val="24"/>
                <w:szCs w:val="24"/>
              </w:rPr>
            </w:pPr>
          </w:p>
        </w:tc>
        <w:tc>
          <w:tcPr>
            <w:tcW w:w="3402"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（7）响应文件内容</w:t>
            </w:r>
          </w:p>
        </w:tc>
        <w:tc>
          <w:tcPr>
            <w:tcW w:w="4020"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响应文件内容齐全、无遗漏</w:t>
            </w:r>
          </w:p>
        </w:tc>
      </w:tr>
      <w:tr w:rsidR="00EE24C0">
        <w:trPr>
          <w:trHeight w:val="699"/>
        </w:trPr>
        <w:tc>
          <w:tcPr>
            <w:tcW w:w="750" w:type="dxa"/>
            <w:vMerge w:val="restart"/>
            <w:vAlign w:val="center"/>
          </w:tcPr>
          <w:p w:rsidR="00EE24C0" w:rsidRDefault="00920ADD">
            <w:pPr>
              <w:tabs>
                <w:tab w:val="left" w:pos="0"/>
              </w:tabs>
              <w:adjustRightInd w:val="0"/>
              <w:snapToGrid w:val="0"/>
              <w:spacing w:line="360" w:lineRule="auto"/>
              <w:jc w:val="center"/>
              <w:rPr>
                <w:rFonts w:ascii="宋体" w:hAnsi="宋体"/>
                <w:sz w:val="24"/>
                <w:szCs w:val="24"/>
              </w:rPr>
            </w:pPr>
            <w:r>
              <w:rPr>
                <w:rFonts w:ascii="宋体" w:hAnsi="宋体" w:hint="eastAsia"/>
                <w:sz w:val="24"/>
                <w:szCs w:val="24"/>
              </w:rPr>
              <w:t>3</w:t>
            </w:r>
          </w:p>
        </w:tc>
        <w:tc>
          <w:tcPr>
            <w:tcW w:w="392" w:type="dxa"/>
            <w:vMerge w:val="restart"/>
            <w:vAlign w:val="center"/>
          </w:tcPr>
          <w:p w:rsidR="00EE24C0" w:rsidRDefault="00EE24C0">
            <w:pPr>
              <w:tabs>
                <w:tab w:val="left" w:pos="0"/>
              </w:tabs>
              <w:adjustRightInd w:val="0"/>
              <w:snapToGrid w:val="0"/>
              <w:rPr>
                <w:rFonts w:ascii="宋体" w:hAnsi="宋体"/>
                <w:sz w:val="24"/>
                <w:szCs w:val="24"/>
              </w:rPr>
            </w:pPr>
          </w:p>
          <w:p w:rsidR="00EE24C0" w:rsidRDefault="00920ADD">
            <w:pPr>
              <w:tabs>
                <w:tab w:val="left" w:pos="0"/>
              </w:tabs>
              <w:adjustRightInd w:val="0"/>
              <w:snapToGrid w:val="0"/>
              <w:jc w:val="center"/>
              <w:rPr>
                <w:rFonts w:ascii="宋体" w:hAnsi="宋体"/>
                <w:sz w:val="24"/>
                <w:szCs w:val="24"/>
              </w:rPr>
            </w:pPr>
            <w:r>
              <w:rPr>
                <w:rFonts w:ascii="宋体" w:hAnsi="宋体" w:hint="eastAsia"/>
                <w:sz w:val="24"/>
                <w:szCs w:val="24"/>
              </w:rPr>
              <w:t>响应性审查</w:t>
            </w:r>
          </w:p>
        </w:tc>
        <w:tc>
          <w:tcPr>
            <w:tcW w:w="3402"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（8）对磋商文件响应程度</w:t>
            </w:r>
          </w:p>
        </w:tc>
        <w:tc>
          <w:tcPr>
            <w:tcW w:w="4020"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要求全面响应，不能有任何采购人不能接受的附加条件</w:t>
            </w:r>
          </w:p>
        </w:tc>
      </w:tr>
      <w:tr w:rsidR="00EE24C0">
        <w:trPr>
          <w:trHeight w:val="498"/>
        </w:trPr>
        <w:tc>
          <w:tcPr>
            <w:tcW w:w="750" w:type="dxa"/>
            <w:vMerge/>
          </w:tcPr>
          <w:p w:rsidR="00EE24C0" w:rsidRDefault="00EE24C0">
            <w:pPr>
              <w:tabs>
                <w:tab w:val="left" w:pos="0"/>
              </w:tabs>
              <w:adjustRightInd w:val="0"/>
              <w:snapToGrid w:val="0"/>
              <w:spacing w:line="360" w:lineRule="auto"/>
              <w:rPr>
                <w:rFonts w:ascii="宋体" w:hAnsi="宋体"/>
                <w:sz w:val="24"/>
                <w:szCs w:val="24"/>
              </w:rPr>
            </w:pPr>
          </w:p>
        </w:tc>
        <w:tc>
          <w:tcPr>
            <w:tcW w:w="392" w:type="dxa"/>
            <w:vMerge/>
          </w:tcPr>
          <w:p w:rsidR="00EE24C0" w:rsidRDefault="00EE24C0">
            <w:pPr>
              <w:tabs>
                <w:tab w:val="left" w:pos="0"/>
              </w:tabs>
              <w:adjustRightInd w:val="0"/>
              <w:snapToGrid w:val="0"/>
              <w:spacing w:line="360" w:lineRule="auto"/>
              <w:rPr>
                <w:rFonts w:ascii="宋体" w:hAnsi="宋体"/>
                <w:sz w:val="24"/>
                <w:szCs w:val="24"/>
              </w:rPr>
            </w:pPr>
          </w:p>
        </w:tc>
        <w:tc>
          <w:tcPr>
            <w:tcW w:w="3402"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（9）服务期</w:t>
            </w:r>
          </w:p>
        </w:tc>
        <w:tc>
          <w:tcPr>
            <w:tcW w:w="4020"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应满足磋商文件中要求的服务期</w:t>
            </w:r>
          </w:p>
        </w:tc>
      </w:tr>
      <w:tr w:rsidR="00EE24C0">
        <w:trPr>
          <w:trHeight w:val="572"/>
        </w:trPr>
        <w:tc>
          <w:tcPr>
            <w:tcW w:w="750" w:type="dxa"/>
            <w:vMerge/>
          </w:tcPr>
          <w:p w:rsidR="00EE24C0" w:rsidRDefault="00EE24C0">
            <w:pPr>
              <w:tabs>
                <w:tab w:val="left" w:pos="0"/>
              </w:tabs>
              <w:adjustRightInd w:val="0"/>
              <w:snapToGrid w:val="0"/>
              <w:spacing w:line="360" w:lineRule="auto"/>
              <w:rPr>
                <w:rFonts w:ascii="宋体" w:hAnsi="宋体"/>
                <w:sz w:val="24"/>
                <w:szCs w:val="24"/>
              </w:rPr>
            </w:pPr>
          </w:p>
        </w:tc>
        <w:tc>
          <w:tcPr>
            <w:tcW w:w="392" w:type="dxa"/>
            <w:vMerge/>
          </w:tcPr>
          <w:p w:rsidR="00EE24C0" w:rsidRDefault="00EE24C0">
            <w:pPr>
              <w:tabs>
                <w:tab w:val="left" w:pos="0"/>
              </w:tabs>
              <w:adjustRightInd w:val="0"/>
              <w:snapToGrid w:val="0"/>
              <w:spacing w:line="360" w:lineRule="auto"/>
              <w:rPr>
                <w:rFonts w:ascii="宋体" w:hAnsi="宋体"/>
                <w:sz w:val="24"/>
                <w:szCs w:val="24"/>
              </w:rPr>
            </w:pPr>
          </w:p>
        </w:tc>
        <w:tc>
          <w:tcPr>
            <w:tcW w:w="3402"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（10）响应有效期</w:t>
            </w:r>
          </w:p>
        </w:tc>
        <w:tc>
          <w:tcPr>
            <w:tcW w:w="4020" w:type="dxa"/>
            <w:vAlign w:val="center"/>
          </w:tcPr>
          <w:p w:rsidR="00EE24C0" w:rsidRDefault="00920ADD">
            <w:pPr>
              <w:tabs>
                <w:tab w:val="left" w:pos="0"/>
              </w:tabs>
              <w:adjustRightInd w:val="0"/>
              <w:snapToGrid w:val="0"/>
              <w:rPr>
                <w:rFonts w:ascii="宋体" w:hAnsi="宋体"/>
                <w:sz w:val="24"/>
                <w:szCs w:val="24"/>
              </w:rPr>
            </w:pPr>
            <w:r>
              <w:rPr>
                <w:rFonts w:ascii="宋体" w:hAnsi="宋体" w:hint="eastAsia"/>
                <w:sz w:val="24"/>
                <w:szCs w:val="24"/>
              </w:rPr>
              <w:t>应满足磋商文件中的规定</w:t>
            </w:r>
          </w:p>
        </w:tc>
      </w:tr>
    </w:tbl>
    <w:p w:rsidR="00EE24C0" w:rsidRDefault="00920ADD">
      <w:pPr>
        <w:pStyle w:val="11"/>
        <w:ind w:firstLineChars="0" w:firstLine="0"/>
        <w:jc w:val="center"/>
        <w:rPr>
          <w:b/>
        </w:rPr>
      </w:pPr>
      <w:r>
        <w:br w:type="page"/>
      </w:r>
      <w:r>
        <w:rPr>
          <w:rFonts w:hint="eastAsia"/>
          <w:b/>
          <w:sz w:val="28"/>
        </w:rPr>
        <w:lastRenderedPageBreak/>
        <w:t>综合审查内容</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57"/>
        <w:gridCol w:w="7354"/>
      </w:tblGrid>
      <w:tr w:rsidR="00EE24C0">
        <w:trPr>
          <w:trHeight w:val="1759"/>
          <w:jc w:val="center"/>
        </w:trPr>
        <w:tc>
          <w:tcPr>
            <w:tcW w:w="775"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响应报价</w:t>
            </w:r>
          </w:p>
          <w:p w:rsidR="00EE24C0" w:rsidRDefault="00920ADD">
            <w:pPr>
              <w:spacing w:line="360" w:lineRule="auto"/>
              <w:jc w:val="center"/>
              <w:rPr>
                <w:rFonts w:hAnsi="宋体"/>
                <w:b/>
                <w:bCs/>
                <w:sz w:val="24"/>
                <w:szCs w:val="24"/>
              </w:rPr>
            </w:pPr>
            <w:r>
              <w:rPr>
                <w:rFonts w:ascii="宋体" w:hAnsi="宋体" w:hint="eastAsia"/>
                <w:sz w:val="24"/>
                <w:szCs w:val="24"/>
              </w:rPr>
              <w:t>10分</w:t>
            </w:r>
          </w:p>
        </w:tc>
        <w:tc>
          <w:tcPr>
            <w:tcW w:w="8811" w:type="dxa"/>
            <w:gridSpan w:val="2"/>
            <w:vAlign w:val="center"/>
          </w:tcPr>
          <w:p w:rsidR="00EE24C0" w:rsidRDefault="00920ADD">
            <w:pPr>
              <w:adjustRightInd w:val="0"/>
              <w:snapToGrid w:val="0"/>
              <w:spacing w:line="360" w:lineRule="auto"/>
              <w:rPr>
                <w:sz w:val="24"/>
                <w:szCs w:val="24"/>
              </w:rPr>
            </w:pPr>
            <w:r>
              <w:rPr>
                <w:rFonts w:hint="eastAsia"/>
                <w:sz w:val="24"/>
                <w:szCs w:val="24"/>
              </w:rPr>
              <w:t>最低的最终磋商评标价（二次报价）为磋商报价基准价。磋商报价得分</w:t>
            </w:r>
            <w:r>
              <w:rPr>
                <w:rFonts w:hint="eastAsia"/>
                <w:sz w:val="24"/>
                <w:szCs w:val="24"/>
              </w:rPr>
              <w:t>=</w:t>
            </w:r>
            <w:r>
              <w:rPr>
                <w:rFonts w:hint="eastAsia"/>
                <w:sz w:val="24"/>
                <w:szCs w:val="24"/>
              </w:rPr>
              <w:t>（磋商基准价</w:t>
            </w:r>
            <w:r>
              <w:rPr>
                <w:rFonts w:hint="eastAsia"/>
                <w:sz w:val="24"/>
                <w:szCs w:val="24"/>
              </w:rPr>
              <w:t>/</w:t>
            </w:r>
            <w:r>
              <w:rPr>
                <w:rFonts w:hint="eastAsia"/>
                <w:sz w:val="24"/>
                <w:szCs w:val="24"/>
              </w:rPr>
              <w:t>最后磋商报价）×</w:t>
            </w:r>
            <w:r>
              <w:rPr>
                <w:rFonts w:hint="eastAsia"/>
                <w:sz w:val="24"/>
                <w:szCs w:val="24"/>
              </w:rPr>
              <w:t>10</w:t>
            </w:r>
          </w:p>
          <w:p w:rsidR="00EE24C0" w:rsidRDefault="00920ADD">
            <w:pPr>
              <w:spacing w:line="360" w:lineRule="auto"/>
              <w:rPr>
                <w:sz w:val="24"/>
                <w:szCs w:val="24"/>
              </w:rPr>
            </w:pPr>
            <w:proofErr w:type="gramStart"/>
            <w:r>
              <w:rPr>
                <w:rFonts w:hint="eastAsia"/>
                <w:sz w:val="24"/>
                <w:szCs w:val="24"/>
              </w:rPr>
              <w:t>符合磋商</w:t>
            </w:r>
            <w:proofErr w:type="gramEnd"/>
            <w:r>
              <w:rPr>
                <w:rFonts w:hint="eastAsia"/>
                <w:sz w:val="24"/>
                <w:szCs w:val="24"/>
              </w:rPr>
              <w:t>文件规定的小微企业、监狱企业、</w:t>
            </w:r>
            <w:r>
              <w:rPr>
                <w:rFonts w:hint="eastAsia"/>
                <w:sz w:val="24"/>
                <w:szCs w:val="24"/>
                <w:lang w:val="zh-CN"/>
              </w:rPr>
              <w:t>残疾人福利性单位</w:t>
            </w:r>
            <w:r>
              <w:rPr>
                <w:rFonts w:hint="eastAsia"/>
                <w:sz w:val="24"/>
                <w:szCs w:val="24"/>
              </w:rPr>
              <w:t>价格给予</w:t>
            </w:r>
            <w:r>
              <w:rPr>
                <w:rFonts w:hint="eastAsia"/>
                <w:sz w:val="24"/>
                <w:szCs w:val="24"/>
              </w:rPr>
              <w:t>6%</w:t>
            </w:r>
            <w:r>
              <w:rPr>
                <w:rFonts w:hint="eastAsia"/>
                <w:sz w:val="24"/>
                <w:szCs w:val="24"/>
              </w:rPr>
              <w:t>的扣除，用扣除后的价格参与评审。</w:t>
            </w:r>
            <w:r>
              <w:rPr>
                <w:rFonts w:hint="eastAsia"/>
                <w:sz w:val="24"/>
                <w:szCs w:val="24"/>
              </w:rPr>
              <w:t xml:space="preserve"> </w:t>
            </w:r>
          </w:p>
        </w:tc>
      </w:tr>
      <w:tr w:rsidR="00EE24C0">
        <w:trPr>
          <w:trHeight w:val="608"/>
          <w:jc w:val="center"/>
        </w:trPr>
        <w:tc>
          <w:tcPr>
            <w:tcW w:w="775" w:type="dxa"/>
            <w:vMerge w:val="restart"/>
            <w:vAlign w:val="center"/>
          </w:tcPr>
          <w:p w:rsidR="00EE24C0" w:rsidRDefault="00920ADD">
            <w:pPr>
              <w:spacing w:line="360" w:lineRule="auto"/>
              <w:jc w:val="center"/>
              <w:rPr>
                <w:rFonts w:ascii="宋体" w:hAnsi="宋体"/>
                <w:kern w:val="0"/>
                <w:sz w:val="24"/>
                <w:szCs w:val="24"/>
              </w:rPr>
            </w:pPr>
            <w:r>
              <w:rPr>
                <w:rFonts w:ascii="宋体" w:hAnsi="宋体" w:hint="eastAsia"/>
                <w:kern w:val="0"/>
                <w:sz w:val="24"/>
                <w:szCs w:val="24"/>
              </w:rPr>
              <w:t>磋商服务方案及其他说明70分</w:t>
            </w:r>
          </w:p>
        </w:tc>
        <w:tc>
          <w:tcPr>
            <w:tcW w:w="1457" w:type="dxa"/>
            <w:vAlign w:val="center"/>
          </w:tcPr>
          <w:p w:rsidR="00EE24C0" w:rsidRDefault="00920ADD">
            <w:pPr>
              <w:spacing w:line="360" w:lineRule="auto"/>
              <w:jc w:val="center"/>
              <w:rPr>
                <w:rFonts w:ascii="宋体" w:hAnsi="宋体"/>
                <w:sz w:val="24"/>
                <w:szCs w:val="24"/>
              </w:rPr>
            </w:pPr>
            <w:r>
              <w:rPr>
                <w:rFonts w:ascii="宋体" w:hAnsi="宋体" w:hint="eastAsia"/>
                <w:sz w:val="24"/>
                <w:szCs w:val="24"/>
              </w:rPr>
              <w:t>配送方案</w:t>
            </w:r>
          </w:p>
          <w:p w:rsidR="00EE24C0" w:rsidRDefault="00920ADD">
            <w:pPr>
              <w:spacing w:line="360" w:lineRule="auto"/>
              <w:jc w:val="center"/>
              <w:rPr>
                <w:rFonts w:ascii="宋体" w:hAnsi="宋体"/>
                <w:kern w:val="0"/>
                <w:sz w:val="24"/>
                <w:szCs w:val="24"/>
              </w:rPr>
            </w:pPr>
            <w:r>
              <w:rPr>
                <w:rFonts w:ascii="宋体" w:hAnsi="宋体" w:hint="eastAsia"/>
                <w:kern w:val="0"/>
                <w:sz w:val="24"/>
                <w:szCs w:val="24"/>
              </w:rPr>
              <w:t>29分</w:t>
            </w:r>
          </w:p>
        </w:tc>
        <w:tc>
          <w:tcPr>
            <w:tcW w:w="7354" w:type="dxa"/>
            <w:vAlign w:val="center"/>
          </w:tcPr>
          <w:p w:rsidR="00EE24C0" w:rsidRDefault="00920ADD">
            <w:pPr>
              <w:widowControl/>
              <w:numPr>
                <w:ilvl w:val="0"/>
                <w:numId w:val="3"/>
              </w:numPr>
              <w:spacing w:line="360" w:lineRule="auto"/>
              <w:jc w:val="left"/>
              <w:rPr>
                <w:sz w:val="24"/>
                <w:szCs w:val="24"/>
              </w:rPr>
            </w:pPr>
            <w:r>
              <w:rPr>
                <w:rFonts w:hint="eastAsia"/>
                <w:sz w:val="24"/>
                <w:szCs w:val="24"/>
              </w:rPr>
              <w:t>提供合理完善的配送方案，至少包含整体配送计划、配送时间管理、质量管理、安全管理、验货标准等说明（</w:t>
            </w:r>
            <w:r>
              <w:rPr>
                <w:rFonts w:hint="eastAsia"/>
                <w:sz w:val="24"/>
                <w:szCs w:val="24"/>
              </w:rPr>
              <w:t>0-15</w:t>
            </w:r>
            <w:r>
              <w:rPr>
                <w:rFonts w:hint="eastAsia"/>
                <w:sz w:val="24"/>
                <w:szCs w:val="24"/>
              </w:rPr>
              <w:t>分）。</w:t>
            </w:r>
          </w:p>
          <w:p w:rsidR="00EE24C0" w:rsidRDefault="00920ADD">
            <w:pPr>
              <w:spacing w:line="360" w:lineRule="auto"/>
              <w:jc w:val="left"/>
              <w:rPr>
                <w:sz w:val="24"/>
                <w:szCs w:val="24"/>
              </w:rPr>
            </w:pPr>
            <w:r>
              <w:rPr>
                <w:rFonts w:hint="eastAsia"/>
                <w:sz w:val="24"/>
                <w:szCs w:val="24"/>
              </w:rPr>
              <w:t>总体方案安排具体、全面，相应的管理方案合理、切实可行，得</w:t>
            </w:r>
            <w:r>
              <w:rPr>
                <w:rFonts w:hint="eastAsia"/>
                <w:sz w:val="24"/>
                <w:szCs w:val="24"/>
              </w:rPr>
              <w:t>8.01-15</w:t>
            </w:r>
            <w:r>
              <w:rPr>
                <w:rFonts w:hint="eastAsia"/>
                <w:sz w:val="24"/>
                <w:szCs w:val="24"/>
              </w:rPr>
              <w:t>分；</w:t>
            </w:r>
          </w:p>
          <w:p w:rsidR="00EE24C0" w:rsidRDefault="00920ADD">
            <w:pPr>
              <w:spacing w:line="360" w:lineRule="auto"/>
              <w:jc w:val="left"/>
              <w:rPr>
                <w:sz w:val="24"/>
                <w:szCs w:val="24"/>
              </w:rPr>
            </w:pPr>
            <w:r>
              <w:rPr>
                <w:rFonts w:hint="eastAsia"/>
                <w:sz w:val="24"/>
                <w:szCs w:val="24"/>
              </w:rPr>
              <w:t>总体方案安排不够具体、全面，相应管理方案基本合理，得</w:t>
            </w:r>
            <w:r>
              <w:rPr>
                <w:rFonts w:hint="eastAsia"/>
                <w:sz w:val="24"/>
                <w:szCs w:val="24"/>
              </w:rPr>
              <w:t>4.01-8</w:t>
            </w:r>
            <w:r>
              <w:rPr>
                <w:rFonts w:hint="eastAsia"/>
                <w:sz w:val="24"/>
                <w:szCs w:val="24"/>
              </w:rPr>
              <w:t>分；</w:t>
            </w:r>
          </w:p>
          <w:p w:rsidR="00EE24C0" w:rsidRDefault="00920ADD">
            <w:pPr>
              <w:spacing w:line="360" w:lineRule="auto"/>
              <w:jc w:val="left"/>
              <w:rPr>
                <w:sz w:val="24"/>
                <w:szCs w:val="24"/>
              </w:rPr>
            </w:pPr>
            <w:r>
              <w:rPr>
                <w:rFonts w:hint="eastAsia"/>
                <w:sz w:val="24"/>
                <w:szCs w:val="24"/>
              </w:rPr>
              <w:t>总体方案安排不够清晰，相应管理方案不够合理，得</w:t>
            </w:r>
            <w:r>
              <w:rPr>
                <w:rFonts w:hint="eastAsia"/>
                <w:sz w:val="24"/>
                <w:szCs w:val="24"/>
              </w:rPr>
              <w:t>0-4</w:t>
            </w:r>
            <w:r>
              <w:rPr>
                <w:rFonts w:hint="eastAsia"/>
                <w:sz w:val="24"/>
                <w:szCs w:val="24"/>
              </w:rPr>
              <w:t>分。</w:t>
            </w:r>
            <w:r>
              <w:rPr>
                <w:rFonts w:hint="eastAsia"/>
                <w:sz w:val="24"/>
                <w:szCs w:val="24"/>
              </w:rPr>
              <w:t xml:space="preserve"> </w:t>
            </w:r>
          </w:p>
          <w:p w:rsidR="00EE24C0" w:rsidRDefault="00920ADD">
            <w:pPr>
              <w:widowControl/>
              <w:numPr>
                <w:ilvl w:val="0"/>
                <w:numId w:val="3"/>
              </w:numPr>
              <w:spacing w:line="360" w:lineRule="auto"/>
              <w:jc w:val="left"/>
              <w:rPr>
                <w:sz w:val="24"/>
                <w:szCs w:val="24"/>
              </w:rPr>
            </w:pPr>
            <w:r>
              <w:rPr>
                <w:rFonts w:hint="eastAsia"/>
                <w:sz w:val="24"/>
                <w:szCs w:val="24"/>
              </w:rPr>
              <w:t>供应商针对本次采购任务拟投入本项目的人员配置及责任制度，根据响应情况计（</w:t>
            </w:r>
            <w:r>
              <w:rPr>
                <w:rFonts w:hint="eastAsia"/>
                <w:sz w:val="24"/>
                <w:szCs w:val="24"/>
              </w:rPr>
              <w:t>0-8</w:t>
            </w:r>
            <w:r>
              <w:rPr>
                <w:rFonts w:hint="eastAsia"/>
                <w:sz w:val="24"/>
                <w:szCs w:val="24"/>
              </w:rPr>
              <w:t>分）。</w:t>
            </w:r>
          </w:p>
          <w:p w:rsidR="00EE24C0" w:rsidRDefault="00920ADD">
            <w:pPr>
              <w:widowControl/>
              <w:spacing w:line="360" w:lineRule="auto"/>
              <w:jc w:val="left"/>
              <w:rPr>
                <w:rFonts w:cs="Times New Roman"/>
                <w:sz w:val="24"/>
                <w:szCs w:val="24"/>
              </w:rPr>
            </w:pPr>
            <w:r>
              <w:rPr>
                <w:rFonts w:cs="Times New Roman" w:hint="eastAsia"/>
                <w:sz w:val="24"/>
                <w:szCs w:val="24"/>
              </w:rPr>
              <w:t>人员配备齐全、责任制度清晰、职责划分明确，得</w:t>
            </w:r>
            <w:r>
              <w:rPr>
                <w:rFonts w:cs="Times New Roman" w:hint="eastAsia"/>
                <w:sz w:val="24"/>
                <w:szCs w:val="24"/>
              </w:rPr>
              <w:t>5.01-8</w:t>
            </w:r>
            <w:r>
              <w:rPr>
                <w:rFonts w:cs="Times New Roman" w:hint="eastAsia"/>
                <w:sz w:val="24"/>
                <w:szCs w:val="24"/>
              </w:rPr>
              <w:t>分；</w:t>
            </w:r>
          </w:p>
          <w:p w:rsidR="00EE24C0" w:rsidRDefault="00920ADD">
            <w:pPr>
              <w:widowControl/>
              <w:spacing w:line="360" w:lineRule="auto"/>
              <w:jc w:val="left"/>
              <w:rPr>
                <w:rFonts w:cs="Times New Roman"/>
                <w:sz w:val="24"/>
                <w:szCs w:val="24"/>
              </w:rPr>
            </w:pPr>
            <w:r>
              <w:rPr>
                <w:rFonts w:cs="Times New Roman" w:hint="eastAsia"/>
                <w:sz w:val="24"/>
                <w:szCs w:val="24"/>
              </w:rPr>
              <w:t>人员配备较齐全、责任制度较清晰、职责划分较为明确，得</w:t>
            </w:r>
            <w:r>
              <w:rPr>
                <w:rFonts w:cs="Times New Roman" w:hint="eastAsia"/>
                <w:sz w:val="24"/>
                <w:szCs w:val="24"/>
              </w:rPr>
              <w:t>2.01-5</w:t>
            </w:r>
            <w:r>
              <w:rPr>
                <w:rFonts w:cs="Times New Roman" w:hint="eastAsia"/>
                <w:sz w:val="24"/>
                <w:szCs w:val="24"/>
              </w:rPr>
              <w:t>分；</w:t>
            </w:r>
          </w:p>
          <w:p w:rsidR="00EE24C0" w:rsidRDefault="00920ADD">
            <w:pPr>
              <w:widowControl/>
              <w:spacing w:line="360" w:lineRule="auto"/>
              <w:jc w:val="left"/>
              <w:rPr>
                <w:rFonts w:cs="Times New Roman"/>
                <w:sz w:val="24"/>
                <w:szCs w:val="24"/>
              </w:rPr>
            </w:pPr>
            <w:r>
              <w:rPr>
                <w:rFonts w:cs="Times New Roman" w:hint="eastAsia"/>
                <w:sz w:val="24"/>
                <w:szCs w:val="24"/>
              </w:rPr>
              <w:t>人员配备不够齐全、职责划分不够明确，得</w:t>
            </w:r>
            <w:r>
              <w:rPr>
                <w:rFonts w:cs="Times New Roman" w:hint="eastAsia"/>
                <w:sz w:val="24"/>
                <w:szCs w:val="24"/>
              </w:rPr>
              <w:t>0-2</w:t>
            </w:r>
            <w:r>
              <w:rPr>
                <w:rFonts w:cs="Times New Roman" w:hint="eastAsia"/>
                <w:sz w:val="24"/>
                <w:szCs w:val="24"/>
              </w:rPr>
              <w:t>分。</w:t>
            </w:r>
          </w:p>
          <w:p w:rsidR="00EE24C0" w:rsidRDefault="00920ADD">
            <w:pPr>
              <w:spacing w:line="360" w:lineRule="auto"/>
              <w:jc w:val="left"/>
              <w:rPr>
                <w:rFonts w:cs="Times New Roman"/>
                <w:sz w:val="24"/>
                <w:szCs w:val="24"/>
              </w:rPr>
            </w:pPr>
            <w:r>
              <w:rPr>
                <w:rFonts w:cs="Times New Roman" w:hint="eastAsia"/>
                <w:sz w:val="24"/>
                <w:szCs w:val="24"/>
              </w:rPr>
              <w:t>3.</w:t>
            </w:r>
            <w:r>
              <w:rPr>
                <w:rFonts w:cs="Times New Roman" w:hint="eastAsia"/>
                <w:sz w:val="24"/>
                <w:szCs w:val="24"/>
              </w:rPr>
              <w:t>配备有符合安全运输标准的运输专用车辆等相关配送设备，能满足冷藏保鲜等配送要求，提供相关证明文件（车辆行驶证或车辆租赁合同等）（</w:t>
            </w:r>
            <w:r>
              <w:rPr>
                <w:rFonts w:cs="Times New Roman" w:hint="eastAsia"/>
                <w:sz w:val="24"/>
                <w:szCs w:val="24"/>
              </w:rPr>
              <w:t>0-6</w:t>
            </w:r>
            <w:r>
              <w:rPr>
                <w:rFonts w:cs="Times New Roman" w:hint="eastAsia"/>
                <w:sz w:val="24"/>
                <w:szCs w:val="24"/>
              </w:rPr>
              <w:t>分）。</w:t>
            </w:r>
          </w:p>
          <w:p w:rsidR="00EE24C0" w:rsidRDefault="00920ADD">
            <w:pPr>
              <w:spacing w:line="360" w:lineRule="auto"/>
              <w:jc w:val="left"/>
              <w:rPr>
                <w:rFonts w:cs="Times New Roman"/>
                <w:sz w:val="24"/>
                <w:szCs w:val="24"/>
              </w:rPr>
            </w:pPr>
            <w:r>
              <w:rPr>
                <w:rFonts w:cs="Times New Roman" w:hint="eastAsia"/>
                <w:sz w:val="24"/>
                <w:szCs w:val="24"/>
              </w:rPr>
              <w:t>车辆配备数量合理，证照齐全，得</w:t>
            </w:r>
            <w:r>
              <w:rPr>
                <w:rFonts w:cs="Times New Roman" w:hint="eastAsia"/>
                <w:sz w:val="24"/>
                <w:szCs w:val="24"/>
              </w:rPr>
              <w:t>3.01-6</w:t>
            </w:r>
            <w:r>
              <w:rPr>
                <w:rFonts w:cs="Times New Roman" w:hint="eastAsia"/>
                <w:sz w:val="24"/>
                <w:szCs w:val="24"/>
              </w:rPr>
              <w:t>分；</w:t>
            </w:r>
          </w:p>
          <w:p w:rsidR="00EE24C0" w:rsidRDefault="00920ADD">
            <w:pPr>
              <w:spacing w:line="360" w:lineRule="auto"/>
              <w:jc w:val="left"/>
              <w:rPr>
                <w:rFonts w:ascii="宋体" w:hAnsi="宋体"/>
                <w:kern w:val="0"/>
                <w:sz w:val="24"/>
                <w:szCs w:val="24"/>
              </w:rPr>
            </w:pPr>
            <w:r>
              <w:rPr>
                <w:rFonts w:cs="Times New Roman" w:hint="eastAsia"/>
                <w:sz w:val="24"/>
                <w:szCs w:val="24"/>
              </w:rPr>
              <w:t>车辆配备数量较少，证照不够齐全，得</w:t>
            </w:r>
            <w:r>
              <w:rPr>
                <w:rFonts w:cs="Times New Roman" w:hint="eastAsia"/>
                <w:sz w:val="24"/>
                <w:szCs w:val="24"/>
              </w:rPr>
              <w:t>0-3</w:t>
            </w:r>
            <w:r>
              <w:rPr>
                <w:rFonts w:cs="Times New Roman" w:hint="eastAsia"/>
                <w:sz w:val="24"/>
                <w:szCs w:val="24"/>
              </w:rPr>
              <w:t>分。</w:t>
            </w:r>
          </w:p>
        </w:tc>
      </w:tr>
      <w:tr w:rsidR="00EE24C0">
        <w:trPr>
          <w:trHeight w:val="510"/>
          <w:jc w:val="center"/>
        </w:trPr>
        <w:tc>
          <w:tcPr>
            <w:tcW w:w="775" w:type="dxa"/>
            <w:vMerge/>
            <w:vAlign w:val="center"/>
          </w:tcPr>
          <w:p w:rsidR="00EE24C0" w:rsidRDefault="00EE24C0">
            <w:pPr>
              <w:spacing w:line="360" w:lineRule="auto"/>
              <w:jc w:val="center"/>
              <w:rPr>
                <w:rFonts w:ascii="宋体" w:hAnsi="宋体"/>
                <w:kern w:val="0"/>
                <w:sz w:val="24"/>
                <w:szCs w:val="24"/>
              </w:rPr>
            </w:pPr>
          </w:p>
        </w:tc>
        <w:tc>
          <w:tcPr>
            <w:tcW w:w="1457" w:type="dxa"/>
            <w:vAlign w:val="center"/>
          </w:tcPr>
          <w:p w:rsidR="00EE24C0" w:rsidRDefault="00920ADD">
            <w:pPr>
              <w:spacing w:line="360" w:lineRule="auto"/>
              <w:jc w:val="center"/>
              <w:rPr>
                <w:rFonts w:ascii="宋体" w:hAnsi="宋体"/>
                <w:kern w:val="0"/>
                <w:sz w:val="24"/>
                <w:szCs w:val="24"/>
              </w:rPr>
            </w:pPr>
            <w:r>
              <w:rPr>
                <w:rFonts w:ascii="宋体" w:hAnsi="宋体" w:hint="eastAsia"/>
                <w:kern w:val="0"/>
                <w:sz w:val="24"/>
                <w:szCs w:val="24"/>
              </w:rPr>
              <w:t>食品卫生安全及质量保证（30分）</w:t>
            </w:r>
          </w:p>
        </w:tc>
        <w:tc>
          <w:tcPr>
            <w:tcW w:w="7354" w:type="dxa"/>
            <w:vAlign w:val="center"/>
          </w:tcPr>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t>1、供应商能提供所投部分产品的合法来源渠道证明文件（包括但不限于产品生产商授权、销售协议、代理协议等），根据供应商提供的证明文件计0-8分。</w:t>
            </w:r>
          </w:p>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t>2、供应商须从食品来源、产品质量检测、分拣配送人员健康卫生、环境卫生等方面详细阐述食品卫生安全及质量保障措施（0-8分）。</w:t>
            </w:r>
          </w:p>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t>保障措施针对性强、全面、合理，所作承诺符合项目需求、切实可行，得6.01-8分；</w:t>
            </w:r>
          </w:p>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t>保障措施合理但不够全面，所做承诺基本符合项目需求，可行，得3.01-6分；</w:t>
            </w:r>
          </w:p>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lastRenderedPageBreak/>
              <w:t>保障措施不够合理，所做承诺不能满足项目需求，得0-3分。</w:t>
            </w:r>
          </w:p>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t xml:space="preserve">3、组建的服务团队（包括分拣及配送等相关人员）须具备有效的健康证，每提供一个得0.5分，满分6分。  </w:t>
            </w:r>
          </w:p>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t>4、所供食材质量必须符合国家及地方相关规定，能提供产品合格证或质量检验报告等相关证明文件（0-8分）；</w:t>
            </w:r>
          </w:p>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t>所提供产品均能符合国家标准，证明材料齐全，得6.01-8分；</w:t>
            </w:r>
          </w:p>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t>产品符合国家标准，证明材料较齐全，得3.01-6分；</w:t>
            </w:r>
          </w:p>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t>产品符合国家标准，证明材料不够齐全，得0-3分。</w:t>
            </w:r>
          </w:p>
        </w:tc>
      </w:tr>
      <w:tr w:rsidR="00EE24C0">
        <w:trPr>
          <w:trHeight w:val="510"/>
          <w:jc w:val="center"/>
        </w:trPr>
        <w:tc>
          <w:tcPr>
            <w:tcW w:w="775" w:type="dxa"/>
            <w:vMerge/>
            <w:vAlign w:val="center"/>
          </w:tcPr>
          <w:p w:rsidR="00EE24C0" w:rsidRDefault="00EE24C0">
            <w:pPr>
              <w:spacing w:line="360" w:lineRule="auto"/>
              <w:jc w:val="center"/>
              <w:rPr>
                <w:rFonts w:ascii="宋体" w:hAnsi="宋体"/>
                <w:kern w:val="0"/>
                <w:sz w:val="24"/>
                <w:szCs w:val="24"/>
              </w:rPr>
            </w:pPr>
          </w:p>
        </w:tc>
        <w:tc>
          <w:tcPr>
            <w:tcW w:w="1457" w:type="dxa"/>
            <w:vAlign w:val="center"/>
          </w:tcPr>
          <w:p w:rsidR="00EE24C0" w:rsidRDefault="00920ADD">
            <w:pPr>
              <w:spacing w:line="360" w:lineRule="auto"/>
              <w:jc w:val="center"/>
              <w:rPr>
                <w:rFonts w:ascii="宋体" w:hAnsi="宋体"/>
                <w:kern w:val="0"/>
                <w:sz w:val="24"/>
                <w:szCs w:val="24"/>
              </w:rPr>
            </w:pPr>
            <w:r>
              <w:rPr>
                <w:rFonts w:ascii="宋体" w:hAnsi="宋体" w:hint="eastAsia"/>
                <w:kern w:val="0"/>
                <w:sz w:val="24"/>
                <w:szCs w:val="24"/>
              </w:rPr>
              <w:t>应急方案</w:t>
            </w:r>
          </w:p>
          <w:p w:rsidR="00EE24C0" w:rsidRDefault="00920ADD">
            <w:pPr>
              <w:spacing w:line="360" w:lineRule="auto"/>
              <w:jc w:val="center"/>
              <w:rPr>
                <w:rFonts w:ascii="宋体" w:hAnsi="宋体"/>
                <w:kern w:val="0"/>
                <w:sz w:val="24"/>
                <w:szCs w:val="24"/>
              </w:rPr>
            </w:pPr>
            <w:r>
              <w:rPr>
                <w:rFonts w:ascii="宋体" w:hAnsi="宋体" w:hint="eastAsia"/>
                <w:kern w:val="0"/>
                <w:sz w:val="24"/>
                <w:szCs w:val="24"/>
              </w:rPr>
              <w:t>16分</w:t>
            </w:r>
          </w:p>
        </w:tc>
        <w:tc>
          <w:tcPr>
            <w:tcW w:w="7354" w:type="dxa"/>
            <w:vAlign w:val="center"/>
          </w:tcPr>
          <w:p w:rsidR="00EE24C0" w:rsidRDefault="00920ADD">
            <w:pPr>
              <w:widowControl/>
              <w:spacing w:line="360" w:lineRule="auto"/>
              <w:jc w:val="left"/>
              <w:rPr>
                <w:rFonts w:cs="Times New Roman"/>
                <w:sz w:val="24"/>
                <w:szCs w:val="24"/>
              </w:rPr>
            </w:pPr>
            <w:r>
              <w:rPr>
                <w:rFonts w:hint="eastAsia"/>
                <w:sz w:val="24"/>
                <w:szCs w:val="24"/>
              </w:rPr>
              <w:t>1</w:t>
            </w:r>
            <w:r>
              <w:rPr>
                <w:rFonts w:hint="eastAsia"/>
                <w:sz w:val="24"/>
                <w:szCs w:val="24"/>
              </w:rPr>
              <w:t>、针对可能出现的特殊情况（如采购人应急备勤、食品卫生突发事件、</w:t>
            </w:r>
            <w:r>
              <w:rPr>
                <w:rFonts w:cs="Times New Roman" w:hint="eastAsia"/>
                <w:sz w:val="24"/>
                <w:szCs w:val="24"/>
              </w:rPr>
              <w:t>极端天气等）的应急预案（</w:t>
            </w:r>
            <w:r>
              <w:rPr>
                <w:rFonts w:cs="Times New Roman" w:hint="eastAsia"/>
                <w:sz w:val="24"/>
                <w:szCs w:val="24"/>
              </w:rPr>
              <w:t>0-8</w:t>
            </w:r>
            <w:r>
              <w:rPr>
                <w:rFonts w:cs="Times New Roman" w:hint="eastAsia"/>
                <w:sz w:val="24"/>
                <w:szCs w:val="24"/>
              </w:rPr>
              <w:t>分）。</w:t>
            </w:r>
          </w:p>
          <w:p w:rsidR="00EE24C0" w:rsidRDefault="00920ADD">
            <w:pPr>
              <w:widowControl/>
              <w:spacing w:line="360" w:lineRule="auto"/>
              <w:jc w:val="left"/>
              <w:rPr>
                <w:rFonts w:cs="Times New Roman"/>
                <w:sz w:val="24"/>
                <w:szCs w:val="24"/>
              </w:rPr>
            </w:pPr>
            <w:r>
              <w:rPr>
                <w:rFonts w:cs="Times New Roman" w:hint="eastAsia"/>
                <w:sz w:val="24"/>
                <w:szCs w:val="24"/>
              </w:rPr>
              <w:t>应急方案针对性强，措施合理、可行性强，得</w:t>
            </w:r>
            <w:r>
              <w:rPr>
                <w:rFonts w:cs="Times New Roman" w:hint="eastAsia"/>
                <w:sz w:val="24"/>
                <w:szCs w:val="24"/>
              </w:rPr>
              <w:t>6.01-8</w:t>
            </w:r>
            <w:r>
              <w:rPr>
                <w:rFonts w:cs="Times New Roman" w:hint="eastAsia"/>
                <w:sz w:val="24"/>
                <w:szCs w:val="24"/>
              </w:rPr>
              <w:t>分；</w:t>
            </w:r>
          </w:p>
          <w:p w:rsidR="00EE24C0" w:rsidRDefault="00920ADD">
            <w:pPr>
              <w:widowControl/>
              <w:spacing w:line="360" w:lineRule="auto"/>
              <w:jc w:val="left"/>
              <w:rPr>
                <w:rFonts w:cs="Times New Roman"/>
                <w:sz w:val="24"/>
                <w:szCs w:val="24"/>
              </w:rPr>
            </w:pPr>
            <w:r>
              <w:rPr>
                <w:rFonts w:cs="Times New Roman" w:hint="eastAsia"/>
                <w:sz w:val="24"/>
                <w:szCs w:val="24"/>
              </w:rPr>
              <w:t>应急方案较合理、可行性较强，得</w:t>
            </w:r>
            <w:r>
              <w:rPr>
                <w:rFonts w:cs="Times New Roman" w:hint="eastAsia"/>
                <w:sz w:val="24"/>
                <w:szCs w:val="24"/>
              </w:rPr>
              <w:t>3.01-6</w:t>
            </w:r>
            <w:r>
              <w:rPr>
                <w:rFonts w:cs="Times New Roman" w:hint="eastAsia"/>
                <w:sz w:val="24"/>
                <w:szCs w:val="24"/>
              </w:rPr>
              <w:t>分；</w:t>
            </w:r>
          </w:p>
          <w:p w:rsidR="00EE24C0" w:rsidRDefault="00920ADD">
            <w:pPr>
              <w:widowControl/>
              <w:spacing w:line="360" w:lineRule="auto"/>
              <w:jc w:val="left"/>
              <w:rPr>
                <w:rFonts w:cs="Times New Roman"/>
                <w:sz w:val="24"/>
                <w:szCs w:val="24"/>
              </w:rPr>
            </w:pPr>
            <w:r>
              <w:rPr>
                <w:rFonts w:cs="Times New Roman" w:hint="eastAsia"/>
                <w:sz w:val="24"/>
                <w:szCs w:val="24"/>
              </w:rPr>
              <w:t>应急方案不够合理，可行性不强，得</w:t>
            </w:r>
            <w:r>
              <w:rPr>
                <w:rFonts w:cs="Times New Roman" w:hint="eastAsia"/>
                <w:sz w:val="24"/>
                <w:szCs w:val="24"/>
              </w:rPr>
              <w:t>0-3</w:t>
            </w:r>
            <w:r>
              <w:rPr>
                <w:rFonts w:cs="Times New Roman" w:hint="eastAsia"/>
                <w:sz w:val="24"/>
                <w:szCs w:val="24"/>
              </w:rPr>
              <w:t>分。</w:t>
            </w:r>
          </w:p>
          <w:p w:rsidR="00EE24C0" w:rsidRDefault="00920ADD">
            <w:pPr>
              <w:widowControl/>
              <w:spacing w:line="360" w:lineRule="auto"/>
              <w:jc w:val="left"/>
              <w:rPr>
                <w:sz w:val="24"/>
                <w:szCs w:val="24"/>
              </w:rPr>
            </w:pPr>
            <w:r>
              <w:rPr>
                <w:rFonts w:hint="eastAsia"/>
                <w:sz w:val="24"/>
                <w:szCs w:val="24"/>
              </w:rPr>
              <w:t>2</w:t>
            </w:r>
            <w:r>
              <w:rPr>
                <w:rFonts w:hint="eastAsia"/>
                <w:sz w:val="24"/>
                <w:szCs w:val="24"/>
              </w:rPr>
              <w:t>、疫情期间针对原材料、人员、车辆等的防控、消</w:t>
            </w:r>
            <w:proofErr w:type="gramStart"/>
            <w:r>
              <w:rPr>
                <w:rFonts w:hint="eastAsia"/>
                <w:sz w:val="24"/>
                <w:szCs w:val="24"/>
              </w:rPr>
              <w:t>杀安全</w:t>
            </w:r>
            <w:proofErr w:type="gramEnd"/>
            <w:r>
              <w:rPr>
                <w:rFonts w:hint="eastAsia"/>
                <w:sz w:val="24"/>
                <w:szCs w:val="24"/>
              </w:rPr>
              <w:t>保障方案（</w:t>
            </w:r>
            <w:r>
              <w:rPr>
                <w:rFonts w:hint="eastAsia"/>
                <w:sz w:val="24"/>
                <w:szCs w:val="24"/>
              </w:rPr>
              <w:t>0-8</w:t>
            </w:r>
            <w:r>
              <w:rPr>
                <w:rFonts w:hint="eastAsia"/>
                <w:sz w:val="24"/>
                <w:szCs w:val="24"/>
              </w:rPr>
              <w:t>分）。</w:t>
            </w:r>
          </w:p>
          <w:p w:rsidR="00EE24C0" w:rsidRDefault="00920ADD">
            <w:pPr>
              <w:widowControl/>
              <w:spacing w:line="360" w:lineRule="auto"/>
              <w:jc w:val="left"/>
              <w:rPr>
                <w:rFonts w:cs="Times New Roman"/>
                <w:sz w:val="24"/>
                <w:szCs w:val="24"/>
              </w:rPr>
            </w:pPr>
            <w:r>
              <w:rPr>
                <w:rFonts w:cs="Times New Roman" w:hint="eastAsia"/>
                <w:sz w:val="24"/>
                <w:szCs w:val="24"/>
              </w:rPr>
              <w:t>方案针对性强，措施合理、可行性强，得</w:t>
            </w:r>
            <w:r>
              <w:rPr>
                <w:rFonts w:cs="Times New Roman" w:hint="eastAsia"/>
                <w:sz w:val="24"/>
                <w:szCs w:val="24"/>
              </w:rPr>
              <w:t>6.01-8</w:t>
            </w:r>
            <w:r>
              <w:rPr>
                <w:rFonts w:cs="Times New Roman" w:hint="eastAsia"/>
                <w:sz w:val="24"/>
                <w:szCs w:val="24"/>
              </w:rPr>
              <w:t>分；</w:t>
            </w:r>
          </w:p>
          <w:p w:rsidR="00EE24C0" w:rsidRDefault="00920ADD">
            <w:pPr>
              <w:widowControl/>
              <w:spacing w:line="360" w:lineRule="auto"/>
              <w:jc w:val="left"/>
              <w:rPr>
                <w:rFonts w:cs="Times New Roman"/>
                <w:sz w:val="24"/>
                <w:szCs w:val="24"/>
              </w:rPr>
            </w:pPr>
            <w:r>
              <w:rPr>
                <w:rFonts w:cs="Times New Roman" w:hint="eastAsia"/>
                <w:sz w:val="24"/>
                <w:szCs w:val="24"/>
              </w:rPr>
              <w:t>方案较合理、可行性较强，得</w:t>
            </w:r>
            <w:r>
              <w:rPr>
                <w:rFonts w:cs="Times New Roman" w:hint="eastAsia"/>
                <w:sz w:val="24"/>
                <w:szCs w:val="24"/>
              </w:rPr>
              <w:t>3.01-6</w:t>
            </w:r>
            <w:r>
              <w:rPr>
                <w:rFonts w:cs="Times New Roman" w:hint="eastAsia"/>
                <w:sz w:val="24"/>
                <w:szCs w:val="24"/>
              </w:rPr>
              <w:t>分；</w:t>
            </w:r>
          </w:p>
          <w:p w:rsidR="00EE24C0" w:rsidRDefault="00920ADD">
            <w:pPr>
              <w:widowControl/>
              <w:spacing w:line="360" w:lineRule="auto"/>
              <w:jc w:val="left"/>
              <w:rPr>
                <w:rFonts w:ascii="宋体" w:hAnsi="宋体"/>
                <w:kern w:val="0"/>
                <w:sz w:val="24"/>
                <w:szCs w:val="24"/>
              </w:rPr>
            </w:pPr>
            <w:r>
              <w:rPr>
                <w:rFonts w:cs="Times New Roman" w:hint="eastAsia"/>
                <w:sz w:val="24"/>
                <w:szCs w:val="24"/>
              </w:rPr>
              <w:t>方案不够合理、可能性不强，得</w:t>
            </w:r>
            <w:r>
              <w:rPr>
                <w:rFonts w:cs="Times New Roman" w:hint="eastAsia"/>
                <w:sz w:val="24"/>
                <w:szCs w:val="24"/>
              </w:rPr>
              <w:t>0-3</w:t>
            </w:r>
            <w:r>
              <w:rPr>
                <w:rFonts w:cs="Times New Roman" w:hint="eastAsia"/>
                <w:sz w:val="24"/>
                <w:szCs w:val="24"/>
              </w:rPr>
              <w:t>分。</w:t>
            </w:r>
          </w:p>
        </w:tc>
      </w:tr>
      <w:tr w:rsidR="00EE24C0">
        <w:trPr>
          <w:trHeight w:val="510"/>
          <w:jc w:val="center"/>
        </w:trPr>
        <w:tc>
          <w:tcPr>
            <w:tcW w:w="775" w:type="dxa"/>
            <w:vMerge/>
            <w:vAlign w:val="center"/>
          </w:tcPr>
          <w:p w:rsidR="00EE24C0" w:rsidRDefault="00EE24C0">
            <w:pPr>
              <w:spacing w:line="360" w:lineRule="auto"/>
              <w:jc w:val="center"/>
              <w:rPr>
                <w:rFonts w:ascii="宋体" w:hAnsi="宋体"/>
                <w:kern w:val="0"/>
                <w:sz w:val="24"/>
                <w:szCs w:val="24"/>
              </w:rPr>
            </w:pPr>
          </w:p>
        </w:tc>
        <w:tc>
          <w:tcPr>
            <w:tcW w:w="1457" w:type="dxa"/>
            <w:vAlign w:val="center"/>
          </w:tcPr>
          <w:p w:rsidR="00EE24C0" w:rsidRDefault="00920ADD">
            <w:pPr>
              <w:spacing w:line="360" w:lineRule="auto"/>
              <w:jc w:val="center"/>
              <w:rPr>
                <w:rFonts w:ascii="宋体" w:hAnsi="宋体"/>
                <w:kern w:val="0"/>
                <w:sz w:val="24"/>
                <w:szCs w:val="24"/>
              </w:rPr>
            </w:pPr>
            <w:r>
              <w:rPr>
                <w:rFonts w:ascii="宋体" w:hAnsi="宋体" w:hint="eastAsia"/>
                <w:kern w:val="0"/>
                <w:sz w:val="24"/>
                <w:szCs w:val="24"/>
              </w:rPr>
              <w:t>售后服务及承诺</w:t>
            </w:r>
          </w:p>
          <w:p w:rsidR="00EE24C0" w:rsidRDefault="00920ADD">
            <w:pPr>
              <w:spacing w:line="360" w:lineRule="auto"/>
              <w:jc w:val="center"/>
              <w:rPr>
                <w:rFonts w:ascii="宋体" w:hAnsi="宋体"/>
                <w:kern w:val="0"/>
                <w:sz w:val="24"/>
                <w:szCs w:val="24"/>
              </w:rPr>
            </w:pPr>
            <w:r>
              <w:rPr>
                <w:rFonts w:ascii="宋体" w:hAnsi="宋体" w:hint="eastAsia"/>
                <w:kern w:val="0"/>
                <w:sz w:val="24"/>
                <w:szCs w:val="24"/>
              </w:rPr>
              <w:t>10分</w:t>
            </w:r>
          </w:p>
        </w:tc>
        <w:tc>
          <w:tcPr>
            <w:tcW w:w="7354" w:type="dxa"/>
            <w:vAlign w:val="center"/>
          </w:tcPr>
          <w:p w:rsidR="00EE24C0" w:rsidRDefault="00920ADD">
            <w:pPr>
              <w:spacing w:line="360" w:lineRule="auto"/>
              <w:rPr>
                <w:rFonts w:cs="Times New Roman"/>
                <w:sz w:val="24"/>
                <w:szCs w:val="24"/>
              </w:rPr>
            </w:pPr>
            <w:r>
              <w:rPr>
                <w:rFonts w:cs="Times New Roman" w:hint="eastAsia"/>
                <w:sz w:val="24"/>
                <w:szCs w:val="24"/>
              </w:rPr>
              <w:t>1</w:t>
            </w:r>
            <w:r>
              <w:rPr>
                <w:rFonts w:cs="Times New Roman" w:hint="eastAsia"/>
                <w:sz w:val="24"/>
                <w:szCs w:val="24"/>
              </w:rPr>
              <w:t>、售后服务机构健全，针对本次采购任务提供详细、具体、可行的售后服务方案及承诺（包括交付用户后出现食品质量问题后的响应时间、售后服务人员配置情况等）（</w:t>
            </w:r>
            <w:r>
              <w:rPr>
                <w:rFonts w:cs="Times New Roman" w:hint="eastAsia"/>
                <w:sz w:val="24"/>
                <w:szCs w:val="24"/>
              </w:rPr>
              <w:t>0-5</w:t>
            </w:r>
            <w:r>
              <w:rPr>
                <w:rFonts w:cs="Times New Roman" w:hint="eastAsia"/>
                <w:sz w:val="24"/>
                <w:szCs w:val="24"/>
              </w:rPr>
              <w:t>分）；</w:t>
            </w:r>
          </w:p>
          <w:p w:rsidR="00EE24C0" w:rsidRDefault="00920ADD">
            <w:pPr>
              <w:spacing w:line="360" w:lineRule="auto"/>
              <w:rPr>
                <w:rFonts w:cs="Times New Roman"/>
                <w:sz w:val="24"/>
                <w:szCs w:val="24"/>
              </w:rPr>
            </w:pPr>
            <w:r>
              <w:rPr>
                <w:rFonts w:cs="Times New Roman" w:hint="eastAsia"/>
                <w:sz w:val="24"/>
                <w:szCs w:val="24"/>
              </w:rPr>
              <w:t>售后服务方案全面、具体，所作承诺符合项目需求、切实可行，得</w:t>
            </w:r>
            <w:r>
              <w:rPr>
                <w:rFonts w:cs="Times New Roman" w:hint="eastAsia"/>
                <w:sz w:val="24"/>
                <w:szCs w:val="24"/>
              </w:rPr>
              <w:t>3.01-5</w:t>
            </w:r>
            <w:r>
              <w:rPr>
                <w:rFonts w:cs="Times New Roman" w:hint="eastAsia"/>
                <w:sz w:val="24"/>
                <w:szCs w:val="24"/>
              </w:rPr>
              <w:t>分；</w:t>
            </w:r>
          </w:p>
          <w:p w:rsidR="00EE24C0" w:rsidRDefault="00920ADD">
            <w:pPr>
              <w:spacing w:line="360" w:lineRule="auto"/>
              <w:rPr>
                <w:rFonts w:cs="Times New Roman"/>
                <w:sz w:val="24"/>
                <w:szCs w:val="24"/>
              </w:rPr>
            </w:pPr>
            <w:r>
              <w:rPr>
                <w:rFonts w:cs="Times New Roman" w:hint="eastAsia"/>
                <w:sz w:val="24"/>
                <w:szCs w:val="24"/>
              </w:rPr>
              <w:t>售后服务方案可行但不够全面，所做承诺基本符合项目需求，得</w:t>
            </w:r>
            <w:r>
              <w:rPr>
                <w:rFonts w:cs="Times New Roman" w:hint="eastAsia"/>
                <w:sz w:val="24"/>
                <w:szCs w:val="24"/>
              </w:rPr>
              <w:t>1.01-3</w:t>
            </w:r>
            <w:r>
              <w:rPr>
                <w:rFonts w:cs="Times New Roman" w:hint="eastAsia"/>
                <w:sz w:val="24"/>
                <w:szCs w:val="24"/>
              </w:rPr>
              <w:t>分；</w:t>
            </w:r>
          </w:p>
          <w:p w:rsidR="00EE24C0" w:rsidRDefault="00920ADD">
            <w:pPr>
              <w:spacing w:line="360" w:lineRule="auto"/>
              <w:rPr>
                <w:rFonts w:cs="Times New Roman"/>
                <w:sz w:val="24"/>
                <w:szCs w:val="24"/>
              </w:rPr>
            </w:pPr>
            <w:r>
              <w:rPr>
                <w:rFonts w:cs="Times New Roman" w:hint="eastAsia"/>
                <w:sz w:val="24"/>
                <w:szCs w:val="24"/>
              </w:rPr>
              <w:t>售后服务方案可行性不高，所做承诺不符合项目需求，得</w:t>
            </w:r>
            <w:r>
              <w:rPr>
                <w:rFonts w:cs="Times New Roman" w:hint="eastAsia"/>
                <w:sz w:val="24"/>
                <w:szCs w:val="24"/>
              </w:rPr>
              <w:t>0-1</w:t>
            </w:r>
            <w:r>
              <w:rPr>
                <w:rFonts w:cs="Times New Roman" w:hint="eastAsia"/>
                <w:sz w:val="24"/>
                <w:szCs w:val="24"/>
              </w:rPr>
              <w:t>分。</w:t>
            </w:r>
          </w:p>
          <w:p w:rsidR="00EE24C0" w:rsidRDefault="00920ADD">
            <w:pPr>
              <w:spacing w:line="360" w:lineRule="auto"/>
              <w:rPr>
                <w:rFonts w:cs="Times New Roman"/>
                <w:sz w:val="24"/>
                <w:szCs w:val="24"/>
              </w:rPr>
            </w:pPr>
            <w:r>
              <w:rPr>
                <w:rFonts w:cs="Times New Roman" w:hint="eastAsia"/>
                <w:sz w:val="24"/>
                <w:szCs w:val="24"/>
              </w:rPr>
              <w:t>2</w:t>
            </w:r>
            <w:r>
              <w:rPr>
                <w:rFonts w:cs="Times New Roman" w:hint="eastAsia"/>
                <w:sz w:val="24"/>
                <w:szCs w:val="24"/>
              </w:rPr>
              <w:t>、服务承诺：</w:t>
            </w:r>
            <w:proofErr w:type="gramStart"/>
            <w:r>
              <w:rPr>
                <w:rFonts w:cs="Times New Roman" w:hint="eastAsia"/>
                <w:sz w:val="24"/>
                <w:szCs w:val="24"/>
              </w:rPr>
              <w:t>提供食材的</w:t>
            </w:r>
            <w:proofErr w:type="gramEnd"/>
            <w:r>
              <w:rPr>
                <w:rFonts w:cs="Times New Roman" w:hint="eastAsia"/>
                <w:sz w:val="24"/>
                <w:szCs w:val="24"/>
              </w:rPr>
              <w:t>保鲜、安全、配送时效性及有质量问题免费退换等的承诺（</w:t>
            </w:r>
            <w:r>
              <w:rPr>
                <w:rFonts w:cs="Times New Roman" w:hint="eastAsia"/>
                <w:sz w:val="24"/>
                <w:szCs w:val="24"/>
              </w:rPr>
              <w:t>0-5</w:t>
            </w:r>
            <w:r>
              <w:rPr>
                <w:rFonts w:cs="Times New Roman" w:hint="eastAsia"/>
                <w:sz w:val="24"/>
                <w:szCs w:val="24"/>
              </w:rPr>
              <w:t>分）。</w:t>
            </w:r>
          </w:p>
          <w:p w:rsidR="00EE24C0" w:rsidRDefault="00920ADD">
            <w:pPr>
              <w:spacing w:line="360" w:lineRule="auto"/>
              <w:rPr>
                <w:rFonts w:cs="Times New Roman"/>
                <w:sz w:val="24"/>
                <w:szCs w:val="24"/>
              </w:rPr>
            </w:pPr>
            <w:r>
              <w:rPr>
                <w:rFonts w:cs="Times New Roman" w:hint="eastAsia"/>
                <w:sz w:val="24"/>
                <w:szCs w:val="24"/>
              </w:rPr>
              <w:t>所做承诺全面、可行性强，得</w:t>
            </w:r>
            <w:r>
              <w:rPr>
                <w:rFonts w:cs="Times New Roman" w:hint="eastAsia"/>
                <w:sz w:val="24"/>
                <w:szCs w:val="24"/>
              </w:rPr>
              <w:t>3.01-5</w:t>
            </w:r>
            <w:r>
              <w:rPr>
                <w:rFonts w:cs="Times New Roman" w:hint="eastAsia"/>
                <w:sz w:val="24"/>
                <w:szCs w:val="24"/>
              </w:rPr>
              <w:t>分；</w:t>
            </w:r>
          </w:p>
          <w:p w:rsidR="00EE24C0" w:rsidRDefault="00920ADD">
            <w:pPr>
              <w:spacing w:line="360" w:lineRule="auto"/>
              <w:rPr>
                <w:rFonts w:cs="Times New Roman"/>
                <w:sz w:val="24"/>
                <w:szCs w:val="24"/>
              </w:rPr>
            </w:pPr>
            <w:r>
              <w:rPr>
                <w:rFonts w:cs="Times New Roman" w:hint="eastAsia"/>
                <w:sz w:val="24"/>
                <w:szCs w:val="24"/>
              </w:rPr>
              <w:t>所做承诺不够全面、可行性不强，得</w:t>
            </w:r>
            <w:r>
              <w:rPr>
                <w:rFonts w:cs="Times New Roman" w:hint="eastAsia"/>
                <w:sz w:val="24"/>
                <w:szCs w:val="24"/>
              </w:rPr>
              <w:t>0-3</w:t>
            </w:r>
            <w:r>
              <w:rPr>
                <w:rFonts w:cs="Times New Roman" w:hint="eastAsia"/>
                <w:sz w:val="24"/>
                <w:szCs w:val="24"/>
              </w:rPr>
              <w:t>分。</w:t>
            </w:r>
          </w:p>
        </w:tc>
      </w:tr>
      <w:tr w:rsidR="00EE24C0">
        <w:trPr>
          <w:trHeight w:val="919"/>
          <w:jc w:val="center"/>
        </w:trPr>
        <w:tc>
          <w:tcPr>
            <w:tcW w:w="775" w:type="dxa"/>
            <w:vMerge/>
            <w:vAlign w:val="center"/>
          </w:tcPr>
          <w:p w:rsidR="00EE24C0" w:rsidRDefault="00EE24C0">
            <w:pPr>
              <w:spacing w:line="360" w:lineRule="auto"/>
              <w:jc w:val="center"/>
              <w:rPr>
                <w:rFonts w:ascii="宋体" w:hAnsi="宋体"/>
                <w:kern w:val="0"/>
                <w:sz w:val="24"/>
                <w:szCs w:val="24"/>
              </w:rPr>
            </w:pPr>
          </w:p>
        </w:tc>
        <w:tc>
          <w:tcPr>
            <w:tcW w:w="1457" w:type="dxa"/>
            <w:vAlign w:val="center"/>
          </w:tcPr>
          <w:p w:rsidR="00EE24C0" w:rsidRDefault="00920ADD">
            <w:pPr>
              <w:spacing w:line="360" w:lineRule="auto"/>
              <w:jc w:val="center"/>
              <w:rPr>
                <w:rFonts w:ascii="宋体" w:hAnsi="宋体"/>
                <w:kern w:val="0"/>
                <w:sz w:val="24"/>
                <w:szCs w:val="24"/>
              </w:rPr>
            </w:pPr>
            <w:r>
              <w:rPr>
                <w:rFonts w:ascii="宋体" w:hAnsi="宋体" w:hint="eastAsia"/>
                <w:kern w:val="0"/>
                <w:sz w:val="24"/>
                <w:szCs w:val="24"/>
              </w:rPr>
              <w:t>业绩</w:t>
            </w:r>
          </w:p>
          <w:p w:rsidR="00EE24C0" w:rsidRDefault="00920ADD">
            <w:pPr>
              <w:spacing w:line="360" w:lineRule="auto"/>
              <w:jc w:val="center"/>
              <w:rPr>
                <w:rFonts w:ascii="宋体" w:hAnsi="宋体"/>
                <w:kern w:val="0"/>
                <w:sz w:val="24"/>
                <w:szCs w:val="24"/>
              </w:rPr>
            </w:pPr>
            <w:r>
              <w:rPr>
                <w:rFonts w:ascii="宋体" w:hAnsi="宋体" w:hint="eastAsia"/>
                <w:kern w:val="0"/>
                <w:sz w:val="24"/>
                <w:szCs w:val="24"/>
              </w:rPr>
              <w:t>5分</w:t>
            </w:r>
          </w:p>
        </w:tc>
        <w:tc>
          <w:tcPr>
            <w:tcW w:w="7354" w:type="dxa"/>
            <w:vAlign w:val="center"/>
          </w:tcPr>
          <w:p w:rsidR="00EE24C0" w:rsidRDefault="00920ADD">
            <w:pPr>
              <w:widowControl/>
              <w:spacing w:line="360" w:lineRule="auto"/>
              <w:jc w:val="left"/>
              <w:rPr>
                <w:rFonts w:ascii="宋体" w:hAnsi="宋体"/>
                <w:kern w:val="0"/>
                <w:sz w:val="24"/>
                <w:szCs w:val="24"/>
              </w:rPr>
            </w:pPr>
            <w:r>
              <w:rPr>
                <w:rFonts w:ascii="宋体" w:hAnsi="宋体" w:hint="eastAsia"/>
                <w:kern w:val="0"/>
                <w:sz w:val="24"/>
                <w:szCs w:val="24"/>
              </w:rPr>
              <w:t>根据各供应商提供2018至今同类项目业绩，每个业绩得1分，满分5分。</w:t>
            </w:r>
          </w:p>
        </w:tc>
      </w:tr>
    </w:tbl>
    <w:p w:rsidR="00EE24C0" w:rsidRDefault="00920ADD">
      <w:pPr>
        <w:adjustRightInd w:val="0"/>
        <w:snapToGrid w:val="0"/>
        <w:spacing w:line="360" w:lineRule="auto"/>
        <w:ind w:firstLineChars="196" w:firstLine="470"/>
        <w:rPr>
          <w:rFonts w:ascii="宋体" w:hAnsi="宋体"/>
          <w:sz w:val="24"/>
        </w:rPr>
      </w:pPr>
      <w:r>
        <w:rPr>
          <w:rFonts w:ascii="宋体" w:hAnsi="宋体" w:hint="eastAsia"/>
          <w:sz w:val="24"/>
        </w:rPr>
        <w:t>各评审专家在充分审阅供应商响应文件的基础上，按照评审标准对每个供应商进行打分，评委打分的算术平均值为该供应商的评议得分，评议得分算术平均值为各供应商的评审得分（小数点后保留</w:t>
      </w:r>
      <w:r>
        <w:rPr>
          <w:rFonts w:ascii="宋体" w:hAnsi="宋体"/>
          <w:sz w:val="24"/>
        </w:rPr>
        <w:t>2</w:t>
      </w:r>
      <w:r>
        <w:rPr>
          <w:rFonts w:ascii="宋体" w:hAnsi="宋体" w:hint="eastAsia"/>
          <w:sz w:val="24"/>
        </w:rPr>
        <w:t>位有效数字），按评审得分由高到低顺序，推荐成交候选供应商。</w:t>
      </w:r>
    </w:p>
    <w:p w:rsidR="00EE24C0" w:rsidRDefault="00920ADD">
      <w:pPr>
        <w:pStyle w:val="20"/>
        <w:spacing w:line="360" w:lineRule="auto"/>
        <w:ind w:firstLineChars="200" w:firstLine="482"/>
        <w:rPr>
          <w:rFonts w:cs="黑体"/>
          <w:b/>
          <w:bCs/>
          <w:sz w:val="24"/>
          <w:szCs w:val="24"/>
          <w:lang w:val="zh-CN"/>
        </w:rPr>
      </w:pPr>
      <w:r>
        <w:rPr>
          <w:rFonts w:cs="黑体" w:hint="eastAsia"/>
          <w:b/>
          <w:bCs/>
          <w:sz w:val="24"/>
          <w:szCs w:val="24"/>
        </w:rPr>
        <w:t>12</w:t>
      </w:r>
      <w:r>
        <w:rPr>
          <w:rFonts w:cs="黑体" w:hint="eastAsia"/>
          <w:b/>
          <w:sz w:val="24"/>
          <w:szCs w:val="24"/>
        </w:rPr>
        <w:t>．</w:t>
      </w:r>
      <w:r>
        <w:rPr>
          <w:rFonts w:cs="黑体" w:hint="eastAsia"/>
          <w:b/>
          <w:bCs/>
          <w:sz w:val="24"/>
          <w:szCs w:val="24"/>
          <w:lang w:val="zh-CN"/>
        </w:rPr>
        <w:t>磋商小组</w:t>
      </w:r>
    </w:p>
    <w:p w:rsidR="00EE24C0" w:rsidRDefault="00920ADD">
      <w:pPr>
        <w:pStyle w:val="20"/>
        <w:spacing w:line="360" w:lineRule="auto"/>
        <w:ind w:firstLineChars="200" w:firstLine="480"/>
        <w:rPr>
          <w:sz w:val="24"/>
          <w:szCs w:val="24"/>
          <w:lang w:val="zh-CN"/>
        </w:rPr>
      </w:pPr>
      <w:r>
        <w:rPr>
          <w:rFonts w:hint="eastAsia"/>
          <w:sz w:val="24"/>
          <w:szCs w:val="24"/>
          <w:lang w:val="zh-CN"/>
        </w:rPr>
        <w:t>磋商小组由采购人代表和评审专家共同组成。评审专家应当从政府采购评审专家库内相关专业的专家名单中随机抽取。</w:t>
      </w:r>
    </w:p>
    <w:p w:rsidR="00EE24C0" w:rsidRDefault="00920ADD">
      <w:pPr>
        <w:pStyle w:val="20"/>
        <w:spacing w:line="360" w:lineRule="auto"/>
        <w:ind w:firstLineChars="200" w:firstLine="482"/>
        <w:rPr>
          <w:rFonts w:cs="黑体"/>
          <w:b/>
          <w:bCs/>
          <w:sz w:val="24"/>
          <w:szCs w:val="24"/>
          <w:lang w:val="zh-CN"/>
        </w:rPr>
      </w:pPr>
      <w:r>
        <w:rPr>
          <w:rFonts w:cs="黑体" w:hint="eastAsia"/>
          <w:b/>
          <w:bCs/>
          <w:sz w:val="24"/>
          <w:szCs w:val="24"/>
        </w:rPr>
        <w:t>13</w:t>
      </w:r>
      <w:r>
        <w:rPr>
          <w:rFonts w:cs="黑体" w:hint="eastAsia"/>
          <w:b/>
          <w:sz w:val="24"/>
          <w:szCs w:val="24"/>
        </w:rPr>
        <w:t>．</w:t>
      </w:r>
      <w:r>
        <w:rPr>
          <w:rFonts w:cs="黑体" w:hint="eastAsia"/>
          <w:b/>
          <w:bCs/>
          <w:sz w:val="24"/>
          <w:szCs w:val="24"/>
          <w:lang w:val="zh-CN"/>
        </w:rPr>
        <w:t>磋商评审纪律</w:t>
      </w:r>
    </w:p>
    <w:p w:rsidR="00EE24C0" w:rsidRDefault="00920ADD">
      <w:pPr>
        <w:pStyle w:val="20"/>
        <w:spacing w:line="360" w:lineRule="auto"/>
        <w:ind w:firstLineChars="200" w:firstLine="480"/>
        <w:rPr>
          <w:sz w:val="24"/>
          <w:szCs w:val="24"/>
          <w:lang w:val="zh-CN"/>
        </w:rPr>
      </w:pPr>
      <w:r>
        <w:rPr>
          <w:rFonts w:hint="eastAsia"/>
          <w:sz w:val="24"/>
          <w:szCs w:val="24"/>
        </w:rPr>
        <w:t>13. 1磋商小组成员</w:t>
      </w:r>
      <w:r>
        <w:rPr>
          <w:rFonts w:hint="eastAsia"/>
          <w:sz w:val="24"/>
          <w:szCs w:val="24"/>
          <w:lang w:val="zh-CN"/>
        </w:rPr>
        <w:t>内部讨论的情况和意见必须保密，任何人不得以任何形式透露给供应商或与供应商有关的单位或个人；</w:t>
      </w:r>
    </w:p>
    <w:p w:rsidR="00EE24C0" w:rsidRDefault="00920ADD">
      <w:pPr>
        <w:pStyle w:val="20"/>
        <w:spacing w:line="360" w:lineRule="auto"/>
        <w:ind w:firstLineChars="200" w:firstLine="480"/>
        <w:rPr>
          <w:sz w:val="24"/>
          <w:szCs w:val="24"/>
          <w:lang w:val="zh-CN"/>
        </w:rPr>
      </w:pPr>
      <w:r>
        <w:rPr>
          <w:rFonts w:hint="eastAsia"/>
          <w:sz w:val="24"/>
          <w:szCs w:val="24"/>
        </w:rPr>
        <w:t>13. 2</w:t>
      </w:r>
      <w:r>
        <w:rPr>
          <w:rFonts w:hint="eastAsia"/>
          <w:sz w:val="24"/>
          <w:szCs w:val="24"/>
          <w:lang w:val="zh-CN"/>
        </w:rPr>
        <w:t>在磋商过程中，供应商不得以任何形式对磋商小组成员进行旨在影响磋商结果的私下接触，否则取消其磋商资格；</w:t>
      </w:r>
    </w:p>
    <w:p w:rsidR="00EE24C0" w:rsidRDefault="00920ADD">
      <w:pPr>
        <w:pStyle w:val="20"/>
        <w:spacing w:line="360" w:lineRule="auto"/>
        <w:ind w:firstLineChars="200" w:firstLine="480"/>
        <w:rPr>
          <w:sz w:val="24"/>
          <w:szCs w:val="24"/>
          <w:lang w:val="zh-CN"/>
        </w:rPr>
      </w:pPr>
      <w:r>
        <w:rPr>
          <w:rFonts w:hint="eastAsia"/>
          <w:sz w:val="24"/>
          <w:szCs w:val="24"/>
        </w:rPr>
        <w:t>13. 3</w:t>
      </w:r>
      <w:r>
        <w:rPr>
          <w:rFonts w:hint="eastAsia"/>
          <w:sz w:val="24"/>
          <w:szCs w:val="24"/>
          <w:lang w:val="zh-CN"/>
        </w:rPr>
        <w:t>磋商小组采用以及与磋商有关的人员应当对评审情况和评审过程中获悉的国家秘密、商业秘密予以保密。</w:t>
      </w:r>
    </w:p>
    <w:p w:rsidR="00EE24C0" w:rsidRDefault="00920ADD">
      <w:pPr>
        <w:pStyle w:val="20"/>
        <w:spacing w:line="360" w:lineRule="auto"/>
        <w:ind w:firstLineChars="200" w:firstLine="482"/>
        <w:rPr>
          <w:b/>
          <w:sz w:val="24"/>
          <w:szCs w:val="24"/>
        </w:rPr>
      </w:pPr>
      <w:r>
        <w:rPr>
          <w:rFonts w:hint="eastAsia"/>
          <w:b/>
          <w:sz w:val="24"/>
          <w:szCs w:val="24"/>
        </w:rPr>
        <w:t>14．无效响应文件情况说明</w:t>
      </w:r>
    </w:p>
    <w:p w:rsidR="00EE24C0" w:rsidRDefault="00920ADD">
      <w:pPr>
        <w:tabs>
          <w:tab w:val="center" w:pos="5181"/>
        </w:tabs>
        <w:adjustRightInd w:val="0"/>
        <w:snapToGrid w:val="0"/>
        <w:spacing w:line="360" w:lineRule="auto"/>
        <w:ind w:firstLineChars="200" w:firstLine="480"/>
        <w:rPr>
          <w:rFonts w:ascii="宋体" w:hAnsi="宋体"/>
          <w:sz w:val="24"/>
          <w:szCs w:val="24"/>
        </w:rPr>
      </w:pPr>
      <w:r>
        <w:rPr>
          <w:rFonts w:ascii="宋体" w:hAnsi="宋体" w:hint="eastAsia"/>
          <w:sz w:val="24"/>
          <w:szCs w:val="24"/>
        </w:rPr>
        <w:t>响应文件有下列情形之一的，应当按照无效响应文件处理：</w:t>
      </w:r>
      <w:r>
        <w:rPr>
          <w:rFonts w:ascii="宋体" w:hAnsi="宋体"/>
          <w:sz w:val="24"/>
          <w:szCs w:val="24"/>
        </w:rPr>
        <w:t xml:space="preserve"> </w:t>
      </w:r>
    </w:p>
    <w:p w:rsidR="00EE24C0" w:rsidRDefault="00920ADD">
      <w:pPr>
        <w:tabs>
          <w:tab w:val="center" w:pos="5181"/>
        </w:tabs>
        <w:adjustRightInd w:val="0"/>
        <w:snapToGrid w:val="0"/>
        <w:spacing w:line="360" w:lineRule="auto"/>
        <w:ind w:firstLineChars="200" w:firstLine="480"/>
        <w:rPr>
          <w:rFonts w:ascii="宋体" w:hAnsi="宋体"/>
          <w:sz w:val="24"/>
          <w:szCs w:val="24"/>
        </w:rPr>
      </w:pPr>
      <w:r>
        <w:rPr>
          <w:rFonts w:ascii="宋体" w:hAnsi="宋体" w:hint="eastAsia"/>
          <w:sz w:val="24"/>
          <w:szCs w:val="24"/>
        </w:rPr>
        <w:t>14. 1在规定的截止时间之后递交的；</w:t>
      </w:r>
      <w:r>
        <w:rPr>
          <w:rFonts w:ascii="宋体" w:hAnsi="宋体"/>
          <w:sz w:val="24"/>
          <w:szCs w:val="24"/>
        </w:rPr>
        <w:t xml:space="preserve"> </w:t>
      </w:r>
    </w:p>
    <w:p w:rsidR="00EE24C0" w:rsidRDefault="00920ADD">
      <w:pPr>
        <w:tabs>
          <w:tab w:val="center" w:pos="5181"/>
        </w:tabs>
        <w:adjustRightInd w:val="0"/>
        <w:snapToGrid w:val="0"/>
        <w:spacing w:line="360" w:lineRule="auto"/>
        <w:ind w:firstLineChars="200" w:firstLine="480"/>
        <w:rPr>
          <w:rFonts w:ascii="宋体" w:hAnsi="宋体"/>
          <w:sz w:val="24"/>
          <w:szCs w:val="24"/>
        </w:rPr>
      </w:pPr>
      <w:r>
        <w:rPr>
          <w:rFonts w:ascii="宋体" w:hAnsi="宋体" w:hint="eastAsia"/>
          <w:sz w:val="24"/>
          <w:szCs w:val="24"/>
        </w:rPr>
        <w:t>14. 2未按磋商文件规定要求胶装、密封、签署、盖章的；</w:t>
      </w:r>
      <w:r>
        <w:rPr>
          <w:rFonts w:ascii="宋体" w:hAnsi="宋体"/>
          <w:sz w:val="24"/>
          <w:szCs w:val="24"/>
        </w:rPr>
        <w:t xml:space="preserve"> </w:t>
      </w:r>
    </w:p>
    <w:p w:rsidR="00EE24C0" w:rsidRDefault="00920ADD">
      <w:pPr>
        <w:tabs>
          <w:tab w:val="center" w:pos="5181"/>
        </w:tabs>
        <w:adjustRightInd w:val="0"/>
        <w:snapToGrid w:val="0"/>
        <w:spacing w:line="360" w:lineRule="auto"/>
        <w:ind w:firstLineChars="200" w:firstLine="480"/>
        <w:rPr>
          <w:rFonts w:ascii="宋体" w:hAnsi="宋体"/>
          <w:sz w:val="24"/>
          <w:szCs w:val="24"/>
        </w:rPr>
      </w:pPr>
      <w:bookmarkStart w:id="15" w:name="_Toc11236_WPSOffice_Level1"/>
      <w:r>
        <w:rPr>
          <w:rFonts w:ascii="宋体" w:hAnsi="宋体" w:hint="eastAsia"/>
          <w:sz w:val="24"/>
          <w:szCs w:val="24"/>
        </w:rPr>
        <w:t>14. 3不</w:t>
      </w:r>
      <w:proofErr w:type="gramStart"/>
      <w:r>
        <w:rPr>
          <w:rFonts w:ascii="宋体" w:hAnsi="宋体" w:hint="eastAsia"/>
          <w:sz w:val="24"/>
          <w:szCs w:val="24"/>
        </w:rPr>
        <w:t>具备磋商</w:t>
      </w:r>
      <w:proofErr w:type="gramEnd"/>
      <w:r>
        <w:rPr>
          <w:rFonts w:ascii="宋体" w:hAnsi="宋体" w:hint="eastAsia"/>
          <w:sz w:val="24"/>
          <w:szCs w:val="24"/>
        </w:rPr>
        <w:t>文件中规定的资格要求的；</w:t>
      </w:r>
      <w:bookmarkEnd w:id="15"/>
      <w:r>
        <w:rPr>
          <w:rFonts w:ascii="宋体" w:hAnsi="宋体"/>
          <w:sz w:val="24"/>
          <w:szCs w:val="24"/>
        </w:rPr>
        <w:t xml:space="preserve"> </w:t>
      </w:r>
    </w:p>
    <w:p w:rsidR="00EE24C0" w:rsidRDefault="00920ADD">
      <w:pPr>
        <w:tabs>
          <w:tab w:val="center" w:pos="5181"/>
        </w:tabs>
        <w:adjustRightInd w:val="0"/>
        <w:snapToGrid w:val="0"/>
        <w:spacing w:line="360" w:lineRule="auto"/>
        <w:ind w:firstLineChars="200" w:firstLine="480"/>
        <w:rPr>
          <w:rFonts w:ascii="宋体" w:hAnsi="宋体"/>
          <w:sz w:val="24"/>
          <w:szCs w:val="24"/>
        </w:rPr>
      </w:pPr>
      <w:bookmarkStart w:id="16" w:name="_Toc15057_WPSOffice_Level1"/>
      <w:r>
        <w:rPr>
          <w:rFonts w:ascii="宋体" w:hAnsi="宋体" w:hint="eastAsia"/>
          <w:sz w:val="24"/>
          <w:szCs w:val="24"/>
        </w:rPr>
        <w:t>14. 4 报价超过采购预算的；</w:t>
      </w:r>
      <w:bookmarkEnd w:id="16"/>
    </w:p>
    <w:p w:rsidR="00EE24C0" w:rsidRDefault="00920ADD">
      <w:pPr>
        <w:tabs>
          <w:tab w:val="center" w:pos="5181"/>
        </w:tabs>
        <w:adjustRightInd w:val="0"/>
        <w:snapToGrid w:val="0"/>
        <w:spacing w:line="360" w:lineRule="auto"/>
        <w:ind w:firstLineChars="200" w:firstLine="480"/>
        <w:rPr>
          <w:rFonts w:ascii="宋体" w:hAnsi="宋体"/>
          <w:sz w:val="24"/>
          <w:szCs w:val="24"/>
        </w:rPr>
      </w:pPr>
      <w:bookmarkStart w:id="17" w:name="_Toc18257_WPSOffice_Level1"/>
      <w:r>
        <w:rPr>
          <w:rFonts w:ascii="宋体" w:hAnsi="宋体" w:hint="eastAsia"/>
          <w:sz w:val="24"/>
          <w:szCs w:val="24"/>
        </w:rPr>
        <w:t xml:space="preserve">14. </w:t>
      </w:r>
      <w:bookmarkStart w:id="18" w:name="_Toc20329_WPSOffice_Level1"/>
      <w:bookmarkEnd w:id="17"/>
      <w:r>
        <w:rPr>
          <w:rFonts w:ascii="宋体" w:hAnsi="宋体" w:hint="eastAsia"/>
          <w:sz w:val="24"/>
          <w:szCs w:val="24"/>
        </w:rPr>
        <w:t>5不符合法律、法规规定的其他情形。</w:t>
      </w:r>
      <w:bookmarkEnd w:id="18"/>
    </w:p>
    <w:p w:rsidR="00EE24C0" w:rsidRDefault="00920ADD">
      <w:pPr>
        <w:tabs>
          <w:tab w:val="center" w:pos="5181"/>
        </w:tabs>
        <w:adjustRightInd w:val="0"/>
        <w:snapToGrid w:val="0"/>
        <w:spacing w:line="360" w:lineRule="auto"/>
        <w:ind w:firstLineChars="200" w:firstLine="480"/>
        <w:rPr>
          <w:rFonts w:ascii="宋体" w:hAnsi="宋体"/>
          <w:sz w:val="24"/>
          <w:szCs w:val="24"/>
        </w:rPr>
      </w:pPr>
      <w:r>
        <w:rPr>
          <w:rFonts w:ascii="宋体" w:hAnsi="宋体" w:hint="eastAsia"/>
          <w:sz w:val="24"/>
          <w:szCs w:val="24"/>
        </w:rPr>
        <w:t>14. 6供应商</w:t>
      </w:r>
      <w:r>
        <w:rPr>
          <w:rFonts w:ascii="宋体" w:hAnsi="宋体"/>
          <w:sz w:val="24"/>
          <w:szCs w:val="24"/>
        </w:rPr>
        <w:t>没有经过正常渠道</w:t>
      </w:r>
      <w:proofErr w:type="gramStart"/>
      <w:r>
        <w:rPr>
          <w:rFonts w:ascii="宋体" w:hAnsi="宋体"/>
          <w:sz w:val="24"/>
          <w:szCs w:val="24"/>
        </w:rPr>
        <w:t>购买</w:t>
      </w:r>
      <w:r>
        <w:rPr>
          <w:rFonts w:ascii="宋体" w:hAnsi="宋体" w:hint="eastAsia"/>
          <w:sz w:val="24"/>
          <w:szCs w:val="24"/>
        </w:rPr>
        <w:t>磋商</w:t>
      </w:r>
      <w:proofErr w:type="gramEnd"/>
      <w:r>
        <w:rPr>
          <w:rFonts w:ascii="宋体" w:hAnsi="宋体" w:hint="eastAsia"/>
          <w:sz w:val="24"/>
          <w:szCs w:val="24"/>
        </w:rPr>
        <w:t>文件</w:t>
      </w:r>
      <w:r>
        <w:rPr>
          <w:rFonts w:ascii="宋体" w:hAnsi="宋体"/>
          <w:sz w:val="24"/>
          <w:szCs w:val="24"/>
        </w:rPr>
        <w:t>或</w:t>
      </w:r>
      <w:r>
        <w:rPr>
          <w:rFonts w:ascii="宋体" w:hAnsi="宋体" w:hint="eastAsia"/>
          <w:sz w:val="24"/>
          <w:szCs w:val="24"/>
        </w:rPr>
        <w:t>供应商</w:t>
      </w:r>
      <w:r>
        <w:rPr>
          <w:rFonts w:ascii="宋体" w:hAnsi="宋体"/>
          <w:sz w:val="24"/>
          <w:szCs w:val="24"/>
        </w:rPr>
        <w:t>的名称与登记</w:t>
      </w:r>
      <w:proofErr w:type="gramStart"/>
      <w:r>
        <w:rPr>
          <w:rFonts w:ascii="宋体" w:hAnsi="宋体"/>
          <w:sz w:val="24"/>
          <w:szCs w:val="24"/>
        </w:rPr>
        <w:t>领取</w:t>
      </w:r>
      <w:r>
        <w:rPr>
          <w:rFonts w:ascii="宋体" w:hAnsi="宋体" w:hint="eastAsia"/>
          <w:sz w:val="24"/>
          <w:szCs w:val="24"/>
        </w:rPr>
        <w:t>磋商</w:t>
      </w:r>
      <w:proofErr w:type="gramEnd"/>
      <w:r>
        <w:rPr>
          <w:rFonts w:ascii="宋体" w:hAnsi="宋体" w:hint="eastAsia"/>
          <w:sz w:val="24"/>
          <w:szCs w:val="24"/>
        </w:rPr>
        <w:t>人</w:t>
      </w:r>
      <w:r>
        <w:rPr>
          <w:rFonts w:ascii="宋体" w:hAnsi="宋体"/>
          <w:sz w:val="24"/>
          <w:szCs w:val="24"/>
        </w:rPr>
        <w:t>的名称不符</w:t>
      </w:r>
      <w:r>
        <w:rPr>
          <w:rFonts w:ascii="宋体" w:hAnsi="宋体" w:hint="eastAsia"/>
          <w:sz w:val="24"/>
          <w:szCs w:val="24"/>
        </w:rPr>
        <w:t>；</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14.7响应文件</w:t>
      </w:r>
      <w:r>
        <w:rPr>
          <w:rFonts w:ascii="宋体" w:hAnsi="宋体"/>
          <w:sz w:val="24"/>
          <w:szCs w:val="24"/>
        </w:rPr>
        <w:t>没有法定代表人授权书（</w:t>
      </w:r>
      <w:r>
        <w:rPr>
          <w:rFonts w:ascii="宋体" w:hAnsi="宋体" w:hint="eastAsia"/>
          <w:sz w:val="24"/>
          <w:szCs w:val="24"/>
        </w:rPr>
        <w:t>法定代表人参加时提供身份证即可</w:t>
      </w:r>
      <w:r>
        <w:rPr>
          <w:rFonts w:ascii="宋体" w:hAnsi="宋体"/>
          <w:sz w:val="24"/>
          <w:szCs w:val="24"/>
        </w:rPr>
        <w:t>）或授权书的合法性</w:t>
      </w:r>
      <w:r>
        <w:rPr>
          <w:rFonts w:ascii="宋体" w:hAnsi="宋体" w:hint="eastAsia"/>
          <w:sz w:val="24"/>
          <w:szCs w:val="24"/>
        </w:rPr>
        <w:t>、</w:t>
      </w:r>
      <w:r>
        <w:rPr>
          <w:rFonts w:ascii="宋体" w:hAnsi="宋体"/>
          <w:sz w:val="24"/>
          <w:szCs w:val="24"/>
        </w:rPr>
        <w:t>有效性不</w:t>
      </w:r>
      <w:proofErr w:type="gramStart"/>
      <w:r>
        <w:rPr>
          <w:rFonts w:ascii="宋体" w:hAnsi="宋体" w:hint="eastAsia"/>
          <w:sz w:val="24"/>
          <w:szCs w:val="24"/>
        </w:rPr>
        <w:t>符合磋商</w:t>
      </w:r>
      <w:proofErr w:type="gramEnd"/>
      <w:r>
        <w:rPr>
          <w:rFonts w:ascii="宋体" w:hAnsi="宋体"/>
          <w:sz w:val="24"/>
          <w:szCs w:val="24"/>
        </w:rPr>
        <w:t>文件规定</w:t>
      </w:r>
      <w:r>
        <w:rPr>
          <w:rFonts w:ascii="宋体" w:hAnsi="宋体" w:hint="eastAsia"/>
          <w:sz w:val="24"/>
          <w:szCs w:val="24"/>
        </w:rPr>
        <w:t>；</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14.8响应文</w:t>
      </w:r>
      <w:r>
        <w:rPr>
          <w:rFonts w:ascii="宋体" w:hAnsi="宋体"/>
          <w:sz w:val="24"/>
          <w:szCs w:val="24"/>
        </w:rPr>
        <w:t>件没有盖单位公章，无有效期或有效期</w:t>
      </w:r>
      <w:proofErr w:type="gramStart"/>
      <w:r>
        <w:rPr>
          <w:rFonts w:ascii="宋体" w:hAnsi="宋体"/>
          <w:sz w:val="24"/>
          <w:szCs w:val="24"/>
        </w:rPr>
        <w:t>达不到</w:t>
      </w:r>
      <w:r>
        <w:rPr>
          <w:rFonts w:ascii="宋体" w:hAnsi="宋体" w:hint="eastAsia"/>
          <w:sz w:val="24"/>
          <w:szCs w:val="24"/>
        </w:rPr>
        <w:t>磋商</w:t>
      </w:r>
      <w:proofErr w:type="gramEnd"/>
      <w:r>
        <w:rPr>
          <w:rFonts w:ascii="宋体" w:hAnsi="宋体"/>
          <w:sz w:val="24"/>
          <w:szCs w:val="24"/>
        </w:rPr>
        <w:t>文件的要求</w:t>
      </w:r>
      <w:r>
        <w:rPr>
          <w:rFonts w:ascii="宋体" w:hAnsi="宋体" w:hint="eastAsia"/>
          <w:sz w:val="24"/>
          <w:szCs w:val="24"/>
        </w:rPr>
        <w:t>；</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14.9供应商</w:t>
      </w:r>
      <w:r>
        <w:rPr>
          <w:rFonts w:ascii="宋体" w:hAnsi="宋体"/>
          <w:sz w:val="24"/>
          <w:szCs w:val="24"/>
        </w:rPr>
        <w:t>针对同一</w:t>
      </w:r>
      <w:r>
        <w:rPr>
          <w:rFonts w:ascii="宋体" w:hAnsi="宋体" w:hint="eastAsia"/>
          <w:sz w:val="24"/>
          <w:szCs w:val="24"/>
        </w:rPr>
        <w:t>项目</w:t>
      </w:r>
      <w:r>
        <w:rPr>
          <w:rFonts w:ascii="宋体" w:hAnsi="宋体"/>
          <w:sz w:val="24"/>
          <w:szCs w:val="24"/>
        </w:rPr>
        <w:t>递交两份或多份内容不同的</w:t>
      </w:r>
      <w:r>
        <w:rPr>
          <w:rFonts w:ascii="宋体" w:hAnsi="宋体" w:hint="eastAsia"/>
          <w:sz w:val="24"/>
          <w:szCs w:val="24"/>
        </w:rPr>
        <w:t>响应</w:t>
      </w:r>
      <w:r>
        <w:rPr>
          <w:rFonts w:ascii="宋体" w:hAnsi="宋体"/>
          <w:sz w:val="24"/>
          <w:szCs w:val="24"/>
        </w:rPr>
        <w:t>文件，未书面声明哪一份是有效的；出现选择性报价的</w:t>
      </w:r>
      <w:r>
        <w:rPr>
          <w:rFonts w:ascii="宋体" w:hAnsi="宋体" w:hint="eastAsia"/>
          <w:sz w:val="24"/>
          <w:szCs w:val="24"/>
        </w:rPr>
        <w:t>；</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lastRenderedPageBreak/>
        <w:t>14.10响应</w:t>
      </w:r>
      <w:r>
        <w:rPr>
          <w:rFonts w:ascii="宋体" w:hAnsi="宋体"/>
          <w:sz w:val="24"/>
          <w:szCs w:val="24"/>
        </w:rPr>
        <w:t>文件与</w:t>
      </w:r>
      <w:r>
        <w:rPr>
          <w:rFonts w:ascii="宋体" w:hAnsi="宋体" w:hint="eastAsia"/>
          <w:sz w:val="24"/>
          <w:szCs w:val="24"/>
        </w:rPr>
        <w:t>磋商</w:t>
      </w:r>
      <w:r>
        <w:rPr>
          <w:rFonts w:ascii="宋体" w:hAnsi="宋体"/>
          <w:sz w:val="24"/>
          <w:szCs w:val="24"/>
        </w:rPr>
        <w:t>文件要求不一致，附加了</w:t>
      </w:r>
      <w:r>
        <w:rPr>
          <w:rFonts w:ascii="宋体" w:hAnsi="宋体" w:hint="eastAsia"/>
          <w:sz w:val="24"/>
          <w:szCs w:val="24"/>
        </w:rPr>
        <w:t>采购</w:t>
      </w:r>
      <w:r>
        <w:rPr>
          <w:rFonts w:ascii="宋体" w:hAnsi="宋体"/>
          <w:sz w:val="24"/>
          <w:szCs w:val="24"/>
        </w:rPr>
        <w:t>人难以接受的条件</w:t>
      </w:r>
      <w:r>
        <w:rPr>
          <w:rFonts w:ascii="宋体" w:hAnsi="宋体" w:hint="eastAsia"/>
          <w:sz w:val="24"/>
          <w:szCs w:val="24"/>
        </w:rPr>
        <w:t>；</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14.11响应磋商</w:t>
      </w:r>
      <w:r>
        <w:rPr>
          <w:rFonts w:ascii="宋体" w:hAnsi="宋体"/>
          <w:sz w:val="24"/>
          <w:szCs w:val="24"/>
        </w:rPr>
        <w:t>内容的</w:t>
      </w:r>
      <w:r>
        <w:rPr>
          <w:rFonts w:ascii="宋体" w:hAnsi="宋体" w:hint="eastAsia"/>
          <w:sz w:val="24"/>
          <w:szCs w:val="24"/>
        </w:rPr>
        <w:t>服务要求</w:t>
      </w:r>
      <w:r>
        <w:rPr>
          <w:rFonts w:ascii="宋体" w:hAnsi="宋体"/>
          <w:sz w:val="24"/>
          <w:szCs w:val="24"/>
        </w:rPr>
        <w:t>不到磋商文件要求</w:t>
      </w:r>
      <w:r>
        <w:rPr>
          <w:rFonts w:ascii="宋体" w:hAnsi="宋体" w:hint="eastAsia"/>
          <w:sz w:val="24"/>
          <w:szCs w:val="24"/>
        </w:rPr>
        <w:t>；</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14.12</w:t>
      </w:r>
      <w:r>
        <w:rPr>
          <w:rFonts w:ascii="宋体" w:hAnsi="宋体"/>
          <w:sz w:val="24"/>
          <w:szCs w:val="24"/>
        </w:rPr>
        <w:t>提供虚假资质证明，除按无效</w:t>
      </w:r>
      <w:r>
        <w:rPr>
          <w:rFonts w:ascii="宋体" w:hAnsi="宋体" w:hint="eastAsia"/>
          <w:sz w:val="24"/>
          <w:szCs w:val="24"/>
        </w:rPr>
        <w:t>响应文件</w:t>
      </w:r>
      <w:r>
        <w:rPr>
          <w:rFonts w:ascii="宋体" w:hAnsi="宋体"/>
          <w:sz w:val="24"/>
          <w:szCs w:val="24"/>
        </w:rPr>
        <w:t>处理外</w:t>
      </w:r>
      <w:r>
        <w:rPr>
          <w:rFonts w:ascii="宋体" w:hAnsi="宋体" w:hint="eastAsia"/>
          <w:sz w:val="24"/>
          <w:szCs w:val="24"/>
        </w:rPr>
        <w:t>，并</w:t>
      </w:r>
      <w:r>
        <w:rPr>
          <w:rFonts w:ascii="宋体" w:hAnsi="宋体"/>
          <w:sz w:val="24"/>
          <w:szCs w:val="24"/>
        </w:rPr>
        <w:t>进行相应的处罚</w:t>
      </w:r>
      <w:r>
        <w:rPr>
          <w:rFonts w:ascii="宋体" w:hAnsi="宋体" w:hint="eastAsia"/>
          <w:sz w:val="24"/>
          <w:szCs w:val="24"/>
        </w:rPr>
        <w:t>；</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14.13磋商人法人或者其授权人未在磋商响应文件递交截止时间前</w:t>
      </w:r>
      <w:proofErr w:type="gramStart"/>
      <w:r>
        <w:rPr>
          <w:rFonts w:ascii="宋体" w:hAnsi="宋体" w:hint="eastAsia"/>
          <w:sz w:val="24"/>
          <w:szCs w:val="24"/>
        </w:rPr>
        <w:t>到达磋商</w:t>
      </w:r>
      <w:proofErr w:type="gramEnd"/>
      <w:r>
        <w:rPr>
          <w:rFonts w:ascii="宋体" w:hAnsi="宋体" w:hint="eastAsia"/>
          <w:sz w:val="24"/>
          <w:szCs w:val="24"/>
        </w:rPr>
        <w:t>大会现场并且参加大会全过程的。</w:t>
      </w:r>
    </w:p>
    <w:p w:rsidR="00EE24C0" w:rsidRDefault="00920ADD">
      <w:pPr>
        <w:pStyle w:val="20"/>
        <w:spacing w:line="360" w:lineRule="auto"/>
        <w:ind w:firstLineChars="200" w:firstLine="482"/>
        <w:rPr>
          <w:rFonts w:cs="黑体"/>
          <w:b/>
          <w:sz w:val="24"/>
          <w:szCs w:val="24"/>
        </w:rPr>
      </w:pPr>
      <w:r>
        <w:rPr>
          <w:rFonts w:cs="黑体" w:hint="eastAsia"/>
          <w:b/>
          <w:sz w:val="24"/>
          <w:szCs w:val="24"/>
        </w:rPr>
        <w:t>15．对响应文件的修正</w:t>
      </w:r>
    </w:p>
    <w:p w:rsidR="00EE24C0" w:rsidRDefault="00920ADD">
      <w:pPr>
        <w:pStyle w:val="20"/>
        <w:spacing w:line="360" w:lineRule="auto"/>
        <w:ind w:firstLineChars="200" w:firstLine="480"/>
        <w:rPr>
          <w:sz w:val="24"/>
          <w:szCs w:val="24"/>
        </w:rPr>
      </w:pPr>
      <w:r>
        <w:rPr>
          <w:rFonts w:hint="eastAsia"/>
          <w:sz w:val="24"/>
          <w:szCs w:val="24"/>
        </w:rPr>
        <w:t>15．1磋商中，对价格的计算错误按下述原则修正：</w:t>
      </w:r>
    </w:p>
    <w:p w:rsidR="00EE24C0" w:rsidRDefault="00920ADD">
      <w:pPr>
        <w:pStyle w:val="20"/>
        <w:spacing w:line="360" w:lineRule="auto"/>
        <w:ind w:firstLineChars="200" w:firstLine="480"/>
        <w:rPr>
          <w:sz w:val="24"/>
          <w:szCs w:val="24"/>
        </w:rPr>
      </w:pPr>
      <w:r>
        <w:rPr>
          <w:rFonts w:hint="eastAsia"/>
          <w:sz w:val="24"/>
          <w:szCs w:val="24"/>
        </w:rPr>
        <w:t>（1）磋商时，响应文件正本与副本不一致的，以正本为准。</w:t>
      </w:r>
    </w:p>
    <w:p w:rsidR="00EE24C0" w:rsidRDefault="00920ADD">
      <w:pPr>
        <w:pStyle w:val="20"/>
        <w:spacing w:line="360" w:lineRule="auto"/>
        <w:ind w:firstLineChars="200" w:firstLine="480"/>
        <w:rPr>
          <w:sz w:val="24"/>
          <w:szCs w:val="24"/>
        </w:rPr>
      </w:pPr>
      <w:r>
        <w:rPr>
          <w:rFonts w:hint="eastAsia"/>
          <w:sz w:val="24"/>
          <w:szCs w:val="24"/>
        </w:rPr>
        <w:t>（2）响应文件的大写和小写金额不一致的，以大写金额为准；总价金额与按单价汇总金额不一致的，以单价金额计算结果为准；单价金额小数点有明显错位的，应以总价为准，并修改单价；对不同文字文本磋商文件的解释发生异议的，以中文文本为准。</w:t>
      </w:r>
    </w:p>
    <w:p w:rsidR="00EE24C0" w:rsidRDefault="00920ADD">
      <w:pPr>
        <w:tabs>
          <w:tab w:val="center" w:pos="5181"/>
        </w:tabs>
        <w:adjustRightInd w:val="0"/>
        <w:snapToGrid w:val="0"/>
        <w:spacing w:line="360" w:lineRule="auto"/>
        <w:ind w:firstLineChars="200" w:firstLine="480"/>
        <w:rPr>
          <w:rFonts w:ascii="宋体" w:hAnsi="宋体"/>
          <w:sz w:val="24"/>
          <w:szCs w:val="24"/>
        </w:rPr>
      </w:pPr>
      <w:r>
        <w:rPr>
          <w:rFonts w:ascii="宋体" w:hAnsi="宋体" w:hint="eastAsia"/>
          <w:sz w:val="24"/>
          <w:szCs w:val="24"/>
        </w:rPr>
        <w:t>（3）供应商不同意以上修正，则其响应文件将被拒绝。</w:t>
      </w:r>
    </w:p>
    <w:p w:rsidR="00EE24C0" w:rsidRDefault="00920ADD">
      <w:pPr>
        <w:pStyle w:val="20"/>
        <w:spacing w:line="360" w:lineRule="auto"/>
        <w:ind w:firstLineChars="196" w:firstLine="472"/>
        <w:rPr>
          <w:b/>
          <w:sz w:val="24"/>
          <w:szCs w:val="24"/>
        </w:rPr>
      </w:pPr>
      <w:r>
        <w:rPr>
          <w:rFonts w:hint="eastAsia"/>
          <w:b/>
          <w:sz w:val="24"/>
          <w:szCs w:val="24"/>
        </w:rPr>
        <w:t>16. 成交公告</w:t>
      </w:r>
    </w:p>
    <w:p w:rsidR="00EE24C0" w:rsidRDefault="00920ADD">
      <w:pPr>
        <w:tabs>
          <w:tab w:val="center" w:pos="5181"/>
        </w:tabs>
        <w:adjustRightInd w:val="0"/>
        <w:snapToGrid w:val="0"/>
        <w:spacing w:line="360" w:lineRule="auto"/>
        <w:ind w:firstLineChars="200" w:firstLine="480"/>
        <w:rPr>
          <w:rFonts w:ascii="宋体" w:hAnsi="宋体"/>
          <w:sz w:val="24"/>
          <w:szCs w:val="24"/>
        </w:rPr>
      </w:pPr>
      <w:r>
        <w:rPr>
          <w:rFonts w:ascii="宋体" w:hAnsi="宋体" w:hint="eastAsia"/>
          <w:sz w:val="24"/>
          <w:szCs w:val="24"/>
        </w:rPr>
        <w:t>（1）磋商小组依据评标办法，经过符合性审查、澄清、比较与评价等程序后，在最大限度满足磋商文件实质性要求前提下进行综合评审，以评标总得分最高到低的顺序推荐3名以上成交候选人，并编写</w:t>
      </w:r>
      <w:bookmarkStart w:id="19" w:name="OLE_LINK4"/>
      <w:r>
        <w:rPr>
          <w:rFonts w:ascii="宋体" w:hAnsi="宋体" w:hint="eastAsia"/>
          <w:sz w:val="24"/>
          <w:szCs w:val="24"/>
        </w:rPr>
        <w:t>评标</w:t>
      </w:r>
      <w:bookmarkEnd w:id="19"/>
      <w:r>
        <w:rPr>
          <w:rFonts w:ascii="宋体" w:hAnsi="宋体" w:hint="eastAsia"/>
          <w:sz w:val="24"/>
          <w:szCs w:val="24"/>
        </w:rPr>
        <w:t xml:space="preserve">报告。　</w:t>
      </w:r>
    </w:p>
    <w:p w:rsidR="00EE24C0" w:rsidRDefault="00920ADD">
      <w:pPr>
        <w:tabs>
          <w:tab w:val="center" w:pos="5181"/>
        </w:tabs>
        <w:adjustRightInd w:val="0"/>
        <w:snapToGrid w:val="0"/>
        <w:spacing w:line="360" w:lineRule="auto"/>
        <w:ind w:firstLineChars="200" w:firstLine="480"/>
        <w:rPr>
          <w:rFonts w:ascii="宋体" w:hAnsi="宋体"/>
          <w:sz w:val="24"/>
          <w:szCs w:val="24"/>
        </w:rPr>
      </w:pPr>
      <w:bookmarkStart w:id="20" w:name="OLE_LINK18"/>
      <w:r>
        <w:rPr>
          <w:rFonts w:ascii="宋体" w:hAnsi="宋体" w:hint="eastAsia"/>
          <w:sz w:val="24"/>
          <w:szCs w:val="24"/>
        </w:rPr>
        <w:t>（2）磋商小组应当在评标报告上签字，对自己的评审意见承担法律责任。磋商小组成员对需要共同认定的事项存在争议的，应当按照少数服从多数的原则</w:t>
      </w:r>
      <w:proofErr w:type="gramStart"/>
      <w:r>
        <w:rPr>
          <w:rFonts w:ascii="宋体" w:hAnsi="宋体" w:hint="eastAsia"/>
          <w:sz w:val="24"/>
          <w:szCs w:val="24"/>
        </w:rPr>
        <w:t>作出</w:t>
      </w:r>
      <w:proofErr w:type="gramEnd"/>
      <w:r>
        <w:rPr>
          <w:rFonts w:ascii="宋体" w:hAnsi="宋体" w:hint="eastAsia"/>
          <w:sz w:val="24"/>
          <w:szCs w:val="24"/>
        </w:rPr>
        <w:t>结论。持不同意见的磋商小组成员应当在评标报告上签署不同意见及理由，否则视为同意评标报告。</w:t>
      </w:r>
    </w:p>
    <w:bookmarkEnd w:id="20"/>
    <w:p w:rsidR="00EE24C0" w:rsidRDefault="00920ADD">
      <w:pPr>
        <w:tabs>
          <w:tab w:val="center" w:pos="5181"/>
        </w:tabs>
        <w:adjustRightInd w:val="0"/>
        <w:snapToGrid w:val="0"/>
        <w:spacing w:line="360" w:lineRule="auto"/>
        <w:ind w:firstLineChars="200" w:firstLine="480"/>
        <w:rPr>
          <w:rFonts w:ascii="宋体" w:hAnsi="宋体"/>
          <w:sz w:val="24"/>
          <w:szCs w:val="24"/>
        </w:rPr>
      </w:pPr>
      <w:r>
        <w:rPr>
          <w:rFonts w:ascii="宋体" w:hAnsi="宋体" w:hint="eastAsia"/>
          <w:sz w:val="24"/>
          <w:szCs w:val="24"/>
        </w:rPr>
        <w:t>（3）采购代理机构应当自评审结束之日起2个工作日内将评标报告送交采购人。采购人在收到评审报告5个工作日内，从评审报告推荐的成交候选人中，按顺序确定成交人。成交候选人并列的，投标报价得分高者成为成交人，若投标报价得分相同，技术得分高者成为成交人。确定结果后，采购人向采购代理机构出具《定标复函》。采购人逾期未按评标报告推荐的成交候选人顺序确定成交人，又不能说明合法理由的，视同按评标报告推荐的顺序确定排名第一的成交候选人为成交人。</w:t>
      </w:r>
    </w:p>
    <w:p w:rsidR="00EE24C0" w:rsidRDefault="00920ADD">
      <w:pPr>
        <w:tabs>
          <w:tab w:val="center" w:pos="5181"/>
        </w:tabs>
        <w:adjustRightInd w:val="0"/>
        <w:snapToGrid w:val="0"/>
        <w:spacing w:line="360" w:lineRule="auto"/>
        <w:ind w:firstLineChars="200" w:firstLine="480"/>
        <w:rPr>
          <w:rFonts w:ascii="宋体" w:hAnsi="宋体"/>
          <w:sz w:val="24"/>
          <w:szCs w:val="24"/>
        </w:rPr>
      </w:pPr>
      <w:r>
        <w:rPr>
          <w:rFonts w:ascii="宋体" w:hAnsi="宋体" w:hint="eastAsia"/>
          <w:sz w:val="24"/>
          <w:szCs w:val="24"/>
        </w:rPr>
        <w:t>（4）采购代理机构接到采购人的《成交复函》后，在2个工作日内，将成交结果在陕西省政府采购网上进行公告。公告发布1个工作日，其他供应商若有异议，按《政府采购法》第52条执行。</w:t>
      </w:r>
    </w:p>
    <w:p w:rsidR="00EE24C0" w:rsidRDefault="00920ADD">
      <w:pPr>
        <w:pStyle w:val="20"/>
        <w:spacing w:line="360" w:lineRule="auto"/>
        <w:ind w:firstLineChars="196" w:firstLine="472"/>
        <w:rPr>
          <w:sz w:val="24"/>
          <w:szCs w:val="24"/>
        </w:rPr>
      </w:pPr>
      <w:r>
        <w:rPr>
          <w:rFonts w:hint="eastAsia"/>
          <w:b/>
          <w:bCs/>
          <w:sz w:val="24"/>
          <w:szCs w:val="24"/>
        </w:rPr>
        <w:t>17．</w:t>
      </w:r>
      <w:r>
        <w:rPr>
          <w:rFonts w:hint="eastAsia"/>
          <w:b/>
          <w:sz w:val="24"/>
          <w:szCs w:val="24"/>
        </w:rPr>
        <w:t xml:space="preserve">成交通知  </w:t>
      </w:r>
    </w:p>
    <w:p w:rsidR="00EE24C0" w:rsidRDefault="00920ADD">
      <w:pPr>
        <w:pStyle w:val="20"/>
        <w:spacing w:line="360" w:lineRule="auto"/>
        <w:ind w:firstLine="480"/>
        <w:rPr>
          <w:b/>
          <w:sz w:val="24"/>
          <w:szCs w:val="24"/>
        </w:rPr>
      </w:pPr>
      <w:r>
        <w:rPr>
          <w:rFonts w:hint="eastAsia"/>
          <w:sz w:val="24"/>
          <w:szCs w:val="24"/>
        </w:rPr>
        <w:lastRenderedPageBreak/>
        <w:t>17.1</w:t>
      </w:r>
      <w:r>
        <w:rPr>
          <w:rFonts w:hint="eastAsia"/>
          <w:b/>
          <w:sz w:val="24"/>
          <w:szCs w:val="24"/>
        </w:rPr>
        <w:t>采购人根据评标报告中推荐的成交候选人排列顺序确定成交单位。</w:t>
      </w:r>
    </w:p>
    <w:p w:rsidR="00EE24C0" w:rsidRDefault="00920ADD">
      <w:pPr>
        <w:pStyle w:val="20"/>
        <w:spacing w:line="360" w:lineRule="auto"/>
        <w:ind w:firstLine="480"/>
        <w:rPr>
          <w:sz w:val="24"/>
          <w:szCs w:val="24"/>
        </w:rPr>
      </w:pPr>
      <w:r>
        <w:rPr>
          <w:rFonts w:hint="eastAsia"/>
          <w:sz w:val="24"/>
          <w:szCs w:val="24"/>
        </w:rPr>
        <w:t xml:space="preserve">17.2在磋商有效期内，采购代理机构以书面形式通知所选定的成交供应商。 </w:t>
      </w:r>
    </w:p>
    <w:p w:rsidR="00EE24C0" w:rsidRDefault="00920ADD">
      <w:pPr>
        <w:pStyle w:val="20"/>
        <w:spacing w:line="360" w:lineRule="auto"/>
        <w:ind w:firstLine="480"/>
        <w:rPr>
          <w:sz w:val="24"/>
          <w:szCs w:val="24"/>
        </w:rPr>
      </w:pPr>
      <w:r>
        <w:rPr>
          <w:rFonts w:hint="eastAsia"/>
          <w:sz w:val="24"/>
          <w:szCs w:val="24"/>
        </w:rPr>
        <w:t>17.3 当成交供应商按规定与采购人签订合同后，采购代理机构将向其他供应商并</w:t>
      </w:r>
      <w:proofErr w:type="gramStart"/>
      <w:r>
        <w:rPr>
          <w:rFonts w:hint="eastAsia"/>
          <w:sz w:val="24"/>
          <w:szCs w:val="24"/>
        </w:rPr>
        <w:t>退还磋商</w:t>
      </w:r>
      <w:proofErr w:type="gramEnd"/>
      <w:r>
        <w:rPr>
          <w:rFonts w:hint="eastAsia"/>
          <w:sz w:val="24"/>
          <w:szCs w:val="24"/>
        </w:rPr>
        <w:t>保证金。</w:t>
      </w:r>
    </w:p>
    <w:p w:rsidR="00EE24C0" w:rsidRDefault="00920ADD">
      <w:pPr>
        <w:pStyle w:val="20"/>
        <w:spacing w:line="360" w:lineRule="auto"/>
        <w:ind w:firstLine="480"/>
        <w:rPr>
          <w:sz w:val="24"/>
          <w:szCs w:val="24"/>
        </w:rPr>
      </w:pPr>
      <w:r>
        <w:rPr>
          <w:rFonts w:hint="eastAsia"/>
          <w:sz w:val="24"/>
          <w:szCs w:val="24"/>
        </w:rPr>
        <w:t>17.4成交通知书将是合同的一个组成部分。</w:t>
      </w:r>
    </w:p>
    <w:p w:rsidR="00EE24C0" w:rsidRDefault="00920ADD">
      <w:pPr>
        <w:tabs>
          <w:tab w:val="center" w:pos="5181"/>
        </w:tabs>
        <w:adjustRightInd w:val="0"/>
        <w:snapToGrid w:val="0"/>
        <w:spacing w:line="360" w:lineRule="auto"/>
        <w:ind w:firstLineChars="200" w:firstLine="482"/>
        <w:rPr>
          <w:rFonts w:ascii="宋体" w:hAnsi="宋体"/>
          <w:b/>
          <w:sz w:val="24"/>
          <w:szCs w:val="24"/>
        </w:rPr>
      </w:pPr>
      <w:r>
        <w:rPr>
          <w:rFonts w:ascii="宋体" w:hAnsi="宋体" w:hint="eastAsia"/>
          <w:b/>
          <w:sz w:val="24"/>
          <w:szCs w:val="24"/>
        </w:rPr>
        <w:t>18．合同授予</w:t>
      </w:r>
    </w:p>
    <w:p w:rsidR="00EE24C0" w:rsidRDefault="00920ADD">
      <w:pPr>
        <w:tabs>
          <w:tab w:val="center" w:pos="5181"/>
        </w:tabs>
        <w:adjustRightInd w:val="0"/>
        <w:snapToGrid w:val="0"/>
        <w:spacing w:line="360" w:lineRule="auto"/>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 xml:space="preserve">1 </w:t>
      </w:r>
      <w:r>
        <w:rPr>
          <w:rFonts w:ascii="宋体" w:hAnsi="宋体" w:hint="eastAsia"/>
          <w:sz w:val="24"/>
          <w:szCs w:val="24"/>
        </w:rPr>
        <w:t>磋商</w:t>
      </w:r>
      <w:r>
        <w:rPr>
          <w:rFonts w:ascii="宋体" w:hAnsi="宋体"/>
          <w:sz w:val="24"/>
          <w:szCs w:val="24"/>
        </w:rPr>
        <w:t>文件、</w:t>
      </w:r>
      <w:r>
        <w:rPr>
          <w:rFonts w:ascii="宋体" w:hAnsi="宋体" w:hint="eastAsia"/>
          <w:sz w:val="24"/>
          <w:szCs w:val="24"/>
        </w:rPr>
        <w:t>响应文件</w:t>
      </w:r>
      <w:r>
        <w:rPr>
          <w:rFonts w:ascii="宋体" w:hAnsi="宋体"/>
          <w:sz w:val="24"/>
          <w:szCs w:val="24"/>
        </w:rPr>
        <w:t>及</w:t>
      </w:r>
      <w:r>
        <w:rPr>
          <w:rFonts w:ascii="宋体" w:hAnsi="宋体" w:hint="eastAsia"/>
          <w:sz w:val="24"/>
          <w:szCs w:val="24"/>
        </w:rPr>
        <w:t>磋商</w:t>
      </w:r>
      <w:r>
        <w:rPr>
          <w:rFonts w:ascii="宋体" w:hAnsi="宋体"/>
          <w:sz w:val="24"/>
          <w:szCs w:val="24"/>
        </w:rPr>
        <w:t>过程中有关</w:t>
      </w:r>
      <w:r>
        <w:rPr>
          <w:rFonts w:ascii="宋体" w:hAnsi="宋体" w:hint="eastAsia"/>
          <w:sz w:val="24"/>
          <w:szCs w:val="24"/>
        </w:rPr>
        <w:t>补充</w:t>
      </w:r>
      <w:r>
        <w:rPr>
          <w:rFonts w:ascii="宋体" w:hAnsi="宋体"/>
          <w:sz w:val="24"/>
          <w:szCs w:val="24"/>
        </w:rPr>
        <w:t>文件均作为</w:t>
      </w:r>
      <w:r>
        <w:rPr>
          <w:rFonts w:ascii="宋体" w:hAnsi="宋体" w:hint="eastAsia"/>
          <w:sz w:val="24"/>
          <w:szCs w:val="24"/>
        </w:rPr>
        <w:t>合同</w:t>
      </w:r>
      <w:r>
        <w:rPr>
          <w:rFonts w:ascii="宋体" w:hAnsi="宋体"/>
          <w:sz w:val="24"/>
          <w:szCs w:val="24"/>
        </w:rPr>
        <w:t>附件，并与</w:t>
      </w:r>
      <w:r>
        <w:rPr>
          <w:rFonts w:ascii="宋体" w:hAnsi="宋体" w:hint="eastAsia"/>
          <w:sz w:val="24"/>
          <w:szCs w:val="24"/>
        </w:rPr>
        <w:t>合同</w:t>
      </w:r>
      <w:r>
        <w:rPr>
          <w:rFonts w:ascii="宋体" w:hAnsi="宋体"/>
          <w:sz w:val="24"/>
          <w:szCs w:val="24"/>
        </w:rPr>
        <w:t>具有相同的法律效力。</w:t>
      </w:r>
    </w:p>
    <w:p w:rsidR="00EE24C0" w:rsidRDefault="00920ADD">
      <w:pPr>
        <w:tabs>
          <w:tab w:val="center" w:pos="5181"/>
        </w:tabs>
        <w:adjustRightInd w:val="0"/>
        <w:snapToGrid w:val="0"/>
        <w:spacing w:line="360" w:lineRule="auto"/>
        <w:ind w:firstLineChars="200" w:firstLine="480"/>
        <w:rPr>
          <w:rFonts w:ascii="宋体" w:hAnsi="宋体"/>
          <w:sz w:val="24"/>
          <w:szCs w:val="24"/>
        </w:rPr>
      </w:pPr>
      <w:r>
        <w:rPr>
          <w:rFonts w:ascii="宋体" w:hAnsi="宋体" w:hint="eastAsia"/>
          <w:sz w:val="24"/>
          <w:szCs w:val="24"/>
        </w:rPr>
        <w:t>18．2当按照合同履行义务，完成磋商项目。未经采购人同意，成交供应商不得向他人转让成交项目。</w:t>
      </w:r>
    </w:p>
    <w:p w:rsidR="00EE24C0" w:rsidRDefault="00920ADD">
      <w:pPr>
        <w:tabs>
          <w:tab w:val="center" w:pos="5181"/>
        </w:tabs>
        <w:adjustRightInd w:val="0"/>
        <w:snapToGrid w:val="0"/>
        <w:spacing w:line="360" w:lineRule="auto"/>
        <w:ind w:firstLineChars="200" w:firstLine="482"/>
        <w:rPr>
          <w:rFonts w:ascii="宋体" w:hAnsi="宋体" w:cs="黑体"/>
          <w:b/>
          <w:sz w:val="24"/>
          <w:szCs w:val="24"/>
        </w:rPr>
      </w:pPr>
      <w:r>
        <w:rPr>
          <w:rFonts w:ascii="宋体" w:hAnsi="宋体" w:cs="黑体" w:hint="eastAsia"/>
          <w:b/>
          <w:sz w:val="24"/>
          <w:szCs w:val="24"/>
        </w:rPr>
        <w:t>19．本项目磋商有效期为</w:t>
      </w:r>
      <w:r>
        <w:rPr>
          <w:rFonts w:ascii="宋体" w:hAnsi="宋体" w:cs="黑体" w:hint="eastAsia"/>
          <w:b/>
          <w:sz w:val="24"/>
          <w:szCs w:val="24"/>
          <w:u w:val="single"/>
        </w:rPr>
        <w:t>90</w:t>
      </w:r>
      <w:r>
        <w:rPr>
          <w:rFonts w:ascii="宋体" w:hAnsi="宋体" w:cs="黑体" w:hint="eastAsia"/>
          <w:b/>
          <w:sz w:val="24"/>
          <w:szCs w:val="24"/>
        </w:rPr>
        <w:t>个日历天。</w:t>
      </w:r>
      <w:r>
        <w:rPr>
          <w:rFonts w:ascii="宋体" w:hAnsi="宋体" w:hint="eastAsia"/>
          <w:sz w:val="24"/>
        </w:rPr>
        <w:t>在此期限内，凡符合本磋商文件要求的响应文件均保持有效。</w:t>
      </w:r>
    </w:p>
    <w:p w:rsidR="00EE24C0" w:rsidRDefault="00920ADD">
      <w:pPr>
        <w:pStyle w:val="20"/>
        <w:spacing w:line="360" w:lineRule="auto"/>
        <w:ind w:firstLine="480"/>
        <w:rPr>
          <w:b/>
          <w:sz w:val="24"/>
          <w:szCs w:val="24"/>
        </w:rPr>
      </w:pPr>
      <w:r>
        <w:rPr>
          <w:rFonts w:hint="eastAsia"/>
          <w:b/>
          <w:bCs/>
          <w:sz w:val="24"/>
          <w:szCs w:val="24"/>
        </w:rPr>
        <w:t>20．</w:t>
      </w:r>
      <w:r>
        <w:rPr>
          <w:rFonts w:hint="eastAsia"/>
          <w:b/>
          <w:sz w:val="24"/>
          <w:szCs w:val="24"/>
        </w:rPr>
        <w:t>签订合同</w:t>
      </w:r>
    </w:p>
    <w:p w:rsidR="00EE24C0" w:rsidRDefault="00920ADD">
      <w:pPr>
        <w:pStyle w:val="20"/>
        <w:spacing w:line="360" w:lineRule="auto"/>
        <w:ind w:firstLine="480"/>
        <w:rPr>
          <w:sz w:val="24"/>
          <w:szCs w:val="24"/>
        </w:rPr>
      </w:pPr>
      <w:r>
        <w:rPr>
          <w:rFonts w:hint="eastAsia"/>
          <w:sz w:val="24"/>
          <w:szCs w:val="24"/>
        </w:rPr>
        <w:t>20．1成交单位与采购签订服务代理合同。</w:t>
      </w:r>
    </w:p>
    <w:p w:rsidR="00EE24C0" w:rsidRDefault="00920ADD">
      <w:pPr>
        <w:pStyle w:val="20"/>
        <w:spacing w:line="360" w:lineRule="auto"/>
        <w:ind w:firstLine="480"/>
        <w:rPr>
          <w:sz w:val="24"/>
          <w:szCs w:val="24"/>
        </w:rPr>
      </w:pPr>
      <w:r>
        <w:rPr>
          <w:rFonts w:hint="eastAsia"/>
          <w:sz w:val="24"/>
          <w:szCs w:val="24"/>
        </w:rPr>
        <w:t>20．2成交供应商应按成交通知书中规定的时间与采购人签订合同，否则按违约处理，其磋商保证金不予退还，并赔偿本次及再次采购所发生的费用。</w:t>
      </w:r>
    </w:p>
    <w:p w:rsidR="00EE24C0" w:rsidRDefault="00920ADD">
      <w:pPr>
        <w:pStyle w:val="20"/>
        <w:spacing w:line="360" w:lineRule="auto"/>
        <w:ind w:firstLineChars="200" w:firstLine="480"/>
        <w:rPr>
          <w:sz w:val="24"/>
        </w:rPr>
      </w:pPr>
      <w:r>
        <w:rPr>
          <w:rFonts w:hint="eastAsia"/>
          <w:sz w:val="24"/>
          <w:szCs w:val="24"/>
        </w:rPr>
        <w:t>20．3磋商文件、成交供应商的响应报价文件及评审过程中有关澄清文件均应作为合同附件，</w:t>
      </w:r>
      <w:r>
        <w:rPr>
          <w:sz w:val="24"/>
        </w:rPr>
        <w:t>并与</w:t>
      </w:r>
      <w:r>
        <w:rPr>
          <w:rFonts w:hint="eastAsia"/>
          <w:sz w:val="24"/>
        </w:rPr>
        <w:t>合同</w:t>
      </w:r>
      <w:r>
        <w:rPr>
          <w:sz w:val="24"/>
        </w:rPr>
        <w:t>具有相同的法律效力。</w:t>
      </w:r>
    </w:p>
    <w:p w:rsidR="00EE24C0" w:rsidRDefault="00920ADD">
      <w:pPr>
        <w:pStyle w:val="20"/>
        <w:spacing w:line="360" w:lineRule="auto"/>
        <w:ind w:firstLine="480"/>
        <w:rPr>
          <w:b/>
          <w:bCs/>
          <w:sz w:val="24"/>
          <w:szCs w:val="24"/>
        </w:rPr>
      </w:pPr>
      <w:r>
        <w:rPr>
          <w:rFonts w:hint="eastAsia"/>
          <w:b/>
          <w:bCs/>
          <w:sz w:val="24"/>
          <w:szCs w:val="24"/>
        </w:rPr>
        <w:t>21.招标代理服务费</w:t>
      </w:r>
    </w:p>
    <w:p w:rsidR="00EE24C0" w:rsidRDefault="00920ADD">
      <w:pPr>
        <w:pStyle w:val="20"/>
        <w:spacing w:line="360" w:lineRule="auto"/>
        <w:ind w:firstLine="480"/>
        <w:rPr>
          <w:b/>
          <w:bCs/>
          <w:sz w:val="24"/>
          <w:szCs w:val="24"/>
        </w:rPr>
      </w:pPr>
      <w:r>
        <w:rPr>
          <w:rFonts w:hint="eastAsia"/>
          <w:b/>
          <w:bCs/>
          <w:sz w:val="24"/>
          <w:szCs w:val="24"/>
        </w:rPr>
        <w:t>21.1根据委托代理协议约定执行：由中标单位依据《国家发展改革委关于降低部分建设项目收费标准规范收费行为等有关问题的通知》(</w:t>
      </w:r>
      <w:proofErr w:type="gramStart"/>
      <w:r>
        <w:rPr>
          <w:rFonts w:hint="eastAsia"/>
          <w:b/>
          <w:bCs/>
          <w:sz w:val="24"/>
          <w:szCs w:val="24"/>
        </w:rPr>
        <w:t>发改价格</w:t>
      </w:r>
      <w:proofErr w:type="gramEnd"/>
      <w:r>
        <w:rPr>
          <w:rFonts w:hint="eastAsia"/>
          <w:b/>
          <w:bCs/>
          <w:sz w:val="24"/>
          <w:szCs w:val="24"/>
        </w:rPr>
        <w:t>〔2011〕534号)，以服务收费标准计取。</w:t>
      </w:r>
    </w:p>
    <w:p w:rsidR="00EE24C0" w:rsidRDefault="00920ADD">
      <w:pPr>
        <w:pStyle w:val="20"/>
        <w:numPr>
          <w:ilvl w:val="0"/>
          <w:numId w:val="4"/>
        </w:numPr>
        <w:spacing w:line="360" w:lineRule="auto"/>
        <w:ind w:firstLineChars="196" w:firstLine="472"/>
        <w:rPr>
          <w:b/>
          <w:bCs/>
          <w:sz w:val="24"/>
          <w:szCs w:val="24"/>
        </w:rPr>
      </w:pPr>
      <w:r>
        <w:rPr>
          <w:rFonts w:hint="eastAsia"/>
          <w:b/>
          <w:bCs/>
          <w:sz w:val="24"/>
          <w:szCs w:val="24"/>
        </w:rPr>
        <w:t>其他补充的内容</w:t>
      </w:r>
    </w:p>
    <w:p w:rsidR="00EE24C0" w:rsidRDefault="00920ADD">
      <w:pPr>
        <w:pStyle w:val="20"/>
        <w:spacing w:line="360" w:lineRule="auto"/>
        <w:ind w:firstLineChars="196" w:firstLine="470"/>
        <w:rPr>
          <w:sz w:val="24"/>
          <w:szCs w:val="24"/>
        </w:rPr>
      </w:pPr>
      <w:r>
        <w:rPr>
          <w:rFonts w:hint="eastAsia"/>
          <w:sz w:val="24"/>
          <w:szCs w:val="24"/>
        </w:rPr>
        <w:t>22.1提供产品（如涉及）符合政府采购强制采购政策的，实行强制采购。</w:t>
      </w:r>
    </w:p>
    <w:p w:rsidR="00EE24C0" w:rsidRDefault="00920ADD">
      <w:pPr>
        <w:pStyle w:val="20"/>
        <w:spacing w:line="360" w:lineRule="auto"/>
        <w:ind w:firstLineChars="196" w:firstLine="470"/>
        <w:jc w:val="left"/>
        <w:rPr>
          <w:sz w:val="24"/>
          <w:szCs w:val="24"/>
        </w:rPr>
      </w:pPr>
      <w:r>
        <w:rPr>
          <w:rFonts w:hint="eastAsia"/>
          <w:sz w:val="24"/>
          <w:szCs w:val="24"/>
        </w:rPr>
        <w:t>22.2符合政府采购优先采购政策的，提供产品（如涉及）属于“节能产品政府采购清单”中品目的产品，需提供最新一期“节能产品政府采购清单”中产品所在</w:t>
      </w:r>
      <w:proofErr w:type="gramStart"/>
      <w:r>
        <w:rPr>
          <w:rFonts w:hint="eastAsia"/>
          <w:sz w:val="24"/>
          <w:szCs w:val="24"/>
        </w:rPr>
        <w:t>清单页并加盖</w:t>
      </w:r>
      <w:proofErr w:type="gramEnd"/>
      <w:r>
        <w:rPr>
          <w:rFonts w:hint="eastAsia"/>
          <w:sz w:val="24"/>
          <w:szCs w:val="24"/>
        </w:rPr>
        <w:t>供应商公章。该清单可在中国政府采购网（http://www.ccgp.gov.cn/）、中国环境资源信息网（http://www.cern.gov.cn/）、中国节能节水认证网（http://www.cecp.org.cn/）上查找；提供产品（如涉及）属于“环境标志产品政府采购清单”中品目的产品，需提供最新一期“环境标志产品政府采购清单”中产品所在</w:t>
      </w:r>
      <w:proofErr w:type="gramStart"/>
      <w:r>
        <w:rPr>
          <w:rFonts w:hint="eastAsia"/>
          <w:sz w:val="24"/>
          <w:szCs w:val="24"/>
        </w:rPr>
        <w:t>清单页并加盖</w:t>
      </w:r>
      <w:proofErr w:type="gramEnd"/>
      <w:r>
        <w:rPr>
          <w:rFonts w:hint="eastAsia"/>
          <w:sz w:val="24"/>
          <w:szCs w:val="24"/>
        </w:rPr>
        <w:t>供应商公章。该清单可在中国政府采购网</w:t>
      </w:r>
      <w:r>
        <w:rPr>
          <w:rFonts w:hint="eastAsia"/>
          <w:sz w:val="24"/>
          <w:szCs w:val="24"/>
        </w:rPr>
        <w:lastRenderedPageBreak/>
        <w:t>（http://www.ccgp.gov.cn/）、国家环境保护总局网（http://www.sepa.gov.cn/）、中国绿色采购网（http://www.cgpn. cn/）上查找。</w:t>
      </w:r>
    </w:p>
    <w:p w:rsidR="00EE24C0" w:rsidRDefault="00920ADD">
      <w:pPr>
        <w:pStyle w:val="20"/>
        <w:spacing w:line="360" w:lineRule="auto"/>
        <w:ind w:firstLineChars="196" w:firstLine="470"/>
        <w:rPr>
          <w:sz w:val="24"/>
          <w:szCs w:val="24"/>
        </w:rPr>
      </w:pPr>
      <w:r>
        <w:rPr>
          <w:rFonts w:hint="eastAsia"/>
          <w:sz w:val="24"/>
          <w:szCs w:val="24"/>
        </w:rPr>
        <w:t>22.3供应</w:t>
      </w:r>
      <w:proofErr w:type="gramStart"/>
      <w:r>
        <w:rPr>
          <w:rFonts w:hint="eastAsia"/>
          <w:sz w:val="24"/>
          <w:szCs w:val="24"/>
        </w:rPr>
        <w:t>商享受</w:t>
      </w:r>
      <w:proofErr w:type="gramEnd"/>
      <w:r>
        <w:rPr>
          <w:rFonts w:hint="eastAsia"/>
          <w:sz w:val="24"/>
          <w:szCs w:val="24"/>
        </w:rPr>
        <w:t>支持中小型企业发展政策优惠的，可以同时享受节能产品、环境标志产品优先采购政策。依照&lt;财政部、司法部关于政府采购支持监狱企业发展有关问题的通知&gt;（财库〔2014〕68号）之规定，监狱企业参加政府采购活动时，视同中小企业。依照《三部门联合发布关于促进残疾人就业政府采购政策的通知 》（财库〔2017〕141号 ）之规定残疾人福利性单位参加政府采购活动时，视同中小企业，给予6%的价格优惠作为评审价。</w:t>
      </w:r>
    </w:p>
    <w:p w:rsidR="00EE24C0" w:rsidRDefault="00920ADD">
      <w:pPr>
        <w:pStyle w:val="20"/>
        <w:spacing w:line="360" w:lineRule="auto"/>
        <w:ind w:firstLineChars="196" w:firstLine="470"/>
        <w:rPr>
          <w:sz w:val="24"/>
          <w:szCs w:val="24"/>
        </w:rPr>
      </w:pPr>
      <w:r>
        <w:rPr>
          <w:rFonts w:hint="eastAsia"/>
          <w:sz w:val="24"/>
          <w:szCs w:val="24"/>
        </w:rPr>
        <w:t>22.4参加政府采购活动的中小企业应当提供《中小企业声明函》,不提供的，在评审时不享受政府采购优惠政策。参加政府采购活动的残疾人福利性单位应当提供《残疾人福利性单位声明函》，不提供的，在评审时不享受政府采购优惠政策。</w:t>
      </w:r>
    </w:p>
    <w:p w:rsidR="00EE24C0" w:rsidRDefault="00920ADD">
      <w:pPr>
        <w:pStyle w:val="20"/>
        <w:spacing w:line="360" w:lineRule="auto"/>
        <w:ind w:firstLineChars="196" w:firstLine="470"/>
        <w:rPr>
          <w:sz w:val="24"/>
          <w:szCs w:val="24"/>
        </w:rPr>
      </w:pPr>
      <w:r>
        <w:rPr>
          <w:rFonts w:hint="eastAsia"/>
          <w:sz w:val="24"/>
          <w:szCs w:val="24"/>
        </w:rPr>
        <w:t xml:space="preserve"> 22.5组成联合体的大中型企业与联合体中的中小企业之间不得存在投资关系；</w:t>
      </w:r>
    </w:p>
    <w:p w:rsidR="00EE24C0" w:rsidRDefault="00920ADD">
      <w:pPr>
        <w:pStyle w:val="20"/>
        <w:spacing w:line="360" w:lineRule="auto"/>
        <w:ind w:firstLineChars="196" w:firstLine="470"/>
        <w:rPr>
          <w:sz w:val="24"/>
          <w:szCs w:val="24"/>
        </w:rPr>
      </w:pPr>
      <w:r>
        <w:rPr>
          <w:rFonts w:hint="eastAsia"/>
          <w:sz w:val="24"/>
          <w:szCs w:val="24"/>
        </w:rPr>
        <w:t xml:space="preserve"> 22.6参加政府采购活动的监狱企业应当提供由省级以上监狱管理局、戒毒管理局出具的属于监狱企业的证明文件，不提供的</w:t>
      </w:r>
      <w:proofErr w:type="gramStart"/>
      <w:r>
        <w:rPr>
          <w:rFonts w:hint="eastAsia"/>
          <w:sz w:val="24"/>
          <w:szCs w:val="24"/>
        </w:rPr>
        <w:t>不</w:t>
      </w:r>
      <w:proofErr w:type="gramEnd"/>
      <w:r>
        <w:rPr>
          <w:rFonts w:hint="eastAsia"/>
          <w:sz w:val="24"/>
          <w:szCs w:val="24"/>
        </w:rPr>
        <w:t>视为中小企业。</w:t>
      </w:r>
    </w:p>
    <w:p w:rsidR="00EE24C0" w:rsidRDefault="00920ADD">
      <w:pPr>
        <w:pStyle w:val="20"/>
        <w:spacing w:line="360" w:lineRule="auto"/>
        <w:ind w:firstLineChars="196" w:firstLine="472"/>
        <w:rPr>
          <w:b/>
          <w:bCs/>
          <w:sz w:val="24"/>
          <w:szCs w:val="24"/>
        </w:rPr>
      </w:pPr>
      <w:r>
        <w:rPr>
          <w:rFonts w:hint="eastAsia"/>
          <w:b/>
          <w:bCs/>
          <w:sz w:val="24"/>
          <w:szCs w:val="24"/>
        </w:rPr>
        <w:t>23.询问、质疑与投诉(按照中华人民共和国财政部令第94号执行)</w:t>
      </w:r>
    </w:p>
    <w:p w:rsidR="00EE24C0" w:rsidRDefault="00920ADD">
      <w:pPr>
        <w:pStyle w:val="20"/>
        <w:spacing w:line="360" w:lineRule="auto"/>
        <w:ind w:firstLineChars="196" w:firstLine="470"/>
        <w:rPr>
          <w:sz w:val="24"/>
          <w:szCs w:val="24"/>
        </w:rPr>
      </w:pPr>
      <w:r>
        <w:rPr>
          <w:rFonts w:hint="eastAsia"/>
          <w:sz w:val="24"/>
          <w:szCs w:val="24"/>
        </w:rPr>
        <w:t>23.1询问</w:t>
      </w:r>
    </w:p>
    <w:p w:rsidR="00EE24C0" w:rsidRDefault="00920ADD">
      <w:pPr>
        <w:pStyle w:val="20"/>
        <w:spacing w:line="360" w:lineRule="auto"/>
        <w:ind w:firstLineChars="196" w:firstLine="470"/>
        <w:rPr>
          <w:sz w:val="24"/>
          <w:szCs w:val="24"/>
        </w:rPr>
      </w:pPr>
      <w:r>
        <w:rPr>
          <w:rFonts w:hint="eastAsia"/>
          <w:sz w:val="24"/>
          <w:szCs w:val="24"/>
        </w:rPr>
        <w:t>供应商对政府采购活动事项有疑问的，可以向采购人、采购代理机构提出询问。</w:t>
      </w:r>
    </w:p>
    <w:p w:rsidR="00EE24C0" w:rsidRDefault="00920ADD">
      <w:pPr>
        <w:pStyle w:val="20"/>
        <w:spacing w:line="360" w:lineRule="auto"/>
        <w:ind w:firstLineChars="196" w:firstLine="470"/>
        <w:rPr>
          <w:sz w:val="24"/>
          <w:szCs w:val="24"/>
        </w:rPr>
      </w:pPr>
      <w:r>
        <w:rPr>
          <w:rFonts w:hint="eastAsia"/>
          <w:sz w:val="24"/>
          <w:szCs w:val="24"/>
        </w:rPr>
        <w:t>23.2质疑</w:t>
      </w:r>
    </w:p>
    <w:p w:rsidR="00EE24C0" w:rsidRDefault="00920ADD">
      <w:pPr>
        <w:pStyle w:val="20"/>
        <w:spacing w:line="360" w:lineRule="auto"/>
        <w:ind w:firstLineChars="196" w:firstLine="470"/>
        <w:rPr>
          <w:sz w:val="24"/>
          <w:szCs w:val="24"/>
        </w:rPr>
      </w:pPr>
      <w:r>
        <w:rPr>
          <w:rFonts w:hint="eastAsia"/>
          <w:sz w:val="24"/>
          <w:szCs w:val="24"/>
        </w:rPr>
        <w:t>2-1、供应商认为采购文件、采购过程、中标或者成交结果使自己的权益受到损害的，可以再知道或者应知其权益受到损害之日起7个工作日内，以书面形式向采购人、采购代理机构提出质疑。</w:t>
      </w:r>
    </w:p>
    <w:p w:rsidR="00EE24C0" w:rsidRDefault="00920ADD">
      <w:pPr>
        <w:pStyle w:val="20"/>
        <w:spacing w:line="360" w:lineRule="auto"/>
        <w:ind w:firstLineChars="196" w:firstLine="470"/>
        <w:rPr>
          <w:sz w:val="24"/>
          <w:szCs w:val="24"/>
        </w:rPr>
      </w:pPr>
      <w:r>
        <w:rPr>
          <w:rFonts w:hint="eastAsia"/>
          <w:sz w:val="24"/>
          <w:szCs w:val="24"/>
        </w:rPr>
        <w:t>2-2、供应商须在法定质疑期内一次性提出针对同一采购程序环节的质疑。</w:t>
      </w:r>
    </w:p>
    <w:p w:rsidR="00EE24C0" w:rsidRDefault="00920ADD">
      <w:pPr>
        <w:pStyle w:val="20"/>
        <w:spacing w:line="360" w:lineRule="auto"/>
        <w:ind w:firstLineChars="196" w:firstLine="470"/>
        <w:rPr>
          <w:sz w:val="24"/>
          <w:szCs w:val="24"/>
        </w:rPr>
      </w:pPr>
      <w:r>
        <w:rPr>
          <w:rFonts w:hint="eastAsia"/>
          <w:sz w:val="24"/>
          <w:szCs w:val="24"/>
        </w:rPr>
        <w:t>2-3、供应商必须按照财政部发布的《政府采购供应商质疑函范本》及其制作说明提出质疑。</w:t>
      </w:r>
    </w:p>
    <w:p w:rsidR="00EE24C0" w:rsidRDefault="00920ADD">
      <w:pPr>
        <w:pStyle w:val="20"/>
        <w:spacing w:line="360" w:lineRule="auto"/>
        <w:ind w:firstLineChars="196" w:firstLine="470"/>
        <w:rPr>
          <w:sz w:val="24"/>
          <w:szCs w:val="24"/>
        </w:rPr>
      </w:pPr>
      <w:r>
        <w:rPr>
          <w:rFonts w:hint="eastAsia"/>
          <w:sz w:val="24"/>
          <w:szCs w:val="24"/>
        </w:rPr>
        <w:t>2-4、供应商应在法定期限内以书面形式提出质疑，联系方式：029-89198908-8009，地址：</w:t>
      </w:r>
      <w:r>
        <w:rPr>
          <w:rFonts w:hint="eastAsia"/>
          <w:sz w:val="24"/>
        </w:rPr>
        <w:t>西安市雁塔区</w:t>
      </w:r>
      <w:proofErr w:type="gramStart"/>
      <w:r>
        <w:rPr>
          <w:rFonts w:hint="eastAsia"/>
          <w:sz w:val="24"/>
        </w:rPr>
        <w:t>太</w:t>
      </w:r>
      <w:proofErr w:type="gramEnd"/>
      <w:r>
        <w:rPr>
          <w:rFonts w:hint="eastAsia"/>
          <w:sz w:val="24"/>
        </w:rPr>
        <w:t>白南路</w:t>
      </w:r>
      <w:proofErr w:type="gramStart"/>
      <w:r>
        <w:rPr>
          <w:rFonts w:hint="eastAsia"/>
          <w:sz w:val="24"/>
        </w:rPr>
        <w:t>139号荣禾云图</w:t>
      </w:r>
      <w:proofErr w:type="gramEnd"/>
      <w:r>
        <w:rPr>
          <w:rFonts w:hint="eastAsia"/>
          <w:sz w:val="24"/>
        </w:rPr>
        <w:t>中心2401室</w:t>
      </w:r>
      <w:r>
        <w:rPr>
          <w:rFonts w:hint="eastAsia"/>
          <w:sz w:val="24"/>
          <w:szCs w:val="24"/>
        </w:rPr>
        <w:t>。</w:t>
      </w:r>
    </w:p>
    <w:p w:rsidR="00EE24C0" w:rsidRDefault="00920ADD">
      <w:pPr>
        <w:pStyle w:val="20"/>
        <w:spacing w:line="360" w:lineRule="auto"/>
        <w:ind w:firstLineChars="196" w:firstLine="470"/>
        <w:rPr>
          <w:sz w:val="24"/>
          <w:szCs w:val="24"/>
        </w:rPr>
      </w:pPr>
      <w:r>
        <w:rPr>
          <w:rFonts w:hint="eastAsia"/>
          <w:sz w:val="24"/>
          <w:szCs w:val="24"/>
        </w:rPr>
        <w:t>2-5、供应商提出质疑应当提交质疑函和必要的证明材料。质疑</w:t>
      </w:r>
      <w:proofErr w:type="gramStart"/>
      <w:r>
        <w:rPr>
          <w:rFonts w:hint="eastAsia"/>
          <w:sz w:val="24"/>
          <w:szCs w:val="24"/>
        </w:rPr>
        <w:t>函应当</w:t>
      </w:r>
      <w:proofErr w:type="gramEnd"/>
      <w:r>
        <w:rPr>
          <w:rFonts w:hint="eastAsia"/>
          <w:sz w:val="24"/>
          <w:szCs w:val="24"/>
        </w:rPr>
        <w:t>包括下列内容：</w:t>
      </w:r>
    </w:p>
    <w:p w:rsidR="00EE24C0" w:rsidRDefault="00920ADD">
      <w:pPr>
        <w:pStyle w:val="20"/>
        <w:spacing w:line="360" w:lineRule="auto"/>
        <w:ind w:firstLineChars="196" w:firstLine="470"/>
        <w:rPr>
          <w:sz w:val="24"/>
          <w:szCs w:val="24"/>
        </w:rPr>
      </w:pPr>
      <w:r>
        <w:rPr>
          <w:rFonts w:hint="eastAsia"/>
          <w:sz w:val="24"/>
          <w:szCs w:val="24"/>
        </w:rPr>
        <w:t>（1）供应商的姓名或者名称、地址、邮编、联系人及联系电话；</w:t>
      </w:r>
    </w:p>
    <w:p w:rsidR="00EE24C0" w:rsidRDefault="00920ADD">
      <w:pPr>
        <w:pStyle w:val="20"/>
        <w:spacing w:line="360" w:lineRule="auto"/>
        <w:ind w:firstLineChars="196" w:firstLine="470"/>
        <w:rPr>
          <w:sz w:val="24"/>
          <w:szCs w:val="24"/>
        </w:rPr>
      </w:pPr>
      <w:r>
        <w:rPr>
          <w:rFonts w:hint="eastAsia"/>
          <w:sz w:val="24"/>
          <w:szCs w:val="24"/>
        </w:rPr>
        <w:t>（2）质疑项目的名称、编号；</w:t>
      </w:r>
    </w:p>
    <w:p w:rsidR="00EE24C0" w:rsidRDefault="00920ADD">
      <w:pPr>
        <w:pStyle w:val="20"/>
        <w:spacing w:line="360" w:lineRule="auto"/>
        <w:ind w:firstLineChars="196" w:firstLine="470"/>
        <w:rPr>
          <w:sz w:val="24"/>
          <w:szCs w:val="24"/>
        </w:rPr>
      </w:pPr>
      <w:r>
        <w:rPr>
          <w:rFonts w:hint="eastAsia"/>
          <w:sz w:val="24"/>
          <w:szCs w:val="24"/>
        </w:rPr>
        <w:t>（3）具体、明确的质疑事项和与质疑事项相关的请求；</w:t>
      </w:r>
    </w:p>
    <w:p w:rsidR="00EE24C0" w:rsidRDefault="00920ADD">
      <w:pPr>
        <w:pStyle w:val="20"/>
        <w:spacing w:line="360" w:lineRule="auto"/>
        <w:ind w:firstLineChars="196" w:firstLine="470"/>
        <w:rPr>
          <w:sz w:val="24"/>
          <w:szCs w:val="24"/>
        </w:rPr>
      </w:pPr>
      <w:r>
        <w:rPr>
          <w:rFonts w:hint="eastAsia"/>
          <w:sz w:val="24"/>
          <w:szCs w:val="24"/>
        </w:rPr>
        <w:lastRenderedPageBreak/>
        <w:t>（4）事实依据；</w:t>
      </w:r>
    </w:p>
    <w:p w:rsidR="00EE24C0" w:rsidRDefault="00920ADD">
      <w:pPr>
        <w:pStyle w:val="20"/>
        <w:spacing w:line="360" w:lineRule="auto"/>
        <w:ind w:firstLineChars="196" w:firstLine="470"/>
        <w:rPr>
          <w:sz w:val="24"/>
          <w:szCs w:val="24"/>
        </w:rPr>
      </w:pPr>
      <w:r>
        <w:rPr>
          <w:rFonts w:hint="eastAsia"/>
          <w:sz w:val="24"/>
          <w:szCs w:val="24"/>
        </w:rPr>
        <w:t>（5）必要的法律依据；</w:t>
      </w:r>
    </w:p>
    <w:p w:rsidR="00EE24C0" w:rsidRDefault="00920ADD">
      <w:pPr>
        <w:pStyle w:val="20"/>
        <w:spacing w:line="360" w:lineRule="auto"/>
        <w:ind w:firstLineChars="196" w:firstLine="470"/>
        <w:rPr>
          <w:sz w:val="24"/>
          <w:szCs w:val="24"/>
        </w:rPr>
      </w:pPr>
      <w:r>
        <w:rPr>
          <w:rFonts w:hint="eastAsia"/>
          <w:sz w:val="24"/>
          <w:szCs w:val="24"/>
        </w:rPr>
        <w:t>（6）提出质疑的日期。</w:t>
      </w:r>
    </w:p>
    <w:p w:rsidR="00EE24C0" w:rsidRDefault="00920ADD">
      <w:pPr>
        <w:pStyle w:val="20"/>
        <w:spacing w:line="360" w:lineRule="auto"/>
        <w:ind w:firstLineChars="196" w:firstLine="470"/>
        <w:rPr>
          <w:sz w:val="24"/>
          <w:szCs w:val="24"/>
        </w:rPr>
      </w:pPr>
      <w:r>
        <w:rPr>
          <w:rFonts w:hint="eastAsia"/>
          <w:sz w:val="24"/>
          <w:szCs w:val="24"/>
        </w:rPr>
        <w:t>23.3、有下列情形之一的，属于无效质疑，采购代理机构和采购人不予受理：</w:t>
      </w:r>
    </w:p>
    <w:p w:rsidR="00EE24C0" w:rsidRDefault="00920ADD">
      <w:pPr>
        <w:pStyle w:val="20"/>
        <w:spacing w:line="360" w:lineRule="auto"/>
        <w:ind w:firstLineChars="196" w:firstLine="470"/>
        <w:rPr>
          <w:sz w:val="24"/>
          <w:szCs w:val="24"/>
        </w:rPr>
      </w:pPr>
      <w:r>
        <w:rPr>
          <w:rFonts w:hint="eastAsia"/>
          <w:sz w:val="24"/>
          <w:szCs w:val="24"/>
        </w:rPr>
        <w:t>（1）质疑人不是参与本次政府采购项目的供应商或潜在供应商；</w:t>
      </w:r>
    </w:p>
    <w:p w:rsidR="00EE24C0" w:rsidRDefault="00920ADD">
      <w:pPr>
        <w:pStyle w:val="20"/>
        <w:spacing w:line="360" w:lineRule="auto"/>
        <w:ind w:firstLineChars="196" w:firstLine="470"/>
        <w:rPr>
          <w:sz w:val="24"/>
          <w:szCs w:val="24"/>
        </w:rPr>
      </w:pPr>
      <w:r>
        <w:rPr>
          <w:rFonts w:hint="eastAsia"/>
          <w:sz w:val="24"/>
          <w:szCs w:val="24"/>
        </w:rPr>
        <w:t>（2）质疑人与质疑事项不存在利害关系的；</w:t>
      </w:r>
    </w:p>
    <w:p w:rsidR="00EE24C0" w:rsidRDefault="00920ADD">
      <w:pPr>
        <w:pStyle w:val="20"/>
        <w:spacing w:line="360" w:lineRule="auto"/>
        <w:ind w:firstLineChars="196" w:firstLine="470"/>
        <w:rPr>
          <w:sz w:val="24"/>
          <w:szCs w:val="24"/>
        </w:rPr>
      </w:pPr>
      <w:r>
        <w:rPr>
          <w:rFonts w:hint="eastAsia"/>
          <w:sz w:val="24"/>
          <w:szCs w:val="24"/>
        </w:rPr>
        <w:t>（3）未在法定期限内提出质疑的；</w:t>
      </w:r>
    </w:p>
    <w:p w:rsidR="00EE24C0" w:rsidRDefault="00920ADD">
      <w:pPr>
        <w:pStyle w:val="20"/>
        <w:spacing w:line="360" w:lineRule="auto"/>
        <w:ind w:firstLineChars="196" w:firstLine="470"/>
        <w:rPr>
          <w:sz w:val="24"/>
          <w:szCs w:val="24"/>
        </w:rPr>
      </w:pPr>
      <w:r>
        <w:rPr>
          <w:rFonts w:hint="eastAsia"/>
          <w:sz w:val="24"/>
          <w:szCs w:val="24"/>
        </w:rPr>
        <w:t>（4）质疑未以书面形式提出，或质疑</w:t>
      </w:r>
      <w:proofErr w:type="gramStart"/>
      <w:r>
        <w:rPr>
          <w:rFonts w:hint="eastAsia"/>
          <w:sz w:val="24"/>
          <w:szCs w:val="24"/>
        </w:rPr>
        <w:t>函主要</w:t>
      </w:r>
      <w:proofErr w:type="gramEnd"/>
      <w:r>
        <w:rPr>
          <w:rFonts w:hint="eastAsia"/>
          <w:sz w:val="24"/>
          <w:szCs w:val="24"/>
        </w:rPr>
        <w:t>内容构成不完整的，或缺乏必要的证明材料及证明材料不完整的；</w:t>
      </w:r>
    </w:p>
    <w:p w:rsidR="00EE24C0" w:rsidRDefault="00920ADD">
      <w:pPr>
        <w:pStyle w:val="20"/>
        <w:spacing w:line="360" w:lineRule="auto"/>
        <w:ind w:firstLineChars="196" w:firstLine="470"/>
        <w:rPr>
          <w:sz w:val="24"/>
          <w:szCs w:val="24"/>
        </w:rPr>
      </w:pPr>
      <w:r>
        <w:rPr>
          <w:rFonts w:hint="eastAsia"/>
          <w:sz w:val="24"/>
          <w:szCs w:val="24"/>
        </w:rPr>
        <w:t>（5）质疑</w:t>
      </w:r>
      <w:proofErr w:type="gramStart"/>
      <w:r>
        <w:rPr>
          <w:rFonts w:hint="eastAsia"/>
          <w:sz w:val="24"/>
          <w:szCs w:val="24"/>
        </w:rPr>
        <w:t>函没有</w:t>
      </w:r>
      <w:proofErr w:type="gramEnd"/>
      <w:r>
        <w:rPr>
          <w:rFonts w:hint="eastAsia"/>
          <w:sz w:val="24"/>
          <w:szCs w:val="24"/>
        </w:rPr>
        <w:t>合法有效的签字、盖章或授权的；</w:t>
      </w:r>
    </w:p>
    <w:p w:rsidR="00EE24C0" w:rsidRDefault="00920ADD">
      <w:pPr>
        <w:pStyle w:val="20"/>
        <w:spacing w:line="360" w:lineRule="auto"/>
        <w:ind w:firstLineChars="196" w:firstLine="470"/>
        <w:rPr>
          <w:sz w:val="24"/>
          <w:szCs w:val="24"/>
        </w:rPr>
      </w:pPr>
      <w:r>
        <w:rPr>
          <w:rFonts w:hint="eastAsia"/>
          <w:sz w:val="24"/>
          <w:szCs w:val="24"/>
        </w:rPr>
        <w:t>（6）以非法手段取得证据、材料的；</w:t>
      </w:r>
    </w:p>
    <w:p w:rsidR="00EE24C0" w:rsidRDefault="00920ADD">
      <w:pPr>
        <w:pStyle w:val="20"/>
        <w:spacing w:line="360" w:lineRule="auto"/>
        <w:ind w:firstLineChars="196" w:firstLine="470"/>
        <w:rPr>
          <w:sz w:val="24"/>
          <w:szCs w:val="24"/>
        </w:rPr>
      </w:pPr>
      <w:r>
        <w:rPr>
          <w:rFonts w:hint="eastAsia"/>
          <w:sz w:val="24"/>
          <w:szCs w:val="24"/>
        </w:rPr>
        <w:t>（7）质疑答复后，同一质疑人就同一事项再次提出质疑的；</w:t>
      </w:r>
    </w:p>
    <w:p w:rsidR="00EE24C0" w:rsidRDefault="00920ADD">
      <w:pPr>
        <w:pStyle w:val="20"/>
        <w:spacing w:line="360" w:lineRule="auto"/>
        <w:ind w:firstLineChars="196" w:firstLine="470"/>
        <w:rPr>
          <w:sz w:val="24"/>
          <w:szCs w:val="24"/>
        </w:rPr>
      </w:pPr>
      <w:r>
        <w:rPr>
          <w:rFonts w:hint="eastAsia"/>
          <w:sz w:val="24"/>
          <w:szCs w:val="24"/>
        </w:rPr>
        <w:t>（8）不符合法律、法规、规章和政府采购监管机构规定的其他条件的。</w:t>
      </w:r>
    </w:p>
    <w:p w:rsidR="00EE24C0" w:rsidRDefault="00920ADD">
      <w:pPr>
        <w:pStyle w:val="20"/>
        <w:spacing w:line="360" w:lineRule="auto"/>
        <w:ind w:firstLineChars="196" w:firstLine="470"/>
        <w:rPr>
          <w:sz w:val="24"/>
          <w:szCs w:val="24"/>
        </w:rPr>
      </w:pPr>
      <w:r>
        <w:rPr>
          <w:rFonts w:hint="eastAsia"/>
          <w:sz w:val="24"/>
          <w:szCs w:val="24"/>
        </w:rPr>
        <w:t>23.4、供应</w:t>
      </w:r>
      <w:proofErr w:type="gramStart"/>
      <w:r>
        <w:rPr>
          <w:rFonts w:hint="eastAsia"/>
          <w:sz w:val="24"/>
          <w:szCs w:val="24"/>
        </w:rPr>
        <w:t>商投诉</w:t>
      </w:r>
      <w:proofErr w:type="gramEnd"/>
      <w:r>
        <w:rPr>
          <w:rFonts w:hint="eastAsia"/>
          <w:sz w:val="24"/>
          <w:szCs w:val="24"/>
        </w:rPr>
        <w:t>的事项不得超出已质疑事项的范围。</w:t>
      </w:r>
    </w:p>
    <w:p w:rsidR="00EE24C0" w:rsidRDefault="00920ADD">
      <w:pPr>
        <w:pStyle w:val="20"/>
        <w:spacing w:line="360" w:lineRule="auto"/>
        <w:ind w:firstLineChars="196" w:firstLine="470"/>
        <w:rPr>
          <w:sz w:val="24"/>
          <w:szCs w:val="24"/>
        </w:rPr>
      </w:pPr>
      <w:r>
        <w:rPr>
          <w:rFonts w:hint="eastAsia"/>
          <w:sz w:val="24"/>
          <w:szCs w:val="24"/>
        </w:rPr>
        <w:t>23.5、对捏造事实、提供虚假材料进行质疑、投诉的行为予以严肃处理：</w:t>
      </w:r>
    </w:p>
    <w:p w:rsidR="00EE24C0" w:rsidRDefault="00920ADD">
      <w:pPr>
        <w:pStyle w:val="20"/>
        <w:spacing w:line="360" w:lineRule="auto"/>
        <w:ind w:firstLineChars="196" w:firstLine="470"/>
        <w:rPr>
          <w:sz w:val="24"/>
          <w:szCs w:val="24"/>
        </w:rPr>
      </w:pPr>
      <w:r>
        <w:rPr>
          <w:rFonts w:hint="eastAsia"/>
          <w:sz w:val="24"/>
          <w:szCs w:val="24"/>
        </w:rPr>
        <w:t>依据《中华人民共和国政府采购法》及其实施条例、《政府采购竞争性磋商采购方式管理暂行办法》及有关问题的补充通知、《政府采购质疑和投诉办法》等法律法规文件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w:t>
      </w:r>
    </w:p>
    <w:p w:rsidR="00EE24C0" w:rsidRDefault="00920ADD">
      <w:pPr>
        <w:pStyle w:val="20"/>
        <w:spacing w:line="360" w:lineRule="auto"/>
        <w:ind w:firstLineChars="196" w:firstLine="470"/>
        <w:rPr>
          <w:sz w:val="24"/>
          <w:szCs w:val="24"/>
        </w:rPr>
      </w:pPr>
      <w:r>
        <w:rPr>
          <w:rFonts w:hint="eastAsia"/>
          <w:sz w:val="24"/>
          <w:szCs w:val="24"/>
        </w:rPr>
        <w:t>23.6、对捏造事实诬告陷害他人、诽谤他人的法律适用：</w:t>
      </w:r>
    </w:p>
    <w:p w:rsidR="00EE24C0" w:rsidRDefault="00920ADD">
      <w:pPr>
        <w:pStyle w:val="20"/>
        <w:spacing w:line="360" w:lineRule="auto"/>
        <w:ind w:firstLineChars="196" w:firstLine="470"/>
        <w:rPr>
          <w:sz w:val="24"/>
          <w:szCs w:val="24"/>
        </w:rPr>
      </w:pPr>
      <w:r>
        <w:rPr>
          <w:rFonts w:hint="eastAsia"/>
          <w:sz w:val="24"/>
          <w:szCs w:val="24"/>
        </w:rPr>
        <w:t>《中华人民共和国刑法》第243条【诬告陷害罪】捏造事实诬告陷害他人，意图使他人受刑事追究，情节严重的，处三年以下有期徒刑、拘役或者管制；造成严重后果的，处三年以上十年以下有期徒刑。</w:t>
      </w:r>
    </w:p>
    <w:p w:rsidR="00EE24C0" w:rsidRDefault="00920ADD">
      <w:pPr>
        <w:pStyle w:val="20"/>
        <w:spacing w:line="360" w:lineRule="auto"/>
        <w:ind w:firstLineChars="196" w:firstLine="470"/>
        <w:rPr>
          <w:sz w:val="24"/>
          <w:szCs w:val="24"/>
        </w:rPr>
      </w:pPr>
      <w:r>
        <w:rPr>
          <w:rFonts w:hint="eastAsia"/>
          <w:sz w:val="24"/>
          <w:szCs w:val="24"/>
        </w:rPr>
        <w:t>《中华人民共和国刑法》第246条【侮辱罪、诽谤罪】以暴力或者其他方法公然侮辱他人或者捏造事实诽谤他人，情节严重的，处三年以下有期徒刑、拘役、管制或者剥夺政治权利。</w:t>
      </w:r>
    </w:p>
    <w:p w:rsidR="00EE24C0" w:rsidRDefault="00920ADD">
      <w:pPr>
        <w:pStyle w:val="20"/>
        <w:spacing w:line="360" w:lineRule="auto"/>
        <w:ind w:firstLineChars="196" w:firstLine="470"/>
        <w:rPr>
          <w:sz w:val="24"/>
          <w:szCs w:val="24"/>
        </w:rPr>
      </w:pPr>
      <w:r>
        <w:rPr>
          <w:rFonts w:hint="eastAsia"/>
          <w:sz w:val="24"/>
          <w:szCs w:val="24"/>
        </w:rPr>
        <w:t>23.7、投诉</w:t>
      </w:r>
    </w:p>
    <w:p w:rsidR="00EE24C0" w:rsidRDefault="00920ADD">
      <w:pPr>
        <w:pStyle w:val="20"/>
        <w:spacing w:line="360" w:lineRule="auto"/>
        <w:ind w:firstLineChars="196" w:firstLine="470"/>
        <w:rPr>
          <w:sz w:val="24"/>
          <w:szCs w:val="24"/>
        </w:rPr>
      </w:pPr>
      <w:r>
        <w:rPr>
          <w:rFonts w:hint="eastAsia"/>
          <w:sz w:val="24"/>
          <w:szCs w:val="24"/>
        </w:rPr>
        <w:t>质疑供应商对采购人、采购代理机构的答复不满意或者采购人、采购代理机构</w:t>
      </w:r>
      <w:r>
        <w:rPr>
          <w:rFonts w:hint="eastAsia"/>
          <w:sz w:val="24"/>
          <w:szCs w:val="24"/>
        </w:rPr>
        <w:lastRenderedPageBreak/>
        <w:t>未在规定的时间内</w:t>
      </w:r>
      <w:proofErr w:type="gramStart"/>
      <w:r>
        <w:rPr>
          <w:rFonts w:hint="eastAsia"/>
          <w:sz w:val="24"/>
          <w:szCs w:val="24"/>
        </w:rPr>
        <w:t>作出</w:t>
      </w:r>
      <w:proofErr w:type="gramEnd"/>
      <w:r>
        <w:rPr>
          <w:rFonts w:hint="eastAsia"/>
          <w:sz w:val="24"/>
          <w:szCs w:val="24"/>
        </w:rPr>
        <w:t>答复的，可按《政府采购法》第55条和《政府采购质疑和投诉办法》（财政部令第94号）第17条等有关规定执行。</w:t>
      </w:r>
    </w:p>
    <w:p w:rsidR="00EE24C0" w:rsidRDefault="00920ADD">
      <w:pPr>
        <w:pStyle w:val="20"/>
        <w:spacing w:line="360" w:lineRule="auto"/>
        <w:ind w:firstLineChars="196" w:firstLine="472"/>
        <w:rPr>
          <w:b/>
          <w:bCs/>
          <w:sz w:val="24"/>
          <w:szCs w:val="24"/>
        </w:rPr>
      </w:pPr>
      <w:bookmarkStart w:id="21" w:name="_Toc10358"/>
      <w:bookmarkStart w:id="22" w:name="_Toc30141"/>
      <w:r>
        <w:rPr>
          <w:rFonts w:hint="eastAsia"/>
          <w:b/>
          <w:bCs/>
          <w:sz w:val="24"/>
          <w:szCs w:val="24"/>
        </w:rPr>
        <w:t>24、其他</w:t>
      </w:r>
      <w:bookmarkEnd w:id="21"/>
      <w:bookmarkEnd w:id="22"/>
    </w:p>
    <w:p w:rsidR="00EE24C0" w:rsidRDefault="00920ADD">
      <w:pPr>
        <w:pStyle w:val="20"/>
        <w:spacing w:line="360" w:lineRule="auto"/>
        <w:ind w:firstLineChars="196" w:firstLine="470"/>
        <w:rPr>
          <w:sz w:val="24"/>
          <w:szCs w:val="24"/>
        </w:rPr>
      </w:pPr>
      <w:r>
        <w:rPr>
          <w:rFonts w:hint="eastAsia"/>
          <w:sz w:val="24"/>
          <w:szCs w:val="24"/>
        </w:rPr>
        <w:t>1、本次项目的验收费用</w:t>
      </w:r>
      <w:proofErr w:type="gramStart"/>
      <w:r>
        <w:rPr>
          <w:rFonts w:hint="eastAsia"/>
          <w:sz w:val="24"/>
          <w:szCs w:val="24"/>
        </w:rPr>
        <w:t>由成交</w:t>
      </w:r>
      <w:proofErr w:type="gramEnd"/>
      <w:r>
        <w:rPr>
          <w:rFonts w:hint="eastAsia"/>
          <w:sz w:val="24"/>
          <w:szCs w:val="24"/>
        </w:rPr>
        <w:t>单位承担。</w:t>
      </w:r>
    </w:p>
    <w:p w:rsidR="00EE24C0" w:rsidRDefault="00920ADD">
      <w:pPr>
        <w:pStyle w:val="20"/>
        <w:spacing w:line="360" w:lineRule="auto"/>
        <w:ind w:firstLineChars="196" w:firstLine="470"/>
        <w:rPr>
          <w:sz w:val="24"/>
          <w:szCs w:val="24"/>
        </w:rPr>
      </w:pPr>
      <w:r>
        <w:rPr>
          <w:rFonts w:hint="eastAsia"/>
          <w:sz w:val="24"/>
          <w:szCs w:val="24"/>
        </w:rPr>
        <w:t>2、本磋商文件的解释权归采购人及采购代理机构所有。</w:t>
      </w:r>
    </w:p>
    <w:p w:rsidR="00EE24C0" w:rsidRDefault="00920ADD">
      <w:pPr>
        <w:pStyle w:val="20"/>
        <w:spacing w:line="360" w:lineRule="auto"/>
        <w:ind w:firstLineChars="196" w:firstLine="470"/>
        <w:rPr>
          <w:sz w:val="24"/>
          <w:szCs w:val="24"/>
        </w:rPr>
      </w:pPr>
      <w:r>
        <w:rPr>
          <w:rFonts w:hint="eastAsia"/>
          <w:sz w:val="24"/>
          <w:szCs w:val="24"/>
        </w:rPr>
        <w:t xml:space="preserve">  </w:t>
      </w:r>
    </w:p>
    <w:p w:rsidR="00EE24C0" w:rsidRDefault="00EE24C0">
      <w:pPr>
        <w:pStyle w:val="a4"/>
        <w:sectPr w:rsidR="00EE24C0">
          <w:footerReference w:type="default" r:id="rId13"/>
          <w:pgSz w:w="11906" w:h="16838"/>
          <w:pgMar w:top="1247" w:right="1622" w:bottom="1247" w:left="1622" w:header="851" w:footer="992" w:gutter="0"/>
          <w:cols w:space="720"/>
          <w:docGrid w:type="lines" w:linePitch="312"/>
        </w:sectPr>
      </w:pPr>
    </w:p>
    <w:p w:rsidR="00EE24C0" w:rsidRDefault="00920ADD">
      <w:pPr>
        <w:pStyle w:val="1"/>
        <w:rPr>
          <w:highlight w:val="red"/>
        </w:rPr>
      </w:pPr>
      <w:bookmarkStart w:id="23" w:name="_Toc25093_WPSOffice_Level1"/>
      <w:bookmarkStart w:id="24" w:name="_Toc28614"/>
      <w:r>
        <w:rPr>
          <w:rFonts w:hint="eastAsia"/>
        </w:rPr>
        <w:lastRenderedPageBreak/>
        <w:t>第三部分</w:t>
      </w:r>
      <w:r>
        <w:rPr>
          <w:rFonts w:hint="eastAsia"/>
        </w:rPr>
        <w:t xml:space="preserve">  </w:t>
      </w:r>
      <w:r>
        <w:rPr>
          <w:rFonts w:hint="eastAsia"/>
        </w:rPr>
        <w:t>采购内容与要求</w:t>
      </w:r>
      <w:bookmarkEnd w:id="23"/>
      <w:bookmarkEnd w:id="24"/>
    </w:p>
    <w:p w:rsidR="00EE24C0" w:rsidRDefault="00920ADD">
      <w:pPr>
        <w:spacing w:line="360" w:lineRule="auto"/>
        <w:ind w:firstLineChars="196" w:firstLine="472"/>
        <w:rPr>
          <w:rFonts w:ascii="宋体" w:hAnsi="宋体"/>
          <w:b/>
          <w:sz w:val="24"/>
          <w:szCs w:val="24"/>
        </w:rPr>
      </w:pPr>
      <w:bookmarkStart w:id="25" w:name="_Toc20083_WPSOffice_Level1"/>
      <w:r>
        <w:rPr>
          <w:rFonts w:ascii="宋体" w:hAnsi="宋体" w:hint="eastAsia"/>
          <w:b/>
          <w:sz w:val="24"/>
          <w:szCs w:val="24"/>
        </w:rPr>
        <w:t>一、项目概况</w:t>
      </w:r>
    </w:p>
    <w:p w:rsidR="00EE24C0" w:rsidRDefault="00920ADD">
      <w:pPr>
        <w:pStyle w:val="a9"/>
        <w:spacing w:line="360" w:lineRule="auto"/>
        <w:ind w:firstLineChars="200" w:firstLine="480"/>
        <w:rPr>
          <w:rFonts w:ascii="宋体" w:hAnsi="宋体"/>
          <w:sz w:val="24"/>
          <w:szCs w:val="24"/>
        </w:rPr>
      </w:pPr>
      <w:r>
        <w:rPr>
          <w:rFonts w:ascii="宋体" w:hAnsi="宋体" w:hint="eastAsia"/>
          <w:bCs/>
          <w:sz w:val="24"/>
          <w:szCs w:val="24"/>
        </w:rPr>
        <w:t>本项目为</w:t>
      </w:r>
      <w:commentRangeStart w:id="26"/>
      <w:r>
        <w:rPr>
          <w:rFonts w:ascii="宋体" w:hAnsi="宋体" w:hint="eastAsia"/>
          <w:bCs/>
          <w:sz w:val="24"/>
          <w:szCs w:val="24"/>
        </w:rPr>
        <w:t>2022年</w:t>
      </w:r>
      <w:r>
        <w:rPr>
          <w:rFonts w:ascii="宋体" w:hAnsi="宋体" w:hint="eastAsia"/>
          <w:bCs/>
          <w:sz w:val="24"/>
          <w:szCs w:val="24"/>
          <w:highlight w:val="yellow"/>
        </w:rPr>
        <w:t>04月至2023年04</w:t>
      </w:r>
      <w:r>
        <w:rPr>
          <w:rFonts w:ascii="宋体" w:hAnsi="宋体" w:hint="eastAsia"/>
          <w:bCs/>
          <w:sz w:val="24"/>
          <w:szCs w:val="24"/>
        </w:rPr>
        <w:t>月</w:t>
      </w:r>
      <w:commentRangeEnd w:id="26"/>
      <w:r>
        <w:commentReference w:id="26"/>
      </w:r>
      <w:r>
        <w:rPr>
          <w:rFonts w:ascii="宋体" w:hAnsi="宋体" w:hint="eastAsia"/>
          <w:bCs/>
          <w:sz w:val="24"/>
          <w:szCs w:val="24"/>
        </w:rPr>
        <w:t>洛南县消防救援大队（站）主副食品采购配送项目，目前洛南县消防救援大队就餐总人数79人，其中消防救援人员35人 ，专职消防人员 12人，消防文员 17人，拟新招录专职消防员15人，餐厅供应模式为早、午、晚分段供应；每日所需食品严格按照单位食谱配送，食谱由厨房负责人提供。供应商负责日常餐厅原材料的采购和配送，保证餐厅正常开餐，保障本单位应对突发事件和应急备勤时期的原材料供给。</w:t>
      </w:r>
      <w:r>
        <w:rPr>
          <w:rFonts w:ascii="宋体" w:hAnsi="宋体" w:hint="eastAsia"/>
          <w:b/>
          <w:sz w:val="24"/>
          <w:szCs w:val="24"/>
        </w:rPr>
        <w:t>供货单位保证每天9点之前把蔬菜、副食等所需商品送到指定地点，并保证蔬菜等食品新鲜。</w:t>
      </w:r>
      <w:r>
        <w:rPr>
          <w:rFonts w:ascii="宋体" w:hAnsi="宋体" w:hint="eastAsia"/>
          <w:bCs/>
          <w:sz w:val="24"/>
          <w:szCs w:val="24"/>
        </w:rPr>
        <w:t>如有紧急需要，供货单位必须无条件保质保量送达。供货单位所提供商品出现质量问题必须无条件退换，并承担相应损失。</w:t>
      </w:r>
    </w:p>
    <w:p w:rsidR="00EE24C0" w:rsidRDefault="00920ADD">
      <w:pPr>
        <w:spacing w:line="360" w:lineRule="auto"/>
        <w:ind w:firstLineChars="200" w:firstLine="482"/>
        <w:rPr>
          <w:rFonts w:ascii="宋体" w:hAnsi="宋体"/>
          <w:b/>
          <w:sz w:val="24"/>
          <w:szCs w:val="24"/>
        </w:rPr>
      </w:pPr>
      <w:r>
        <w:rPr>
          <w:rFonts w:ascii="宋体" w:hAnsi="宋体" w:hint="eastAsia"/>
          <w:b/>
          <w:sz w:val="24"/>
          <w:szCs w:val="24"/>
        </w:rPr>
        <w:t>二、相关要求</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本次供应商（配送企业）有效服务期为一年（</w:t>
      </w:r>
      <w:r>
        <w:rPr>
          <w:rFonts w:ascii="宋体" w:hAnsi="宋体" w:hint="eastAsia"/>
          <w:sz w:val="24"/>
          <w:szCs w:val="24"/>
          <w:highlight w:val="yellow"/>
        </w:rPr>
        <w:t>即2022年04月～2023年04月）</w:t>
      </w:r>
      <w:r>
        <w:rPr>
          <w:rFonts w:ascii="宋体" w:hAnsi="宋体" w:hint="eastAsia"/>
          <w:sz w:val="24"/>
          <w:szCs w:val="24"/>
        </w:rPr>
        <w:t>，负责按照采购人指定将所需产品配送采购人食堂。</w:t>
      </w:r>
    </w:p>
    <w:p w:rsidR="00EE24C0" w:rsidRDefault="00920ADD">
      <w:pPr>
        <w:pStyle w:val="a9"/>
        <w:spacing w:line="360" w:lineRule="auto"/>
        <w:ind w:firstLineChars="200" w:firstLine="480"/>
        <w:rPr>
          <w:rFonts w:ascii="宋体" w:hAnsi="宋体"/>
          <w:sz w:val="24"/>
          <w:szCs w:val="24"/>
        </w:rPr>
      </w:pPr>
      <w:r>
        <w:rPr>
          <w:rFonts w:ascii="宋体" w:hAnsi="宋体" w:hint="eastAsia"/>
          <w:sz w:val="24"/>
          <w:szCs w:val="24"/>
        </w:rPr>
        <w:t>（一）</w:t>
      </w:r>
      <w:proofErr w:type="gramStart"/>
      <w:r>
        <w:rPr>
          <w:rFonts w:ascii="宋体" w:hAnsi="宋体" w:hint="eastAsia"/>
          <w:sz w:val="24"/>
          <w:szCs w:val="24"/>
        </w:rPr>
        <w:t>食材必须</w:t>
      </w:r>
      <w:proofErr w:type="gramEnd"/>
      <w:r>
        <w:rPr>
          <w:rFonts w:ascii="宋体" w:hAnsi="宋体" w:hint="eastAsia"/>
          <w:sz w:val="24"/>
          <w:szCs w:val="24"/>
        </w:rPr>
        <w:t>符合新的《食品安全法》第三章“食品安全标准”中的规定。食品中污染物限量应符合GB2762-2017标准规定。不得采购转基因食品或利用转基因食品原料加工的成品。食品原料新鲜、清洁卫生，同时对每批次食品原料进行检测，具有质量技术监督部门颁发的质量检验报告（近期）。具体要求为：</w:t>
      </w:r>
    </w:p>
    <w:p w:rsidR="00EE24C0" w:rsidRDefault="00920ADD">
      <w:pPr>
        <w:pStyle w:val="a9"/>
        <w:spacing w:line="360" w:lineRule="auto"/>
        <w:ind w:firstLineChars="200" w:firstLine="480"/>
        <w:rPr>
          <w:rFonts w:ascii="宋体" w:hAnsi="宋体"/>
          <w:sz w:val="24"/>
          <w:szCs w:val="24"/>
        </w:rPr>
      </w:pPr>
      <w:r>
        <w:rPr>
          <w:rFonts w:ascii="宋体" w:hAnsi="宋体" w:hint="eastAsia"/>
          <w:sz w:val="24"/>
          <w:szCs w:val="24"/>
        </w:rPr>
        <w:t>1.所配送的食品原料应符合相应的食品安全国家标准要求；</w:t>
      </w:r>
    </w:p>
    <w:p w:rsidR="00EE24C0" w:rsidRDefault="00920ADD">
      <w:pPr>
        <w:pStyle w:val="a9"/>
        <w:spacing w:line="360" w:lineRule="auto"/>
        <w:ind w:firstLineChars="200" w:firstLine="480"/>
        <w:rPr>
          <w:rFonts w:ascii="宋体" w:hAnsi="宋体"/>
          <w:sz w:val="24"/>
          <w:szCs w:val="24"/>
        </w:rPr>
      </w:pPr>
      <w:r>
        <w:rPr>
          <w:rFonts w:ascii="宋体" w:hAnsi="宋体" w:hint="eastAsia"/>
          <w:sz w:val="24"/>
          <w:szCs w:val="24"/>
        </w:rPr>
        <w:t>2.预包装类食品原料应具有Q5标记，其中米、面应符合粮食卫生国家标准GB2715-2016规定；</w:t>
      </w:r>
    </w:p>
    <w:p w:rsidR="00EE24C0" w:rsidRDefault="00920ADD">
      <w:pPr>
        <w:pStyle w:val="a9"/>
        <w:spacing w:line="360" w:lineRule="auto"/>
        <w:ind w:firstLineChars="200" w:firstLine="480"/>
        <w:rPr>
          <w:rFonts w:ascii="宋体" w:hAnsi="宋体"/>
          <w:sz w:val="24"/>
          <w:szCs w:val="24"/>
        </w:rPr>
      </w:pPr>
      <w:r>
        <w:rPr>
          <w:rFonts w:ascii="宋体" w:hAnsi="宋体" w:hint="eastAsia"/>
          <w:sz w:val="24"/>
          <w:szCs w:val="24"/>
        </w:rPr>
        <w:t>3.食用油应符合食用植物油国家标准GB2716-2018规定；</w:t>
      </w:r>
    </w:p>
    <w:p w:rsidR="00EE24C0" w:rsidRDefault="00920ADD">
      <w:pPr>
        <w:pStyle w:val="a9"/>
        <w:spacing w:line="360" w:lineRule="auto"/>
        <w:ind w:firstLineChars="200" w:firstLine="480"/>
        <w:rPr>
          <w:rFonts w:ascii="宋体" w:hAnsi="宋体"/>
          <w:sz w:val="24"/>
          <w:szCs w:val="24"/>
        </w:rPr>
      </w:pPr>
      <w:r>
        <w:rPr>
          <w:rFonts w:ascii="宋体" w:hAnsi="宋体" w:hint="eastAsia"/>
          <w:sz w:val="24"/>
          <w:szCs w:val="24"/>
        </w:rPr>
        <w:t>4.蛋、</w:t>
      </w:r>
      <w:proofErr w:type="gramStart"/>
      <w:r>
        <w:rPr>
          <w:rFonts w:ascii="宋体" w:hAnsi="宋体" w:hint="eastAsia"/>
          <w:sz w:val="24"/>
          <w:szCs w:val="24"/>
        </w:rPr>
        <w:t>奶必须</w:t>
      </w:r>
      <w:proofErr w:type="gramEnd"/>
      <w:r>
        <w:rPr>
          <w:rFonts w:ascii="宋体" w:hAnsi="宋体" w:hint="eastAsia"/>
          <w:sz w:val="24"/>
          <w:szCs w:val="24"/>
        </w:rPr>
        <w:t>保证新鲜，猪肉采购应符合GB2762-2017标准规定；</w:t>
      </w:r>
    </w:p>
    <w:p w:rsidR="00EE24C0" w:rsidRDefault="00920ADD">
      <w:pPr>
        <w:pStyle w:val="a9"/>
        <w:spacing w:line="360" w:lineRule="auto"/>
        <w:ind w:firstLineChars="200" w:firstLine="480"/>
        <w:rPr>
          <w:rFonts w:ascii="宋体" w:hAnsi="宋体"/>
          <w:sz w:val="24"/>
          <w:szCs w:val="24"/>
        </w:rPr>
      </w:pPr>
      <w:r>
        <w:rPr>
          <w:rFonts w:ascii="宋体" w:hAnsi="宋体" w:hint="eastAsia"/>
          <w:sz w:val="24"/>
          <w:szCs w:val="24"/>
        </w:rPr>
        <w:t>5.蔬菜类必须保证新鲜无污染，农药残留达到GB2763-2012标准规定；</w:t>
      </w:r>
    </w:p>
    <w:p w:rsidR="00EE24C0" w:rsidRDefault="00920ADD">
      <w:pPr>
        <w:pStyle w:val="a9"/>
        <w:spacing w:line="360" w:lineRule="auto"/>
        <w:ind w:firstLineChars="200" w:firstLine="480"/>
        <w:rPr>
          <w:rFonts w:ascii="宋体" w:hAnsi="宋体"/>
          <w:sz w:val="24"/>
          <w:szCs w:val="24"/>
        </w:rPr>
      </w:pPr>
      <w:r>
        <w:rPr>
          <w:rFonts w:ascii="宋体" w:hAnsi="宋体" w:hint="eastAsia"/>
          <w:sz w:val="24"/>
          <w:szCs w:val="24"/>
        </w:rPr>
        <w:t>6.调味品、干杂等必须具有“QS”食品质量认证标志；</w:t>
      </w:r>
    </w:p>
    <w:p w:rsidR="00EE24C0" w:rsidRDefault="00920ADD">
      <w:pPr>
        <w:pStyle w:val="a9"/>
        <w:spacing w:line="360" w:lineRule="auto"/>
        <w:ind w:firstLineChars="200" w:firstLine="480"/>
        <w:rPr>
          <w:rFonts w:ascii="宋体" w:hAnsi="宋体"/>
          <w:sz w:val="24"/>
          <w:szCs w:val="24"/>
        </w:rPr>
      </w:pPr>
      <w:r>
        <w:rPr>
          <w:rFonts w:ascii="宋体" w:hAnsi="宋体" w:hint="eastAsia"/>
          <w:sz w:val="24"/>
          <w:szCs w:val="24"/>
        </w:rPr>
        <w:t>7.豆制品、半成品必须具有“QS”食品质量安全认证；</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8.供应商必须保证所配送的全部商品来源（产地）可溯</w:t>
      </w:r>
    </w:p>
    <w:p w:rsidR="00EE24C0" w:rsidRDefault="00920ADD">
      <w:pPr>
        <w:pStyle w:val="a9"/>
        <w:spacing w:line="360" w:lineRule="auto"/>
        <w:rPr>
          <w:rFonts w:ascii="宋体" w:hAnsi="宋体"/>
          <w:sz w:val="24"/>
          <w:szCs w:val="24"/>
        </w:rPr>
      </w:pPr>
      <w:r>
        <w:rPr>
          <w:rFonts w:ascii="宋体" w:hAnsi="宋体" w:hint="eastAsia"/>
          <w:b/>
          <w:bCs/>
          <w:sz w:val="24"/>
          <w:szCs w:val="24"/>
        </w:rPr>
        <w:t>对不符合检测标准的</w:t>
      </w:r>
      <w:proofErr w:type="gramStart"/>
      <w:r>
        <w:rPr>
          <w:rFonts w:ascii="宋体" w:hAnsi="宋体" w:hint="eastAsia"/>
          <w:b/>
          <w:bCs/>
          <w:sz w:val="24"/>
          <w:szCs w:val="24"/>
        </w:rPr>
        <w:t>配送食材采购</w:t>
      </w:r>
      <w:proofErr w:type="gramEnd"/>
      <w:r>
        <w:rPr>
          <w:rFonts w:ascii="宋体" w:hAnsi="宋体" w:hint="eastAsia"/>
          <w:b/>
          <w:bCs/>
          <w:sz w:val="24"/>
          <w:szCs w:val="24"/>
        </w:rPr>
        <w:t>人将不予接收，供应商需赔偿相应的违约金</w:t>
      </w:r>
      <w:r>
        <w:rPr>
          <w:rFonts w:ascii="宋体" w:hAnsi="宋体" w:hint="eastAsia"/>
          <w:sz w:val="24"/>
          <w:szCs w:val="24"/>
        </w:rPr>
        <w:t>。</w:t>
      </w:r>
    </w:p>
    <w:p w:rsidR="00EE24C0" w:rsidRDefault="00920ADD">
      <w:pPr>
        <w:pStyle w:val="a9"/>
        <w:spacing w:line="360" w:lineRule="auto"/>
        <w:ind w:firstLineChars="200" w:firstLine="482"/>
        <w:rPr>
          <w:rFonts w:ascii="宋体" w:hAnsi="宋体"/>
          <w:b/>
          <w:bCs/>
          <w:sz w:val="24"/>
          <w:szCs w:val="24"/>
        </w:rPr>
      </w:pPr>
      <w:r>
        <w:rPr>
          <w:rFonts w:ascii="宋体" w:hAnsi="宋体" w:hint="eastAsia"/>
          <w:b/>
          <w:bCs/>
          <w:sz w:val="24"/>
          <w:szCs w:val="24"/>
        </w:rPr>
        <w:t>注： 如国家制定新的食品安全标准，即按新标准执行。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3"/>
        <w:gridCol w:w="6679"/>
        <w:gridCol w:w="923"/>
      </w:tblGrid>
      <w:tr w:rsidR="00EE24C0">
        <w:trPr>
          <w:trHeight w:val="491"/>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lastRenderedPageBreak/>
              <w:t>项目</w:t>
            </w:r>
          </w:p>
        </w:tc>
        <w:tc>
          <w:tcPr>
            <w:tcW w:w="6679"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技术、规格、质量要求及包装标准</w:t>
            </w:r>
          </w:p>
        </w:tc>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备注</w:t>
            </w:r>
          </w:p>
        </w:tc>
      </w:tr>
      <w:tr w:rsidR="00EE24C0">
        <w:trPr>
          <w:trHeight w:val="1235"/>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肉禽类</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肉身必须盖有卫生检疫章，须出具加盖国家或地方政府监督所检疫章的动物检疫证明。肉品须表皮洁净、</w:t>
            </w:r>
            <w:proofErr w:type="gramStart"/>
            <w:r>
              <w:rPr>
                <w:rFonts w:ascii="宋体" w:hAnsi="宋体" w:hint="eastAsia"/>
                <w:sz w:val="24"/>
                <w:szCs w:val="24"/>
              </w:rPr>
              <w:t>膘厚适中</w:t>
            </w:r>
            <w:proofErr w:type="gramEnd"/>
            <w:r>
              <w:rPr>
                <w:rFonts w:ascii="宋体" w:hAnsi="宋体" w:hint="eastAsia"/>
                <w:sz w:val="24"/>
                <w:szCs w:val="24"/>
              </w:rPr>
              <w:t>、色泽鲜亮、纹理清晰、肉质细腻、无异味、去骨、无毛、按压无水迹。</w:t>
            </w:r>
          </w:p>
        </w:tc>
        <w:tc>
          <w:tcPr>
            <w:tcW w:w="923" w:type="dxa"/>
            <w:vMerge w:val="restart"/>
            <w:vAlign w:val="center"/>
          </w:tcPr>
          <w:p w:rsidR="00EE24C0" w:rsidRDefault="00920ADD">
            <w:pPr>
              <w:pStyle w:val="a9"/>
              <w:spacing w:line="360" w:lineRule="auto"/>
              <w:jc w:val="both"/>
              <w:rPr>
                <w:rFonts w:ascii="宋体" w:hAnsi="宋体"/>
                <w:sz w:val="24"/>
                <w:szCs w:val="24"/>
              </w:rPr>
            </w:pPr>
            <w:r>
              <w:rPr>
                <w:rFonts w:ascii="宋体" w:hAnsi="宋体" w:hint="eastAsia"/>
                <w:b/>
                <w:bCs/>
                <w:sz w:val="24"/>
                <w:szCs w:val="24"/>
              </w:rPr>
              <w:t>所有商品必须满足国家和地方相关规定</w:t>
            </w: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蔬菜类</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当季各类新鲜蔬菜以及大棚种植蔬菜，蔬菜类必须保证无黄叶、枯死叶、无虫、无杂质，须48小时内采摘供应，原菜须保证菜面干净、无明显泥土、码放整齐、无破损、大小基本统一、不得过熟或欠熟；</w:t>
            </w:r>
            <w:proofErr w:type="gramStart"/>
            <w:r>
              <w:rPr>
                <w:rFonts w:ascii="宋体" w:hAnsi="宋体" w:hint="eastAsia"/>
                <w:sz w:val="24"/>
                <w:szCs w:val="24"/>
              </w:rPr>
              <w:t>净菜须</w:t>
            </w:r>
            <w:proofErr w:type="gramEnd"/>
            <w:r>
              <w:rPr>
                <w:rFonts w:ascii="宋体" w:hAnsi="宋体" w:hint="eastAsia"/>
                <w:sz w:val="24"/>
                <w:szCs w:val="24"/>
              </w:rPr>
              <w:t>保证菜面完全干净、无泥土、按统一标准加工、码放整齐、无须二次处理可以直接进行</w:t>
            </w:r>
            <w:proofErr w:type="gramStart"/>
            <w:r>
              <w:rPr>
                <w:rFonts w:ascii="宋体" w:hAnsi="宋体" w:hint="eastAsia"/>
                <w:sz w:val="24"/>
                <w:szCs w:val="24"/>
              </w:rPr>
              <w:t>熟加工</w:t>
            </w:r>
            <w:proofErr w:type="gramEnd"/>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蛋类</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鲜新、大小均匀、无破损、色泽光滑，须出具加盖地方政府监督所检疫章的动物检疫证明</w:t>
            </w:r>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豆制品</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豆腐、豆腐干、绿豆芽、黄豆芽、红豆等；须</w:t>
            </w:r>
            <w:proofErr w:type="gramStart"/>
            <w:r>
              <w:rPr>
                <w:rFonts w:ascii="宋体" w:hAnsi="宋体" w:hint="eastAsia"/>
                <w:sz w:val="24"/>
                <w:szCs w:val="24"/>
              </w:rPr>
              <w:t>保证食材干净</w:t>
            </w:r>
            <w:proofErr w:type="gramEnd"/>
            <w:r>
              <w:rPr>
                <w:rFonts w:ascii="宋体" w:hAnsi="宋体" w:hint="eastAsia"/>
                <w:sz w:val="24"/>
                <w:szCs w:val="24"/>
              </w:rPr>
              <w:t>、不含非食品用化学物质、按统一标准加工、码放整齐、无须二次处理可以直接进行</w:t>
            </w:r>
            <w:proofErr w:type="gramStart"/>
            <w:r>
              <w:rPr>
                <w:rFonts w:ascii="宋体" w:hAnsi="宋体" w:hint="eastAsia"/>
                <w:sz w:val="24"/>
                <w:szCs w:val="24"/>
              </w:rPr>
              <w:t>熟加工</w:t>
            </w:r>
            <w:proofErr w:type="gramEnd"/>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水果</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当即各类水果，无虫、无杂质，须保证水果新鲜，原水果须保证果面干净、无明显泥土、码放整齐、无破损、大小基本统一、不得过熟</w:t>
            </w:r>
            <w:proofErr w:type="gramStart"/>
            <w:r>
              <w:rPr>
                <w:rFonts w:ascii="宋体" w:hAnsi="宋体" w:hint="eastAsia"/>
                <w:sz w:val="24"/>
                <w:szCs w:val="24"/>
              </w:rPr>
              <w:t>或欠熟</w:t>
            </w:r>
            <w:proofErr w:type="gramEnd"/>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841"/>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米线面条</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米线、鲜面条、干面条、饵丝；要求原材料不含非食品用化学物质、不掺假、不过期、</w:t>
            </w:r>
            <w:proofErr w:type="gramStart"/>
            <w:r>
              <w:rPr>
                <w:rFonts w:ascii="宋体" w:hAnsi="宋体" w:hint="eastAsia"/>
                <w:sz w:val="24"/>
                <w:szCs w:val="24"/>
              </w:rPr>
              <w:t>不</w:t>
            </w:r>
            <w:proofErr w:type="gramEnd"/>
            <w:r>
              <w:rPr>
                <w:rFonts w:ascii="宋体" w:hAnsi="宋体" w:hint="eastAsia"/>
                <w:sz w:val="24"/>
                <w:szCs w:val="24"/>
              </w:rPr>
              <w:t>变质、</w:t>
            </w:r>
            <w:proofErr w:type="gramStart"/>
            <w:r>
              <w:rPr>
                <w:rFonts w:ascii="宋体" w:hAnsi="宋体" w:hint="eastAsia"/>
                <w:sz w:val="24"/>
                <w:szCs w:val="24"/>
              </w:rPr>
              <w:t>不</w:t>
            </w:r>
            <w:proofErr w:type="gramEnd"/>
            <w:r>
              <w:rPr>
                <w:rFonts w:ascii="宋体" w:hAnsi="宋体" w:hint="eastAsia"/>
                <w:sz w:val="24"/>
                <w:szCs w:val="24"/>
              </w:rPr>
              <w:t>变味、无杂质、无毒害，符合国家食品行业的标准</w:t>
            </w:r>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大米</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大米须达国家1354—86特二级标准，水分含量在12°以下，无掺杂、无沙石，碎米少，无黄粒米；</w:t>
            </w:r>
          </w:p>
          <w:p w:rsidR="00EE24C0" w:rsidRDefault="00920ADD">
            <w:pPr>
              <w:pStyle w:val="a9"/>
              <w:spacing w:line="360" w:lineRule="auto"/>
              <w:rPr>
                <w:rFonts w:ascii="宋体" w:hAnsi="宋体"/>
                <w:sz w:val="24"/>
                <w:szCs w:val="24"/>
              </w:rPr>
            </w:pPr>
            <w:r>
              <w:rPr>
                <w:rFonts w:ascii="宋体" w:hAnsi="宋体" w:hint="eastAsia"/>
                <w:sz w:val="24"/>
                <w:szCs w:val="24"/>
              </w:rPr>
              <w:t>大米包装袋上印有大米品名、等级、数量、出厂名、厂家地址及其电话。</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566"/>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面粉</w:t>
            </w:r>
          </w:p>
          <w:p w:rsidR="00EE24C0" w:rsidRDefault="00920ADD">
            <w:pPr>
              <w:pStyle w:val="a9"/>
              <w:spacing w:line="360" w:lineRule="auto"/>
              <w:jc w:val="center"/>
              <w:rPr>
                <w:rFonts w:ascii="宋体" w:hAnsi="宋体"/>
                <w:sz w:val="24"/>
                <w:szCs w:val="24"/>
              </w:rPr>
            </w:pPr>
            <w:r>
              <w:rPr>
                <w:rFonts w:ascii="宋体" w:hAnsi="宋体" w:hint="eastAsia"/>
                <w:sz w:val="24"/>
                <w:szCs w:val="24"/>
              </w:rPr>
              <w:t>（含面粉配料）</w:t>
            </w:r>
          </w:p>
          <w:p w:rsidR="00EE24C0" w:rsidRDefault="00EE24C0">
            <w:pPr>
              <w:pStyle w:val="a9"/>
              <w:spacing w:line="360" w:lineRule="auto"/>
              <w:jc w:val="center"/>
              <w:rPr>
                <w:rFonts w:ascii="宋体" w:hAnsi="宋体"/>
                <w:sz w:val="24"/>
                <w:szCs w:val="24"/>
              </w:rPr>
            </w:pP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高筋面粉达GB8607国家标准，质量等级一级；低筋面粉达Q/JHMF01标准，质量等级一级；低筋面粉达Q/JHMF01标准，质量等级一级；</w:t>
            </w:r>
          </w:p>
          <w:p w:rsidR="00EE24C0" w:rsidRDefault="00920ADD">
            <w:pPr>
              <w:pStyle w:val="a9"/>
              <w:spacing w:line="360" w:lineRule="auto"/>
              <w:rPr>
                <w:rFonts w:ascii="宋体" w:hAnsi="宋体"/>
                <w:sz w:val="24"/>
                <w:szCs w:val="24"/>
              </w:rPr>
            </w:pPr>
            <w:r>
              <w:rPr>
                <w:rFonts w:ascii="宋体" w:hAnsi="宋体" w:hint="eastAsia"/>
                <w:sz w:val="24"/>
                <w:szCs w:val="24"/>
              </w:rPr>
              <w:t>色泽正常，干爽无异味；</w:t>
            </w:r>
          </w:p>
          <w:p w:rsidR="00EE24C0" w:rsidRDefault="00920ADD">
            <w:pPr>
              <w:pStyle w:val="a9"/>
              <w:spacing w:line="360" w:lineRule="auto"/>
              <w:rPr>
                <w:rFonts w:ascii="宋体" w:hAnsi="宋体"/>
                <w:sz w:val="24"/>
                <w:szCs w:val="24"/>
              </w:rPr>
            </w:pPr>
            <w:r>
              <w:rPr>
                <w:rFonts w:ascii="宋体" w:hAnsi="宋体" w:hint="eastAsia"/>
                <w:sz w:val="24"/>
                <w:szCs w:val="24"/>
              </w:rPr>
              <w:t>按进货量抽查20％，数量按抽查验收实数为准；</w:t>
            </w:r>
          </w:p>
          <w:p w:rsidR="00EE24C0" w:rsidRDefault="00920ADD">
            <w:pPr>
              <w:pStyle w:val="a9"/>
              <w:spacing w:line="360" w:lineRule="auto"/>
              <w:rPr>
                <w:rFonts w:ascii="宋体" w:hAnsi="宋体"/>
                <w:sz w:val="24"/>
                <w:szCs w:val="24"/>
              </w:rPr>
            </w:pPr>
            <w:r>
              <w:rPr>
                <w:rFonts w:ascii="宋体" w:hAnsi="宋体" w:hint="eastAsia"/>
                <w:sz w:val="24"/>
                <w:szCs w:val="24"/>
              </w:rPr>
              <w:lastRenderedPageBreak/>
              <w:t>包装袋上有注册商标及QS标注，有检验合格证、生产日期和保质期。</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440"/>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lastRenderedPageBreak/>
              <w:t>大豆油</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按国家食用调和油质量标准GB1535，质量等级一级；</w:t>
            </w:r>
          </w:p>
          <w:p w:rsidR="00EE24C0" w:rsidRDefault="00920ADD">
            <w:pPr>
              <w:pStyle w:val="a9"/>
              <w:spacing w:line="360" w:lineRule="auto"/>
              <w:rPr>
                <w:rFonts w:ascii="宋体" w:hAnsi="宋体"/>
                <w:sz w:val="24"/>
                <w:szCs w:val="24"/>
              </w:rPr>
            </w:pPr>
            <w:r>
              <w:rPr>
                <w:rFonts w:ascii="宋体" w:hAnsi="宋体" w:hint="eastAsia"/>
                <w:sz w:val="24"/>
                <w:szCs w:val="24"/>
              </w:rPr>
              <w:t>有合格检疫报告，外观的色泽、透明度、气味滋味等无异常；定型包装。</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水产品</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草鱼、黑鱼、</w:t>
            </w:r>
            <w:proofErr w:type="gramStart"/>
            <w:r>
              <w:rPr>
                <w:rFonts w:ascii="宋体" w:hAnsi="宋体" w:hint="eastAsia"/>
                <w:sz w:val="24"/>
                <w:szCs w:val="24"/>
              </w:rPr>
              <w:t>桂鱼</w:t>
            </w:r>
            <w:proofErr w:type="gramEnd"/>
            <w:r>
              <w:rPr>
                <w:rFonts w:ascii="宋体" w:hAnsi="宋体" w:hint="eastAsia"/>
                <w:sz w:val="24"/>
                <w:szCs w:val="24"/>
              </w:rPr>
              <w:t>、鲈鱼等  鱼类要求体表光滑无病灶，有鲜鱼鳞片完整，无鳞鱼无浑浊粘液，肉质干燥，紧密，呈白色或淡黄色眼球外突饱满透明，鳃丝清晰鲜红或暗红，保持活体状态固有本色，无异味，鱼类肌肉紧密有弹性，内脏清晰可辨无腐烂。</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冻品</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冻品外包装需完整，无破损，无不封口现象，有生产日期。冻品在解冻后，发现质量问题需退货。符合国家绿色批发市场标准，应具备满足交易需要的冷冻贮藏设施，</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调料</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外包装无污物、无泄漏，</w:t>
            </w:r>
            <w:proofErr w:type="gramStart"/>
            <w:r>
              <w:rPr>
                <w:rFonts w:ascii="宋体" w:hAnsi="宋体" w:hint="eastAsia"/>
                <w:sz w:val="24"/>
                <w:szCs w:val="24"/>
              </w:rPr>
              <w:t>无胀袋或</w:t>
            </w:r>
            <w:proofErr w:type="gramEnd"/>
            <w:r>
              <w:rPr>
                <w:rFonts w:ascii="宋体" w:hAnsi="宋体" w:hint="eastAsia"/>
                <w:sz w:val="24"/>
                <w:szCs w:val="24"/>
              </w:rPr>
              <w:t>胖</w:t>
            </w:r>
            <w:proofErr w:type="gramStart"/>
            <w:r>
              <w:rPr>
                <w:rFonts w:ascii="宋体" w:hAnsi="宋体" w:hint="eastAsia"/>
                <w:sz w:val="24"/>
                <w:szCs w:val="24"/>
              </w:rPr>
              <w:t>听或鼓盖</w:t>
            </w:r>
            <w:proofErr w:type="gramEnd"/>
            <w:r>
              <w:rPr>
                <w:rFonts w:ascii="宋体" w:hAnsi="宋体" w:hint="eastAsia"/>
                <w:sz w:val="24"/>
                <w:szCs w:val="24"/>
              </w:rPr>
              <w:t>现象，无变质发霉现象。</w:t>
            </w:r>
          </w:p>
          <w:p w:rsidR="00EE24C0" w:rsidRDefault="00920ADD">
            <w:pPr>
              <w:pStyle w:val="a9"/>
              <w:spacing w:line="360" w:lineRule="auto"/>
              <w:rPr>
                <w:rFonts w:ascii="宋体" w:hAnsi="宋体"/>
                <w:sz w:val="24"/>
                <w:szCs w:val="24"/>
              </w:rPr>
            </w:pPr>
            <w:r>
              <w:rPr>
                <w:rFonts w:ascii="宋体" w:hAnsi="宋体" w:hint="eastAsia"/>
                <w:sz w:val="24"/>
                <w:szCs w:val="24"/>
              </w:rPr>
              <w:t>色泽正常，具有该品种固有的香味，滋味无异味，油酱均匀</w:t>
            </w:r>
            <w:proofErr w:type="gramStart"/>
            <w:r>
              <w:rPr>
                <w:rFonts w:ascii="宋体" w:hAnsi="宋体" w:hint="eastAsia"/>
                <w:sz w:val="24"/>
                <w:szCs w:val="24"/>
              </w:rPr>
              <w:t>的酱体或</w:t>
            </w:r>
            <w:proofErr w:type="gramEnd"/>
            <w:r>
              <w:rPr>
                <w:rFonts w:ascii="宋体" w:hAnsi="宋体" w:hint="eastAsia"/>
                <w:sz w:val="24"/>
                <w:szCs w:val="24"/>
              </w:rPr>
              <w:t>无结块的粉状固体，封口平整，无破包，夹包，漏包，无污染</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副食及</w:t>
            </w:r>
          </w:p>
          <w:p w:rsidR="00EE24C0" w:rsidRDefault="00920ADD">
            <w:pPr>
              <w:pStyle w:val="a9"/>
              <w:spacing w:line="360" w:lineRule="auto"/>
              <w:jc w:val="center"/>
              <w:rPr>
                <w:rFonts w:ascii="宋体" w:hAnsi="宋体"/>
                <w:sz w:val="24"/>
                <w:szCs w:val="24"/>
              </w:rPr>
            </w:pPr>
            <w:r>
              <w:rPr>
                <w:rFonts w:ascii="宋体" w:hAnsi="宋体" w:hint="eastAsia"/>
                <w:sz w:val="24"/>
                <w:szCs w:val="24"/>
              </w:rPr>
              <w:t>其他</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须</w:t>
            </w:r>
            <w:proofErr w:type="gramStart"/>
            <w:r>
              <w:rPr>
                <w:rFonts w:ascii="宋体" w:hAnsi="宋体" w:hint="eastAsia"/>
                <w:sz w:val="24"/>
                <w:szCs w:val="24"/>
              </w:rPr>
              <w:t>保证食材干净</w:t>
            </w:r>
            <w:proofErr w:type="gramEnd"/>
            <w:r>
              <w:rPr>
                <w:rFonts w:ascii="宋体" w:hAnsi="宋体" w:hint="eastAsia"/>
                <w:sz w:val="24"/>
                <w:szCs w:val="24"/>
              </w:rPr>
              <w:t>、不含非食品用化学物质、按统一标准加工、码放整齐、无须二次处理可以直接进行熟加工。</w:t>
            </w:r>
          </w:p>
        </w:tc>
        <w:tc>
          <w:tcPr>
            <w:tcW w:w="923" w:type="dxa"/>
            <w:vMerge/>
            <w:vAlign w:val="center"/>
          </w:tcPr>
          <w:p w:rsidR="00EE24C0" w:rsidRDefault="00EE24C0">
            <w:pPr>
              <w:pStyle w:val="a9"/>
              <w:spacing w:line="360" w:lineRule="auto"/>
              <w:rPr>
                <w:rFonts w:ascii="宋体" w:hAnsi="宋体"/>
                <w:sz w:val="24"/>
                <w:szCs w:val="24"/>
              </w:rPr>
            </w:pPr>
          </w:p>
        </w:tc>
      </w:tr>
    </w:tbl>
    <w:p w:rsidR="00EE24C0" w:rsidRDefault="00920ADD">
      <w:pPr>
        <w:widowControl/>
        <w:spacing w:line="360" w:lineRule="auto"/>
        <w:ind w:firstLineChars="249" w:firstLine="600"/>
        <w:rPr>
          <w:rFonts w:ascii="宋体" w:hAnsi="宋体"/>
          <w:b/>
          <w:bCs/>
          <w:sz w:val="24"/>
          <w:szCs w:val="24"/>
        </w:rPr>
      </w:pPr>
      <w:r>
        <w:rPr>
          <w:rFonts w:ascii="宋体" w:hAnsi="宋体" w:hint="eastAsia"/>
          <w:b/>
          <w:bCs/>
          <w:sz w:val="24"/>
          <w:szCs w:val="24"/>
        </w:rPr>
        <w:t>（二）服务要求：</w:t>
      </w:r>
    </w:p>
    <w:p w:rsidR="00EE24C0" w:rsidRDefault="00920ADD">
      <w:pPr>
        <w:spacing w:line="360" w:lineRule="auto"/>
        <w:ind w:firstLineChars="250" w:firstLine="600"/>
        <w:rPr>
          <w:rFonts w:ascii="宋体" w:hAnsi="宋体"/>
          <w:sz w:val="24"/>
          <w:szCs w:val="24"/>
        </w:rPr>
      </w:pPr>
      <w:r>
        <w:rPr>
          <w:rFonts w:ascii="宋体" w:hAnsi="宋体" w:hint="eastAsia"/>
          <w:sz w:val="24"/>
          <w:szCs w:val="24"/>
        </w:rPr>
        <w:t>1.具备较强的供货能力、良好的企业信誉及售后服务能力；</w:t>
      </w:r>
    </w:p>
    <w:p w:rsidR="00EE24C0" w:rsidRDefault="00920ADD">
      <w:pPr>
        <w:spacing w:line="360" w:lineRule="auto"/>
        <w:ind w:firstLineChars="250" w:firstLine="600"/>
        <w:rPr>
          <w:rFonts w:ascii="宋体" w:hAnsi="宋体"/>
          <w:sz w:val="24"/>
          <w:szCs w:val="24"/>
        </w:rPr>
      </w:pPr>
      <w:r>
        <w:rPr>
          <w:rFonts w:ascii="宋体" w:hAnsi="宋体" w:hint="eastAsia"/>
          <w:sz w:val="24"/>
          <w:szCs w:val="24"/>
        </w:rPr>
        <w:t>2.能提供配送物品的检测报告或食品检验合格证；</w:t>
      </w:r>
    </w:p>
    <w:p w:rsidR="00EE24C0" w:rsidRDefault="00920ADD">
      <w:pPr>
        <w:spacing w:line="360" w:lineRule="auto"/>
        <w:ind w:firstLineChars="250" w:firstLine="600"/>
        <w:rPr>
          <w:rFonts w:ascii="宋体" w:hAnsi="宋体"/>
          <w:sz w:val="24"/>
          <w:szCs w:val="24"/>
        </w:rPr>
      </w:pPr>
      <w:r>
        <w:rPr>
          <w:rFonts w:ascii="宋体" w:hAnsi="宋体" w:hint="eastAsia"/>
          <w:sz w:val="24"/>
          <w:szCs w:val="24"/>
        </w:rPr>
        <w:t>3.能自觉遵守甲方相关规章制度，服从甲方管理；</w:t>
      </w:r>
    </w:p>
    <w:p w:rsidR="00EE24C0" w:rsidRDefault="00920ADD">
      <w:pPr>
        <w:widowControl/>
        <w:spacing w:line="360" w:lineRule="auto"/>
        <w:ind w:firstLineChars="250" w:firstLine="600"/>
        <w:rPr>
          <w:rFonts w:ascii="宋体" w:hAnsi="宋体"/>
          <w:sz w:val="24"/>
          <w:szCs w:val="24"/>
        </w:rPr>
      </w:pPr>
      <w:r>
        <w:rPr>
          <w:rFonts w:ascii="宋体" w:hAnsi="宋体" w:hint="eastAsia"/>
          <w:sz w:val="24"/>
          <w:szCs w:val="24"/>
        </w:rPr>
        <w:t xml:space="preserve">4.应严格遵守《食品安全法》等相关规定，一经发现供应不合格食品，除全部退货外，将取消供货单位的供货资格，供货单位并承担由此造成的经济责任和法律责任： </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lastRenderedPageBreak/>
        <w:t>5.供应商提供的产品须经过食堂验收人员的感官检验、外观检验和试用检验，若产品外观、包装、形式不符合要求、感官检验不能达到食品卫生要求，当即拒收：供应商不能满足食品的质、量及售后服务要求时，甲方有权进行处罚或终止合同；</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6.食堂管理人员根据食堂伙食原材料消耗周期制定订单， 供货商需确保按时准点、保质保量进行货物配送，经验收合格后签字确认，不能以任何理由推托，一旦影响</w:t>
      </w:r>
      <w:proofErr w:type="gramStart"/>
      <w:r>
        <w:rPr>
          <w:rFonts w:ascii="宋体" w:hAnsi="宋体" w:hint="eastAsia"/>
          <w:sz w:val="24"/>
          <w:szCs w:val="24"/>
        </w:rPr>
        <w:t>到食常的</w:t>
      </w:r>
      <w:proofErr w:type="gramEnd"/>
      <w:r>
        <w:rPr>
          <w:rFonts w:ascii="宋体" w:hAnsi="宋体" w:hint="eastAsia"/>
          <w:sz w:val="24"/>
          <w:szCs w:val="24"/>
        </w:rPr>
        <w:t>正常运转，供应商应承担相应的经济赔偿；</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7.供应商不能满足供货要求时，应提前一周以书而形式通知甲方，经甲方调查确认并同意后，方可调整；</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8.因产品质量问题发生的食物中毒等事故，由供应商承担经济赔偿责任以及其他</w:t>
      </w:r>
      <w:r w:rsidR="00FB5E58">
        <w:rPr>
          <w:rFonts w:ascii="宋体" w:hAnsi="宋体" w:hint="eastAsia"/>
          <w:sz w:val="24"/>
          <w:szCs w:val="24"/>
        </w:rPr>
        <w:t>法律责任</w:t>
      </w:r>
      <w:r>
        <w:rPr>
          <w:rFonts w:ascii="宋体" w:hAnsi="宋体" w:hint="eastAsia"/>
          <w:sz w:val="24"/>
          <w:szCs w:val="24"/>
        </w:rPr>
        <w:t>。</w:t>
      </w:r>
    </w:p>
    <w:p w:rsidR="00EE24C0" w:rsidRDefault="00920ADD">
      <w:pPr>
        <w:widowControl/>
        <w:spacing w:line="360" w:lineRule="auto"/>
        <w:ind w:firstLineChars="200" w:firstLine="482"/>
        <w:rPr>
          <w:rFonts w:ascii="宋体" w:hAnsi="宋体"/>
          <w:b/>
          <w:bCs/>
          <w:sz w:val="24"/>
          <w:szCs w:val="24"/>
        </w:rPr>
      </w:pPr>
      <w:r>
        <w:rPr>
          <w:rFonts w:ascii="宋体" w:hAnsi="宋体" w:hint="eastAsia"/>
          <w:b/>
          <w:bCs/>
          <w:sz w:val="24"/>
          <w:szCs w:val="24"/>
        </w:rPr>
        <w:t xml:space="preserve"> 9.参与分拣配送的人员应持有有效期内的健康证方可上岗。</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（三）配送企业管理</w:t>
      </w:r>
    </w:p>
    <w:p w:rsidR="00EE24C0" w:rsidRDefault="00920ADD">
      <w:pPr>
        <w:tabs>
          <w:tab w:val="left" w:pos="744"/>
        </w:tabs>
        <w:spacing w:line="360" w:lineRule="auto"/>
        <w:ind w:firstLineChars="200" w:firstLine="480"/>
        <w:jc w:val="left"/>
        <w:rPr>
          <w:rFonts w:ascii="宋体" w:hAnsi="宋体"/>
          <w:sz w:val="24"/>
          <w:szCs w:val="24"/>
        </w:rPr>
      </w:pPr>
      <w:r>
        <w:rPr>
          <w:rFonts w:ascii="宋体" w:hAnsi="宋体" w:hint="eastAsia"/>
          <w:sz w:val="24"/>
          <w:szCs w:val="24"/>
        </w:rPr>
        <w:t>配送企业在食品配送过程中，如果出现下列情形之一的，将取消配送资格，并赔偿由此造成的所有经济损失，触犯法律的，将追究法律责任：</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（1）所供的食品中含有毒、有害、变质物质等原因引发安全事故的；</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2）经营场地、设施设备、从业人员弄虚作假，或中途变更缩小投标时规模的；生产、经营者的生产经营条件发生变化，不符合食品生产经营要求，有发生食品安全事故的潜在风险，所供应产品不符合食品安全标准；</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（3）未按相关要求按时向采购人提供相关证件；</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（4）违法违规经营，受到市场监督、卫生、物价等职能部门行政处罚，并认定为情节严重的；</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（5）有其他违反《中华人民共和国食品安全法》、《中华人民共和国食品安全法实施条例》相关条款行为。</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（四）安全责任</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1．因质量问题造成人员食物中毒或其它安全责任事故的，配送供应</w:t>
      </w:r>
      <w:proofErr w:type="gramStart"/>
      <w:r>
        <w:rPr>
          <w:rFonts w:ascii="宋体" w:hAnsi="宋体" w:hint="eastAsia"/>
          <w:sz w:val="24"/>
          <w:szCs w:val="24"/>
        </w:rPr>
        <w:t>商独立</w:t>
      </w:r>
      <w:proofErr w:type="gramEnd"/>
      <w:r>
        <w:rPr>
          <w:rFonts w:ascii="宋体" w:hAnsi="宋体" w:hint="eastAsia"/>
          <w:sz w:val="24"/>
          <w:szCs w:val="24"/>
        </w:rPr>
        <w:t>承担一切法律责任和经济责任。</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t>2．种、养殖基地、仓储、职工意外损害事故及交通运输途中所发生的安全责任事故等，均由配送供应</w:t>
      </w:r>
      <w:proofErr w:type="gramStart"/>
      <w:r>
        <w:rPr>
          <w:rFonts w:ascii="宋体" w:hAnsi="宋体" w:hint="eastAsia"/>
          <w:sz w:val="24"/>
          <w:szCs w:val="24"/>
        </w:rPr>
        <w:t>商独立</w:t>
      </w:r>
      <w:proofErr w:type="gramEnd"/>
      <w:r>
        <w:rPr>
          <w:rFonts w:ascii="宋体" w:hAnsi="宋体" w:hint="eastAsia"/>
          <w:sz w:val="24"/>
          <w:szCs w:val="24"/>
        </w:rPr>
        <w:t>承担一切刑事、民事责任。</w:t>
      </w:r>
    </w:p>
    <w:p w:rsidR="00EE24C0" w:rsidRDefault="00920ADD">
      <w:pPr>
        <w:widowControl/>
        <w:spacing w:line="360" w:lineRule="auto"/>
        <w:ind w:firstLineChars="200" w:firstLine="480"/>
        <w:rPr>
          <w:rFonts w:ascii="宋体" w:hAnsi="宋体"/>
          <w:sz w:val="24"/>
          <w:szCs w:val="24"/>
        </w:rPr>
      </w:pPr>
      <w:r>
        <w:rPr>
          <w:rFonts w:ascii="宋体" w:hAnsi="宋体" w:hint="eastAsia"/>
          <w:sz w:val="24"/>
          <w:szCs w:val="24"/>
        </w:rPr>
        <w:lastRenderedPageBreak/>
        <w:t>3．配送供应商在本单位内运输应遵循定车、定人、定路线，服从本单位指挥，确保安全前提下方可运输或搬运。由此造成的安全事故，供应</w:t>
      </w:r>
      <w:proofErr w:type="gramStart"/>
      <w:r>
        <w:rPr>
          <w:rFonts w:ascii="宋体" w:hAnsi="宋体" w:hint="eastAsia"/>
          <w:sz w:val="24"/>
          <w:szCs w:val="24"/>
        </w:rPr>
        <w:t>商独立</w:t>
      </w:r>
      <w:proofErr w:type="gramEnd"/>
      <w:r>
        <w:rPr>
          <w:rFonts w:ascii="宋体" w:hAnsi="宋体" w:hint="eastAsia"/>
          <w:sz w:val="24"/>
          <w:szCs w:val="24"/>
        </w:rPr>
        <w:t>承担相关经济和法律责任。</w:t>
      </w: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EE24C0" w:rsidP="00FB5E58">
      <w:pPr>
        <w:pStyle w:val="20"/>
        <w:spacing w:afterLines="50" w:line="480" w:lineRule="exact"/>
        <w:jc w:val="center"/>
        <w:outlineLvl w:val="0"/>
        <w:rPr>
          <w:b/>
          <w:sz w:val="36"/>
          <w:szCs w:val="36"/>
        </w:rPr>
      </w:pPr>
    </w:p>
    <w:p w:rsidR="00EE24C0" w:rsidRDefault="00920ADD">
      <w:pPr>
        <w:pStyle w:val="1"/>
      </w:pPr>
      <w:bookmarkStart w:id="27" w:name="_Toc4979"/>
      <w:r>
        <w:rPr>
          <w:rFonts w:hint="eastAsia"/>
        </w:rPr>
        <w:lastRenderedPageBreak/>
        <w:t>第四部分</w:t>
      </w:r>
      <w:r>
        <w:rPr>
          <w:rFonts w:hint="eastAsia"/>
        </w:rPr>
        <w:t xml:space="preserve">  </w:t>
      </w:r>
      <w:r>
        <w:rPr>
          <w:rFonts w:hint="eastAsia"/>
        </w:rPr>
        <w:t>商务要求</w:t>
      </w:r>
      <w:bookmarkEnd w:id="25"/>
      <w:bookmarkEnd w:id="27"/>
    </w:p>
    <w:p w:rsidR="00EE24C0" w:rsidRDefault="00920ADD">
      <w:pPr>
        <w:spacing w:line="360" w:lineRule="auto"/>
        <w:ind w:firstLineChars="200" w:firstLine="482"/>
        <w:rPr>
          <w:rFonts w:ascii="宋体" w:hAnsi="宋体"/>
          <w:sz w:val="24"/>
          <w:szCs w:val="24"/>
        </w:rPr>
      </w:pPr>
      <w:r>
        <w:rPr>
          <w:rFonts w:ascii="宋体" w:hAnsi="宋体" w:hint="eastAsia"/>
          <w:b/>
          <w:sz w:val="24"/>
          <w:szCs w:val="24"/>
        </w:rPr>
        <w:t>一、服务期及地点：</w:t>
      </w:r>
    </w:p>
    <w:p w:rsidR="00EE24C0" w:rsidRDefault="00920ADD">
      <w:pPr>
        <w:adjustRightInd w:val="0"/>
        <w:snapToGrid w:val="0"/>
        <w:spacing w:line="360" w:lineRule="auto"/>
        <w:ind w:firstLineChars="250" w:firstLine="600"/>
        <w:rPr>
          <w:rFonts w:ascii="宋体" w:hAnsi="宋体"/>
          <w:sz w:val="24"/>
          <w:szCs w:val="24"/>
        </w:rPr>
      </w:pPr>
      <w:bookmarkStart w:id="28" w:name="_Toc167712839"/>
      <w:bookmarkStart w:id="29" w:name="_Toc167715234"/>
      <w:bookmarkStart w:id="30" w:name="_Toc167714037"/>
      <w:r>
        <w:rPr>
          <w:rFonts w:ascii="宋体" w:hAnsi="宋体" w:hint="eastAsia"/>
          <w:sz w:val="24"/>
          <w:szCs w:val="24"/>
        </w:rPr>
        <w:t>1、服务期：</w:t>
      </w:r>
      <w:bookmarkEnd w:id="28"/>
      <w:bookmarkEnd w:id="29"/>
      <w:bookmarkEnd w:id="30"/>
      <w:r>
        <w:rPr>
          <w:rFonts w:ascii="宋体" w:hAnsi="宋体" w:hint="eastAsia"/>
          <w:sz w:val="24"/>
          <w:szCs w:val="24"/>
        </w:rPr>
        <w:t>合同签订之日起1年（2022年04月07日-2023年04月06日）。</w:t>
      </w:r>
    </w:p>
    <w:p w:rsidR="00EE24C0" w:rsidRDefault="00920ADD">
      <w:pPr>
        <w:adjustRightInd w:val="0"/>
        <w:snapToGrid w:val="0"/>
        <w:spacing w:line="360" w:lineRule="auto"/>
        <w:ind w:firstLineChars="250" w:firstLine="600"/>
        <w:rPr>
          <w:rFonts w:ascii="宋体" w:hAnsi="宋体"/>
          <w:sz w:val="24"/>
          <w:szCs w:val="24"/>
        </w:rPr>
      </w:pPr>
      <w:r>
        <w:rPr>
          <w:rFonts w:ascii="宋体" w:hAnsi="宋体" w:hint="eastAsia"/>
          <w:sz w:val="24"/>
          <w:szCs w:val="24"/>
        </w:rPr>
        <w:t>2、服务地点：采购人指定地点。</w:t>
      </w:r>
    </w:p>
    <w:p w:rsidR="00EE24C0" w:rsidRDefault="00920ADD">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二、付款方式：</w:t>
      </w:r>
    </w:p>
    <w:p w:rsidR="00EE24C0" w:rsidRDefault="00920ADD">
      <w:pPr>
        <w:adjustRightInd w:val="0"/>
        <w:spacing w:line="360" w:lineRule="auto"/>
        <w:ind w:firstLineChars="200" w:firstLine="480"/>
        <w:rPr>
          <w:rFonts w:ascii="宋体" w:hAnsi="宋体"/>
          <w:bCs/>
          <w:sz w:val="24"/>
          <w:szCs w:val="24"/>
        </w:rPr>
      </w:pPr>
      <w:bookmarkStart w:id="31" w:name="_Toc167715263"/>
      <w:bookmarkStart w:id="32" w:name="_Toc167714066"/>
      <w:bookmarkStart w:id="33" w:name="_Toc167712868"/>
      <w:r>
        <w:rPr>
          <w:rFonts w:ascii="宋体" w:hAnsi="宋体" w:hint="eastAsia"/>
          <w:bCs/>
          <w:sz w:val="24"/>
          <w:szCs w:val="24"/>
        </w:rPr>
        <w:t>1、付款方式：按月结算服务费，每月初10号之前结算上月服务费。</w:t>
      </w:r>
    </w:p>
    <w:p w:rsidR="00EE24C0" w:rsidRDefault="00920ADD">
      <w:pPr>
        <w:adjustRightInd w:val="0"/>
        <w:spacing w:line="360" w:lineRule="auto"/>
        <w:ind w:firstLineChars="200" w:firstLine="480"/>
        <w:rPr>
          <w:rFonts w:ascii="宋体" w:hAnsi="宋体"/>
          <w:bCs/>
          <w:sz w:val="24"/>
          <w:szCs w:val="24"/>
        </w:rPr>
      </w:pPr>
      <w:r>
        <w:rPr>
          <w:rFonts w:ascii="宋体" w:hAnsi="宋体" w:hint="eastAsia"/>
          <w:bCs/>
          <w:sz w:val="24"/>
          <w:szCs w:val="24"/>
        </w:rPr>
        <w:t>2、结算方式：对公转账。</w:t>
      </w:r>
    </w:p>
    <w:p w:rsidR="00EE24C0" w:rsidRDefault="00920ADD">
      <w:pPr>
        <w:adjustRightInd w:val="0"/>
        <w:spacing w:line="360" w:lineRule="auto"/>
        <w:ind w:firstLineChars="200" w:firstLine="482"/>
        <w:rPr>
          <w:rFonts w:ascii="宋体" w:hAnsi="宋体"/>
          <w:b/>
          <w:sz w:val="24"/>
          <w:szCs w:val="24"/>
        </w:rPr>
      </w:pPr>
      <w:r>
        <w:rPr>
          <w:rFonts w:ascii="宋体" w:hAnsi="宋体" w:hint="eastAsia"/>
          <w:b/>
          <w:sz w:val="24"/>
          <w:szCs w:val="24"/>
        </w:rPr>
        <w:t>三、合同实施：</w:t>
      </w:r>
      <w:bookmarkStart w:id="34" w:name="_Toc167715264"/>
      <w:bookmarkStart w:id="35" w:name="_Toc167712869"/>
      <w:bookmarkStart w:id="36" w:name="_Toc167714067"/>
      <w:bookmarkEnd w:id="31"/>
      <w:bookmarkEnd w:id="32"/>
      <w:bookmarkEnd w:id="33"/>
    </w:p>
    <w:p w:rsidR="00EE24C0" w:rsidRDefault="00920ADD">
      <w:pPr>
        <w:adjustRightInd w:val="0"/>
        <w:spacing w:line="360" w:lineRule="auto"/>
        <w:ind w:firstLineChars="200" w:firstLine="480"/>
        <w:rPr>
          <w:rFonts w:ascii="宋体" w:hAnsi="宋体"/>
          <w:sz w:val="24"/>
          <w:szCs w:val="24"/>
        </w:rPr>
      </w:pPr>
      <w:r>
        <w:rPr>
          <w:rFonts w:ascii="宋体" w:hAnsi="宋体" w:hint="eastAsia"/>
          <w:sz w:val="24"/>
          <w:szCs w:val="24"/>
        </w:rPr>
        <w:t>1</w:t>
      </w:r>
      <w:bookmarkEnd w:id="34"/>
      <w:bookmarkEnd w:id="35"/>
      <w:bookmarkEnd w:id="36"/>
      <w:r>
        <w:rPr>
          <w:rFonts w:ascii="宋体" w:hAnsi="宋体" w:hint="eastAsia"/>
          <w:sz w:val="24"/>
          <w:szCs w:val="24"/>
        </w:rPr>
        <w:t>、</w:t>
      </w:r>
      <w:r>
        <w:rPr>
          <w:rFonts w:ascii="宋体" w:hAnsi="宋体" w:hint="eastAsia"/>
          <w:kern w:val="0"/>
          <w:sz w:val="24"/>
          <w:szCs w:val="24"/>
        </w:rPr>
        <w:t>成交</w:t>
      </w:r>
      <w:r>
        <w:rPr>
          <w:rFonts w:ascii="宋体" w:hAnsi="宋体" w:hint="eastAsia"/>
          <w:sz w:val="24"/>
          <w:szCs w:val="24"/>
        </w:rPr>
        <w:t>单位应在合同签订后7个日历日内安排人员与采购人就工作进行安排、部署。</w:t>
      </w:r>
      <w:bookmarkStart w:id="37" w:name="_Toc167712870"/>
      <w:bookmarkStart w:id="38" w:name="_Toc167714068"/>
      <w:bookmarkStart w:id="39" w:name="_Toc167715265"/>
    </w:p>
    <w:p w:rsidR="00EE24C0" w:rsidRDefault="00920ADD">
      <w:pPr>
        <w:adjustRightInd w:val="0"/>
        <w:spacing w:line="360" w:lineRule="auto"/>
        <w:ind w:firstLineChars="200" w:firstLine="480"/>
        <w:rPr>
          <w:sz w:val="24"/>
          <w:szCs w:val="24"/>
        </w:rPr>
      </w:pPr>
      <w:r>
        <w:rPr>
          <w:rFonts w:ascii="宋体" w:hAnsi="宋体" w:hint="eastAsia"/>
          <w:sz w:val="24"/>
          <w:szCs w:val="24"/>
        </w:rPr>
        <w:t>2</w:t>
      </w:r>
      <w:bookmarkEnd w:id="37"/>
      <w:bookmarkEnd w:id="38"/>
      <w:bookmarkEnd w:id="39"/>
      <w:r>
        <w:rPr>
          <w:rFonts w:ascii="宋体" w:hAnsi="宋体" w:hint="eastAsia"/>
          <w:sz w:val="24"/>
          <w:szCs w:val="24"/>
        </w:rPr>
        <w:t>、若未能在服务期内完成合同规定的义务，由此对采购方造成的延误和一切损失，</w:t>
      </w:r>
      <w:proofErr w:type="gramStart"/>
      <w:r>
        <w:rPr>
          <w:rFonts w:ascii="宋体" w:hAnsi="宋体" w:hint="eastAsia"/>
          <w:sz w:val="24"/>
          <w:szCs w:val="24"/>
        </w:rPr>
        <w:t>由</w:t>
      </w:r>
      <w:r>
        <w:rPr>
          <w:rFonts w:ascii="宋体" w:hAnsi="宋体" w:hint="eastAsia"/>
          <w:kern w:val="0"/>
          <w:sz w:val="24"/>
          <w:szCs w:val="24"/>
        </w:rPr>
        <w:t>成交</w:t>
      </w:r>
      <w:proofErr w:type="gramEnd"/>
      <w:r>
        <w:rPr>
          <w:rFonts w:ascii="宋体" w:hAnsi="宋体" w:hint="eastAsia"/>
          <w:sz w:val="24"/>
          <w:szCs w:val="24"/>
        </w:rPr>
        <w:t>单位承担和赔偿。</w:t>
      </w:r>
    </w:p>
    <w:p w:rsidR="00EE24C0" w:rsidRDefault="00920ADD">
      <w:pPr>
        <w:adjustRightInd w:val="0"/>
        <w:spacing w:line="360" w:lineRule="auto"/>
        <w:ind w:firstLineChars="200" w:firstLine="482"/>
        <w:rPr>
          <w:rFonts w:ascii="宋体" w:hAnsi="宋体"/>
          <w:b/>
          <w:sz w:val="24"/>
          <w:szCs w:val="24"/>
        </w:rPr>
      </w:pPr>
      <w:r>
        <w:rPr>
          <w:rFonts w:ascii="宋体" w:hAnsi="宋体" w:hint="eastAsia"/>
          <w:b/>
          <w:sz w:val="24"/>
          <w:szCs w:val="24"/>
        </w:rPr>
        <w:t>四、违约责任：</w:t>
      </w:r>
    </w:p>
    <w:p w:rsidR="00EE24C0" w:rsidRDefault="00920ADD">
      <w:pPr>
        <w:adjustRightInd w:val="0"/>
        <w:spacing w:line="360" w:lineRule="auto"/>
        <w:ind w:firstLineChars="200" w:firstLine="480"/>
        <w:rPr>
          <w:rFonts w:ascii="宋体" w:hAnsi="宋体"/>
          <w:sz w:val="24"/>
          <w:szCs w:val="24"/>
        </w:rPr>
      </w:pPr>
      <w:r>
        <w:rPr>
          <w:rFonts w:ascii="宋体" w:hAnsi="宋体" w:hint="eastAsia"/>
          <w:sz w:val="24"/>
          <w:szCs w:val="24"/>
        </w:rPr>
        <w:t>1、按《中华人民共和国民法典》中的相关条款执行。</w:t>
      </w:r>
    </w:p>
    <w:p w:rsidR="00EE24C0" w:rsidRDefault="00920ADD">
      <w:pPr>
        <w:adjustRightInd w:val="0"/>
        <w:spacing w:line="360" w:lineRule="auto"/>
        <w:ind w:firstLineChars="200" w:firstLine="480"/>
        <w:rPr>
          <w:rFonts w:ascii="宋体" w:hAnsi="宋体"/>
          <w:sz w:val="24"/>
          <w:szCs w:val="24"/>
        </w:rPr>
      </w:pPr>
      <w:r>
        <w:rPr>
          <w:rFonts w:ascii="宋体" w:hAnsi="宋体" w:hint="eastAsia"/>
          <w:sz w:val="24"/>
          <w:szCs w:val="24"/>
        </w:rPr>
        <w:t>2、未按合同要求时限内完成，采购方有权终止合同，并对成交单位违约行为进行追究，同时按《政府采购法》的有关规定进行处罚。</w:t>
      </w:r>
    </w:p>
    <w:p w:rsidR="00EE24C0" w:rsidRDefault="00920ADD">
      <w:pPr>
        <w:adjustRightInd w:val="0"/>
        <w:spacing w:line="360" w:lineRule="auto"/>
        <w:ind w:firstLineChars="200" w:firstLine="482"/>
        <w:rPr>
          <w:rFonts w:ascii="宋体" w:hAnsi="宋体"/>
          <w:b/>
          <w:sz w:val="24"/>
          <w:szCs w:val="24"/>
        </w:rPr>
      </w:pPr>
      <w:r>
        <w:rPr>
          <w:rFonts w:ascii="宋体" w:hAnsi="宋体" w:hint="eastAsia"/>
          <w:b/>
          <w:sz w:val="24"/>
          <w:szCs w:val="24"/>
        </w:rPr>
        <w:t>五、其他：</w:t>
      </w:r>
    </w:p>
    <w:p w:rsidR="00EE24C0" w:rsidRDefault="00920ADD">
      <w:pPr>
        <w:adjustRightInd w:val="0"/>
        <w:spacing w:line="360" w:lineRule="auto"/>
        <w:ind w:firstLineChars="200" w:firstLine="480"/>
        <w:rPr>
          <w:rFonts w:ascii="宋体" w:hAnsi="宋体"/>
          <w:bCs/>
          <w:sz w:val="24"/>
          <w:szCs w:val="24"/>
        </w:rPr>
      </w:pPr>
      <w:r>
        <w:rPr>
          <w:rFonts w:ascii="宋体" w:hAnsi="宋体" w:hint="eastAsia"/>
          <w:bCs/>
          <w:sz w:val="24"/>
          <w:szCs w:val="24"/>
        </w:rPr>
        <w:t xml:space="preserve">合同一年一签，供应商本年所提供的货物无质量问题，以及主副食配送服务综合评价，综合考评优良，次年续签合同，如经甲方考评后不满意，将重新组织招标。 </w:t>
      </w:r>
    </w:p>
    <w:p w:rsidR="00EE24C0" w:rsidRDefault="00920ADD">
      <w:pPr>
        <w:adjustRightInd w:val="0"/>
        <w:spacing w:line="360" w:lineRule="auto"/>
        <w:ind w:firstLineChars="200" w:firstLine="482"/>
        <w:rPr>
          <w:rFonts w:ascii="宋体" w:hAnsi="宋体"/>
          <w:b/>
          <w:sz w:val="24"/>
          <w:szCs w:val="24"/>
        </w:rPr>
      </w:pPr>
      <w:r>
        <w:rPr>
          <w:rFonts w:ascii="宋体" w:hAnsi="宋体" w:hint="eastAsia"/>
          <w:b/>
          <w:sz w:val="24"/>
          <w:szCs w:val="24"/>
        </w:rPr>
        <w:t>注：商务要求为实质性要求，不得负偏离。</w:t>
      </w:r>
    </w:p>
    <w:p w:rsidR="00EE24C0" w:rsidRDefault="00920ADD">
      <w:pPr>
        <w:pStyle w:val="21"/>
        <w:spacing w:before="0" w:after="0" w:line="360" w:lineRule="auto"/>
        <w:outlineLvl w:val="0"/>
        <w:rPr>
          <w:rFonts w:ascii="宋体" w:eastAsia="宋体" w:hAnsi="宋体"/>
          <w:kern w:val="0"/>
          <w:sz w:val="36"/>
          <w:szCs w:val="36"/>
        </w:rPr>
      </w:pPr>
      <w:r>
        <w:rPr>
          <w:rFonts w:ascii="宋体" w:hAnsi="宋体" w:hint="eastAsia"/>
          <w:bCs/>
          <w:sz w:val="24"/>
        </w:rPr>
        <w:br w:type="page"/>
      </w:r>
      <w:bookmarkStart w:id="40" w:name="_Toc5412"/>
      <w:r>
        <w:rPr>
          <w:rStyle w:val="1Char"/>
          <w:rFonts w:hint="eastAsia"/>
          <w:b/>
        </w:rPr>
        <w:lastRenderedPageBreak/>
        <w:t>第五部分</w:t>
      </w:r>
      <w:r>
        <w:rPr>
          <w:rStyle w:val="1Char"/>
          <w:b/>
        </w:rPr>
        <w:t xml:space="preserve">  </w:t>
      </w:r>
      <w:r>
        <w:rPr>
          <w:rStyle w:val="1Char"/>
          <w:b/>
        </w:rPr>
        <w:t>合同条款</w:t>
      </w:r>
      <w:bookmarkEnd w:id="40"/>
      <w:r>
        <w:rPr>
          <w:rStyle w:val="1Char"/>
          <w:b/>
        </w:rPr>
        <w:tab/>
      </w:r>
    </w:p>
    <w:p w:rsidR="00EE24C0" w:rsidRDefault="00920ADD">
      <w:pPr>
        <w:rPr>
          <w:rFonts w:hAnsi="宋体"/>
          <w:sz w:val="28"/>
          <w:szCs w:val="28"/>
          <w:u w:val="single"/>
        </w:rPr>
      </w:pPr>
      <w:bookmarkStart w:id="41" w:name="_Toc28050_WPSOffice_Level1"/>
      <w:r>
        <w:rPr>
          <w:rFonts w:hint="eastAsia"/>
          <w:sz w:val="30"/>
          <w:szCs w:val="30"/>
        </w:rPr>
        <w:t>合同编号：</w:t>
      </w:r>
      <w:r>
        <w:rPr>
          <w:rFonts w:hint="eastAsia"/>
          <w:sz w:val="30"/>
          <w:szCs w:val="30"/>
          <w:u w:val="single"/>
        </w:rPr>
        <w:t xml:space="preserve">         </w:t>
      </w:r>
      <w:r>
        <w:rPr>
          <w:rFonts w:hAnsi="宋体" w:hint="eastAsia"/>
          <w:sz w:val="28"/>
          <w:szCs w:val="28"/>
          <w:u w:val="single"/>
        </w:rPr>
        <w:t xml:space="preserve"> </w:t>
      </w:r>
    </w:p>
    <w:p w:rsidR="00EE24C0" w:rsidRDefault="00EE24C0">
      <w:pPr>
        <w:pStyle w:val="HTML"/>
      </w:pPr>
    </w:p>
    <w:p w:rsidR="00EE24C0" w:rsidRDefault="00EE24C0">
      <w:pPr>
        <w:jc w:val="center"/>
        <w:rPr>
          <w:rFonts w:ascii="宋体" w:hAnsi="宋体"/>
          <w:sz w:val="52"/>
          <w:szCs w:val="52"/>
        </w:rPr>
      </w:pPr>
    </w:p>
    <w:p w:rsidR="00EE24C0" w:rsidRDefault="00920ADD">
      <w:pPr>
        <w:jc w:val="center"/>
        <w:rPr>
          <w:rFonts w:ascii="宋体" w:hAnsi="宋体"/>
          <w:sz w:val="52"/>
          <w:szCs w:val="52"/>
        </w:rPr>
      </w:pPr>
      <w:r>
        <w:rPr>
          <w:rFonts w:ascii="宋体" w:hAnsi="宋体" w:hint="eastAsia"/>
          <w:sz w:val="52"/>
          <w:szCs w:val="52"/>
        </w:rPr>
        <w:t>主副食供应服务框架协议</w:t>
      </w:r>
    </w:p>
    <w:p w:rsidR="00EE24C0" w:rsidRDefault="00EE24C0">
      <w:pPr>
        <w:spacing w:after="120" w:line="560" w:lineRule="exact"/>
        <w:jc w:val="center"/>
        <w:rPr>
          <w:rFonts w:hAnsi="宋体"/>
          <w:b/>
          <w:bCs/>
          <w:sz w:val="36"/>
          <w:szCs w:val="36"/>
          <w:u w:val="single"/>
        </w:rPr>
      </w:pPr>
    </w:p>
    <w:p w:rsidR="00EE24C0" w:rsidRDefault="00EE24C0">
      <w:pPr>
        <w:spacing w:after="120" w:line="560" w:lineRule="exact"/>
      </w:pPr>
    </w:p>
    <w:p w:rsidR="00EE24C0" w:rsidRDefault="00EE24C0">
      <w:pPr>
        <w:spacing w:after="120" w:line="560" w:lineRule="exact"/>
      </w:pPr>
    </w:p>
    <w:p w:rsidR="00EE24C0" w:rsidRDefault="00EE24C0">
      <w:pPr>
        <w:spacing w:line="560" w:lineRule="exact"/>
        <w:jc w:val="center"/>
        <w:rPr>
          <w:rFonts w:hAnsi="宋体"/>
          <w:b/>
          <w:bCs/>
          <w:sz w:val="32"/>
          <w:szCs w:val="32"/>
          <w:highlight w:val="yellow"/>
        </w:rPr>
      </w:pPr>
    </w:p>
    <w:p w:rsidR="00EE24C0" w:rsidRDefault="00EE24C0">
      <w:pPr>
        <w:pStyle w:val="HTML"/>
      </w:pPr>
    </w:p>
    <w:p w:rsidR="00EE24C0" w:rsidRDefault="00EE24C0">
      <w:pPr>
        <w:jc w:val="center"/>
        <w:rPr>
          <w:rFonts w:ascii="黑体" w:eastAsia="黑体" w:hAnsi="黑体" w:cs="黑体"/>
          <w:sz w:val="52"/>
          <w:szCs w:val="52"/>
        </w:rPr>
      </w:pPr>
    </w:p>
    <w:p w:rsidR="00EE24C0" w:rsidRDefault="00EE24C0">
      <w:pPr>
        <w:jc w:val="center"/>
        <w:rPr>
          <w:rFonts w:ascii="黑体" w:eastAsia="黑体" w:hAnsi="黑体" w:cs="黑体"/>
          <w:sz w:val="52"/>
          <w:szCs w:val="52"/>
        </w:rPr>
      </w:pPr>
    </w:p>
    <w:p w:rsidR="00EE24C0" w:rsidRDefault="00EE24C0">
      <w:pPr>
        <w:rPr>
          <w:rFonts w:ascii="黑体" w:eastAsia="黑体" w:hAnsi="黑体" w:cs="黑体"/>
          <w:sz w:val="52"/>
          <w:szCs w:val="52"/>
        </w:rPr>
      </w:pPr>
    </w:p>
    <w:p w:rsidR="00EE24C0" w:rsidRDefault="00920ADD">
      <w:pPr>
        <w:ind w:firstLineChars="400" w:firstLine="1280"/>
        <w:rPr>
          <w:rFonts w:ascii="宋体" w:hAnsi="宋体"/>
          <w:sz w:val="32"/>
          <w:szCs w:val="32"/>
          <w:u w:val="single"/>
        </w:rPr>
      </w:pPr>
      <w:r>
        <w:rPr>
          <w:rFonts w:ascii="宋体" w:hAnsi="宋体" w:hint="eastAsia"/>
          <w:sz w:val="32"/>
          <w:szCs w:val="32"/>
        </w:rPr>
        <w:t>甲方（需方）：</w:t>
      </w:r>
      <w:r>
        <w:rPr>
          <w:rFonts w:ascii="宋体" w:hAnsi="宋体" w:hint="eastAsia"/>
          <w:sz w:val="32"/>
          <w:szCs w:val="32"/>
          <w:u w:val="single"/>
        </w:rPr>
        <w:t xml:space="preserve">  </w:t>
      </w:r>
      <w:proofErr w:type="gramStart"/>
      <w:r>
        <w:rPr>
          <w:rFonts w:ascii="宋体" w:hAnsi="宋体" w:hint="eastAsia"/>
          <w:sz w:val="32"/>
          <w:szCs w:val="32"/>
          <w:u w:val="single"/>
        </w:rPr>
        <w:t>商洛市</w:t>
      </w:r>
      <w:proofErr w:type="gramEnd"/>
      <w:r>
        <w:rPr>
          <w:rFonts w:ascii="宋体" w:hAnsi="宋体" w:hint="eastAsia"/>
          <w:sz w:val="32"/>
          <w:szCs w:val="32"/>
          <w:u w:val="single"/>
        </w:rPr>
        <w:t xml:space="preserve">消防救援支队 </w:t>
      </w:r>
    </w:p>
    <w:p w:rsidR="00EE24C0" w:rsidRDefault="00EE24C0">
      <w:pPr>
        <w:ind w:firstLineChars="300" w:firstLine="960"/>
        <w:rPr>
          <w:rFonts w:ascii="宋体" w:hAnsi="宋体"/>
          <w:sz w:val="32"/>
          <w:szCs w:val="32"/>
          <w:u w:val="single"/>
        </w:rPr>
      </w:pPr>
    </w:p>
    <w:p w:rsidR="00EE24C0" w:rsidRDefault="00920ADD">
      <w:pPr>
        <w:ind w:firstLineChars="400" w:firstLine="1280"/>
        <w:rPr>
          <w:rFonts w:ascii="宋体" w:hAnsi="宋体"/>
          <w:sz w:val="36"/>
          <w:szCs w:val="36"/>
        </w:rPr>
      </w:pPr>
      <w:r>
        <w:rPr>
          <w:rFonts w:ascii="宋体" w:hAnsi="宋体" w:hint="eastAsia"/>
          <w:sz w:val="32"/>
          <w:szCs w:val="32"/>
        </w:rPr>
        <w:t xml:space="preserve">乙方（供方）： </w:t>
      </w:r>
      <w:r>
        <w:rPr>
          <w:rFonts w:ascii="宋体" w:hAnsi="宋体" w:hint="eastAsia"/>
          <w:sz w:val="36"/>
          <w:szCs w:val="36"/>
          <w:u w:val="single"/>
        </w:rPr>
        <w:t xml:space="preserve">                  </w:t>
      </w:r>
      <w:r>
        <w:rPr>
          <w:rFonts w:ascii="宋体" w:hAnsi="宋体" w:hint="eastAsia"/>
          <w:sz w:val="36"/>
          <w:szCs w:val="36"/>
        </w:rPr>
        <w:t xml:space="preserve">          </w:t>
      </w:r>
    </w:p>
    <w:p w:rsidR="00EE24C0" w:rsidRDefault="00EE24C0">
      <w:pPr>
        <w:jc w:val="center"/>
        <w:rPr>
          <w:rFonts w:ascii="宋体" w:hAnsi="宋体"/>
          <w:sz w:val="30"/>
          <w:szCs w:val="30"/>
        </w:rPr>
      </w:pPr>
    </w:p>
    <w:p w:rsidR="00EE24C0" w:rsidRDefault="00EE24C0">
      <w:pPr>
        <w:jc w:val="center"/>
        <w:rPr>
          <w:rFonts w:ascii="宋体" w:hAnsi="宋体"/>
          <w:sz w:val="30"/>
          <w:szCs w:val="30"/>
        </w:rPr>
      </w:pPr>
    </w:p>
    <w:p w:rsidR="00EE24C0" w:rsidRDefault="00920ADD">
      <w:pPr>
        <w:jc w:val="center"/>
        <w:rPr>
          <w:rFonts w:ascii="宋体" w:hAnsi="宋体"/>
          <w:sz w:val="30"/>
          <w:szCs w:val="30"/>
        </w:rPr>
      </w:pPr>
      <w:r>
        <w:rPr>
          <w:rFonts w:ascii="宋体" w:hAnsi="宋体" w:hint="eastAsia"/>
          <w:sz w:val="30"/>
          <w:szCs w:val="30"/>
        </w:rPr>
        <w:t>中国·商洛</w:t>
      </w:r>
    </w:p>
    <w:p w:rsidR="00EE24C0" w:rsidRDefault="00EE24C0">
      <w:pPr>
        <w:pStyle w:val="HTML"/>
      </w:pPr>
    </w:p>
    <w:p w:rsidR="00EE24C0" w:rsidRDefault="00920ADD">
      <w:pPr>
        <w:rPr>
          <w:rFonts w:ascii="宋体" w:hAnsi="宋体"/>
          <w:spacing w:val="-7"/>
          <w:sz w:val="24"/>
        </w:rPr>
      </w:pPr>
      <w:r>
        <w:rPr>
          <w:rFonts w:ascii="宋体" w:hAnsi="宋体" w:hint="eastAsia"/>
          <w:spacing w:val="-7"/>
          <w:sz w:val="24"/>
        </w:rPr>
        <w:br w:type="page"/>
      </w:r>
    </w:p>
    <w:p w:rsidR="00EE24C0" w:rsidRDefault="00920ADD">
      <w:pPr>
        <w:adjustRightInd w:val="0"/>
        <w:snapToGrid w:val="0"/>
        <w:spacing w:before="20" w:line="480" w:lineRule="exact"/>
        <w:ind w:right="153" w:firstLineChars="200" w:firstLine="452"/>
        <w:rPr>
          <w:rFonts w:ascii="宋体" w:hAnsi="宋体"/>
          <w:spacing w:val="-7"/>
          <w:sz w:val="24"/>
        </w:rPr>
      </w:pPr>
      <w:r>
        <w:rPr>
          <w:rFonts w:ascii="宋体" w:hAnsi="宋体" w:hint="eastAsia"/>
          <w:spacing w:val="-7"/>
          <w:sz w:val="24"/>
        </w:rPr>
        <w:lastRenderedPageBreak/>
        <w:t>乙方</w:t>
      </w:r>
      <w:r>
        <w:rPr>
          <w:rFonts w:ascii="宋体" w:hAnsi="宋体" w:hint="eastAsia"/>
          <w:spacing w:val="-7"/>
          <w:sz w:val="24"/>
          <w:u w:val="single"/>
        </w:rPr>
        <w:t xml:space="preserve">                      </w:t>
      </w:r>
      <w:r>
        <w:rPr>
          <w:rFonts w:ascii="宋体" w:hAnsi="宋体" w:hint="eastAsia"/>
          <w:spacing w:val="-7"/>
          <w:sz w:val="24"/>
        </w:rPr>
        <w:t>系</w:t>
      </w:r>
      <w:proofErr w:type="gramStart"/>
      <w:r>
        <w:rPr>
          <w:rFonts w:ascii="宋体" w:hAnsi="宋体" w:hint="eastAsia"/>
          <w:sz w:val="24"/>
        </w:rPr>
        <w:t>商洛市</w:t>
      </w:r>
      <w:proofErr w:type="gramEnd"/>
      <w:r>
        <w:rPr>
          <w:rFonts w:ascii="宋体" w:hAnsi="宋体" w:hint="eastAsia"/>
          <w:sz w:val="24"/>
        </w:rPr>
        <w:t>消防救援支队关于各县大队主副食供应服务采购项目</w:t>
      </w:r>
      <w:r>
        <w:rPr>
          <w:rFonts w:ascii="宋体" w:hAnsi="宋体" w:hint="eastAsia"/>
          <w:sz w:val="24"/>
          <w:u w:val="single"/>
        </w:rPr>
        <w:t xml:space="preserve">         </w:t>
      </w:r>
      <w:r>
        <w:rPr>
          <w:rFonts w:ascii="宋体" w:hAnsi="宋体" w:hint="eastAsia"/>
          <w:sz w:val="24"/>
        </w:rPr>
        <w:t>县消防救援大队（站）主副食供应服务采购项目</w:t>
      </w:r>
      <w:r>
        <w:rPr>
          <w:rFonts w:ascii="宋体" w:hAnsi="宋体" w:hint="eastAsia"/>
          <w:spacing w:val="-7"/>
          <w:sz w:val="24"/>
        </w:rPr>
        <w:t>中标人，甲、乙双方依据《中华人民共和国民法典》、《中华人民共和国政府采购法》、《中标通知书》及相关法律法规的规定，签订本框架协议，双方同意遵照执行。</w:t>
      </w:r>
    </w:p>
    <w:p w:rsidR="00EE24C0" w:rsidRDefault="00920ADD">
      <w:pPr>
        <w:adjustRightInd w:val="0"/>
        <w:snapToGrid w:val="0"/>
        <w:spacing w:before="20" w:line="360" w:lineRule="auto"/>
        <w:ind w:firstLineChars="200" w:firstLine="454"/>
        <w:rPr>
          <w:rFonts w:ascii="宋体" w:hAnsi="宋体"/>
          <w:b/>
          <w:bCs/>
          <w:spacing w:val="-7"/>
          <w:sz w:val="24"/>
        </w:rPr>
      </w:pPr>
      <w:r>
        <w:rPr>
          <w:rFonts w:ascii="宋体" w:hAnsi="宋体" w:hint="eastAsia"/>
          <w:b/>
          <w:bCs/>
          <w:spacing w:val="-7"/>
          <w:sz w:val="24"/>
        </w:rPr>
        <w:t>第一条 协议内容及标准</w:t>
      </w:r>
    </w:p>
    <w:p w:rsidR="00EE24C0" w:rsidRDefault="00920ADD">
      <w:pPr>
        <w:adjustRightInd w:val="0"/>
        <w:snapToGrid w:val="0"/>
        <w:spacing w:before="20" w:line="360" w:lineRule="auto"/>
        <w:ind w:right="153" w:firstLineChars="200" w:firstLine="452"/>
        <w:rPr>
          <w:rFonts w:ascii="宋体" w:hAnsi="宋体"/>
          <w:spacing w:val="-7"/>
          <w:sz w:val="24"/>
        </w:rPr>
      </w:pPr>
      <w:r>
        <w:rPr>
          <w:rFonts w:ascii="宋体" w:hAnsi="宋体" w:hint="eastAsia"/>
          <w:spacing w:val="-7"/>
          <w:sz w:val="24"/>
        </w:rPr>
        <w:t>乙方为甲方下属各支队提供主副食供应服务，需供应的种类、数量、质量标准等要求以甲方招标文件项目需求及乙方在投标文件中的承诺为准。</w:t>
      </w:r>
    </w:p>
    <w:p w:rsidR="00EE24C0" w:rsidRDefault="00920ADD">
      <w:pPr>
        <w:adjustRightInd w:val="0"/>
        <w:snapToGrid w:val="0"/>
        <w:spacing w:before="20" w:line="360" w:lineRule="auto"/>
        <w:ind w:right="153" w:firstLineChars="200" w:firstLine="454"/>
        <w:rPr>
          <w:rFonts w:ascii="宋体" w:hAnsi="宋体"/>
          <w:b/>
          <w:bCs/>
          <w:spacing w:val="-7"/>
          <w:sz w:val="24"/>
        </w:rPr>
      </w:pPr>
      <w:r>
        <w:rPr>
          <w:rFonts w:ascii="宋体" w:hAnsi="宋体" w:hint="eastAsia"/>
          <w:b/>
          <w:bCs/>
          <w:spacing w:val="-7"/>
          <w:sz w:val="24"/>
        </w:rPr>
        <w:t>第二条  协议期限</w:t>
      </w:r>
    </w:p>
    <w:p w:rsidR="00EE24C0" w:rsidRDefault="00920ADD">
      <w:pPr>
        <w:adjustRightInd w:val="0"/>
        <w:snapToGrid w:val="0"/>
        <w:spacing w:before="20" w:line="360" w:lineRule="auto"/>
        <w:ind w:right="153" w:firstLineChars="200" w:firstLine="452"/>
        <w:rPr>
          <w:rFonts w:ascii="宋体" w:hAnsi="宋体"/>
          <w:spacing w:val="-7"/>
          <w:sz w:val="24"/>
        </w:rPr>
      </w:pPr>
      <w:r>
        <w:rPr>
          <w:rFonts w:ascii="宋体" w:hAnsi="宋体" w:hint="eastAsia"/>
          <w:spacing w:val="-7"/>
          <w:sz w:val="24"/>
        </w:rPr>
        <w:t>本框架协议的履行期限以乙方与甲方下属各支队签订的合同为准。</w:t>
      </w:r>
    </w:p>
    <w:p w:rsidR="00EE24C0" w:rsidRDefault="00920ADD">
      <w:pPr>
        <w:adjustRightInd w:val="0"/>
        <w:snapToGrid w:val="0"/>
        <w:spacing w:before="20" w:line="360" w:lineRule="auto"/>
        <w:ind w:right="153" w:firstLineChars="200" w:firstLine="454"/>
        <w:rPr>
          <w:rFonts w:ascii="宋体" w:hAnsi="宋体"/>
          <w:b/>
          <w:bCs/>
          <w:spacing w:val="-7"/>
          <w:sz w:val="24"/>
        </w:rPr>
      </w:pPr>
      <w:r>
        <w:rPr>
          <w:rFonts w:ascii="宋体" w:hAnsi="宋体" w:hint="eastAsia"/>
          <w:b/>
          <w:bCs/>
          <w:spacing w:val="-7"/>
          <w:sz w:val="24"/>
        </w:rPr>
        <w:t>第三条  费用及合同签订</w:t>
      </w:r>
    </w:p>
    <w:p w:rsidR="00EE24C0" w:rsidRDefault="00920ADD">
      <w:pPr>
        <w:adjustRightInd w:val="0"/>
        <w:snapToGrid w:val="0"/>
        <w:spacing w:before="20" w:line="360" w:lineRule="auto"/>
        <w:ind w:right="153" w:firstLineChars="200" w:firstLine="452"/>
        <w:rPr>
          <w:rFonts w:ascii="宋体" w:hAnsi="宋体"/>
          <w:spacing w:val="-7"/>
          <w:sz w:val="24"/>
        </w:rPr>
      </w:pPr>
      <w:r>
        <w:rPr>
          <w:rFonts w:ascii="宋体" w:hAnsi="宋体" w:hint="eastAsia"/>
          <w:spacing w:val="-7"/>
          <w:sz w:val="24"/>
        </w:rPr>
        <w:t>1、总费用为人民币</w:t>
      </w:r>
      <w:r>
        <w:rPr>
          <w:rFonts w:ascii="宋体" w:hAnsi="宋体" w:hint="eastAsia"/>
          <w:spacing w:val="-7"/>
          <w:sz w:val="24"/>
          <w:u w:val="single"/>
        </w:rPr>
        <w:t xml:space="preserve">              </w:t>
      </w:r>
      <w:r>
        <w:rPr>
          <w:rFonts w:ascii="宋体" w:hAnsi="宋体" w:hint="eastAsia"/>
          <w:spacing w:val="-7"/>
          <w:sz w:val="24"/>
        </w:rPr>
        <w:t>元。</w:t>
      </w:r>
    </w:p>
    <w:p w:rsidR="00EE24C0" w:rsidRDefault="00920ADD">
      <w:pPr>
        <w:adjustRightInd w:val="0"/>
        <w:snapToGrid w:val="0"/>
        <w:spacing w:before="20" w:line="360" w:lineRule="auto"/>
        <w:ind w:right="153" w:firstLineChars="200" w:firstLine="452"/>
        <w:rPr>
          <w:rFonts w:ascii="宋体" w:hAnsi="宋体"/>
          <w:spacing w:val="-7"/>
          <w:sz w:val="24"/>
        </w:rPr>
      </w:pPr>
      <w:r>
        <w:rPr>
          <w:rFonts w:ascii="宋体" w:hAnsi="宋体" w:hint="eastAsia"/>
          <w:spacing w:val="-7"/>
          <w:sz w:val="24"/>
        </w:rPr>
        <w:t>2、乙方应按照招投标程序所确定的中标金额，在本框架协议签订之日与甲方下属各支队签订供应服务合同。</w:t>
      </w:r>
    </w:p>
    <w:p w:rsidR="00EE24C0" w:rsidRDefault="00920ADD">
      <w:pPr>
        <w:pStyle w:val="a6"/>
        <w:ind w:firstLineChars="250" w:firstLine="490"/>
        <w:rPr>
          <w:rFonts w:ascii="宋体" w:hAnsi="宋体"/>
          <w:spacing w:val="-7"/>
        </w:rPr>
      </w:pPr>
      <w:r>
        <w:rPr>
          <w:rFonts w:ascii="宋体" w:hAnsi="宋体" w:hint="eastAsia"/>
          <w:spacing w:val="-7"/>
        </w:rPr>
        <w:t>乙方供应服务联系人：</w:t>
      </w:r>
      <w:r>
        <w:rPr>
          <w:rFonts w:ascii="宋体" w:hAnsi="宋体" w:hint="eastAsia"/>
          <w:spacing w:val="-7"/>
          <w:u w:val="single"/>
        </w:rPr>
        <w:t xml:space="preserve">                         </w:t>
      </w:r>
    </w:p>
    <w:p w:rsidR="00EE24C0" w:rsidRDefault="00920ADD">
      <w:pPr>
        <w:rPr>
          <w:rFonts w:ascii="宋体" w:hAnsi="宋体"/>
          <w:b/>
          <w:bCs/>
          <w:spacing w:val="-7"/>
          <w:sz w:val="24"/>
        </w:rPr>
      </w:pPr>
      <w:r>
        <w:rPr>
          <w:rFonts w:ascii="宋体" w:hAnsi="宋体" w:hint="eastAsia"/>
          <w:spacing w:val="-7"/>
          <w:sz w:val="24"/>
        </w:rPr>
        <w:t xml:space="preserve">     乙方供应服务联系电话：</w:t>
      </w:r>
      <w:r>
        <w:rPr>
          <w:rFonts w:ascii="宋体" w:hAnsi="宋体" w:hint="eastAsia"/>
          <w:spacing w:val="-7"/>
          <w:sz w:val="24"/>
          <w:u w:val="single"/>
        </w:rPr>
        <w:t xml:space="preserve">               </w:t>
      </w:r>
      <w:r>
        <w:rPr>
          <w:rFonts w:ascii="宋体" w:hAnsi="宋体" w:hint="eastAsia"/>
          <w:b/>
          <w:bCs/>
          <w:spacing w:val="-7"/>
          <w:sz w:val="24"/>
          <w:u w:val="single"/>
        </w:rPr>
        <w:t xml:space="preserve"> </w:t>
      </w:r>
      <w:r>
        <w:rPr>
          <w:rFonts w:ascii="宋体" w:hAnsi="宋体" w:hint="eastAsia"/>
          <w:b/>
          <w:bCs/>
          <w:spacing w:val="-7"/>
          <w:sz w:val="24"/>
        </w:rPr>
        <w:t xml:space="preserve"> </w:t>
      </w:r>
    </w:p>
    <w:p w:rsidR="00EE24C0" w:rsidRDefault="00920ADD">
      <w:pPr>
        <w:adjustRightInd w:val="0"/>
        <w:snapToGrid w:val="0"/>
        <w:spacing w:line="360" w:lineRule="auto"/>
        <w:ind w:right="153" w:firstLineChars="200" w:firstLine="454"/>
        <w:rPr>
          <w:rFonts w:ascii="宋体" w:hAnsi="宋体"/>
          <w:b/>
          <w:bCs/>
          <w:spacing w:val="-7"/>
          <w:sz w:val="24"/>
        </w:rPr>
      </w:pPr>
      <w:r>
        <w:rPr>
          <w:rFonts w:ascii="宋体" w:hAnsi="宋体" w:hint="eastAsia"/>
          <w:b/>
          <w:bCs/>
          <w:spacing w:val="-7"/>
          <w:sz w:val="24"/>
        </w:rPr>
        <w:t>第四条  质量保证</w:t>
      </w:r>
    </w:p>
    <w:p w:rsidR="00EE24C0" w:rsidRDefault="00920ADD">
      <w:pPr>
        <w:spacing w:line="360" w:lineRule="auto"/>
        <w:ind w:firstLineChars="200" w:firstLine="480"/>
        <w:jc w:val="left"/>
        <w:rPr>
          <w:rFonts w:ascii="宋体" w:hAnsi="宋体" w:cs="Times New Roman"/>
          <w:sz w:val="24"/>
        </w:rPr>
      </w:pPr>
      <w:proofErr w:type="gramStart"/>
      <w:r>
        <w:rPr>
          <w:rFonts w:ascii="宋体" w:hAnsi="宋体" w:cs="Times New Roman" w:hint="eastAsia"/>
          <w:sz w:val="24"/>
        </w:rPr>
        <w:t>食材必须</w:t>
      </w:r>
      <w:proofErr w:type="gramEnd"/>
      <w:r>
        <w:rPr>
          <w:rFonts w:ascii="宋体" w:hAnsi="宋体" w:cs="Times New Roman" w:hint="eastAsia"/>
          <w:sz w:val="24"/>
        </w:rPr>
        <w:t>符合新的《食品安全法》第三章“食品安全标准”中的规定。食品中污染物限量应符合GB2762-2017标准规定。不得采购转基因食品或利用转基因食品原料加工的成品。食品原料新鲜、清洁卫生，同时对每批次食品原料进行检测，具有质量技术监督部门颁发的质量检验报告（近期）。具体要求为：</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1.所配送的食品原料应符合相应的食品安全国家标准要求；</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2.预包装类食品原料应具有Q5标记，其中米、面应符合粮食卫生国家标准GB2715-2016规定；</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3.食用油应符合食用植物油国家标准GB2716-2018规定；</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4.蛋、</w:t>
      </w:r>
      <w:proofErr w:type="gramStart"/>
      <w:r>
        <w:rPr>
          <w:rFonts w:ascii="宋体" w:hAnsi="宋体" w:cs="Times New Roman" w:hint="eastAsia"/>
          <w:sz w:val="24"/>
        </w:rPr>
        <w:t>奶必须</w:t>
      </w:r>
      <w:proofErr w:type="gramEnd"/>
      <w:r>
        <w:rPr>
          <w:rFonts w:ascii="宋体" w:hAnsi="宋体" w:cs="Times New Roman" w:hint="eastAsia"/>
          <w:sz w:val="24"/>
        </w:rPr>
        <w:t>保证新鲜，猪肉采购应符合GB2762-2017标准规定；</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5.蔬菜类必须保证新鲜无污染，农药残留达到GB2763-2012标准规定；</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6.调味品、干杂等必须具有“QS”食品质量认证标志；</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7.豆制品、半成品必须具有“QS”食品质量安全认证；</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8.供应商必须保证所配送的全部商品来源（产地）可溯</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lastRenderedPageBreak/>
        <w:t>对不符合检测标准的</w:t>
      </w:r>
      <w:proofErr w:type="gramStart"/>
      <w:r>
        <w:rPr>
          <w:rFonts w:ascii="宋体" w:hAnsi="宋体" w:cs="Times New Roman" w:hint="eastAsia"/>
          <w:sz w:val="24"/>
        </w:rPr>
        <w:t>配送食材采购</w:t>
      </w:r>
      <w:proofErr w:type="gramEnd"/>
      <w:r>
        <w:rPr>
          <w:rFonts w:ascii="宋体" w:hAnsi="宋体" w:cs="Times New Roman" w:hint="eastAsia"/>
          <w:sz w:val="24"/>
        </w:rPr>
        <w:t>人将不予接收，供应商需赔偿相应的违约金。</w:t>
      </w:r>
    </w:p>
    <w:p w:rsidR="00EE24C0" w:rsidRDefault="00920ADD">
      <w:pPr>
        <w:pStyle w:val="a9"/>
        <w:spacing w:line="360" w:lineRule="auto"/>
        <w:ind w:firstLineChars="200" w:firstLine="482"/>
        <w:rPr>
          <w:rFonts w:ascii="宋体" w:hAnsi="宋体"/>
          <w:b/>
          <w:bCs/>
          <w:sz w:val="24"/>
          <w:szCs w:val="24"/>
        </w:rPr>
      </w:pPr>
      <w:r>
        <w:rPr>
          <w:rFonts w:ascii="宋体" w:hAnsi="宋体" w:hint="eastAsia"/>
          <w:b/>
          <w:bCs/>
          <w:sz w:val="24"/>
          <w:szCs w:val="24"/>
        </w:rPr>
        <w:t>注： 如国家制定新的食品安全标准，即按新标准执行。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3"/>
        <w:gridCol w:w="6679"/>
        <w:gridCol w:w="923"/>
      </w:tblGrid>
      <w:tr w:rsidR="00EE24C0">
        <w:trPr>
          <w:trHeight w:val="491"/>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项目</w:t>
            </w:r>
          </w:p>
        </w:tc>
        <w:tc>
          <w:tcPr>
            <w:tcW w:w="6679"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技术、规格、质量要求及包装标准</w:t>
            </w:r>
          </w:p>
        </w:tc>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备注</w:t>
            </w:r>
          </w:p>
        </w:tc>
      </w:tr>
      <w:tr w:rsidR="00EE24C0">
        <w:trPr>
          <w:trHeight w:val="1235"/>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肉禽类</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肉身必须盖有卫生检疫章，须出具加盖国家或地方政府监督所检疫章的动物检疫证明。肉品须表皮洁净、</w:t>
            </w:r>
            <w:proofErr w:type="gramStart"/>
            <w:r>
              <w:rPr>
                <w:rFonts w:ascii="宋体" w:hAnsi="宋体" w:hint="eastAsia"/>
                <w:sz w:val="24"/>
                <w:szCs w:val="24"/>
              </w:rPr>
              <w:t>膘厚适中</w:t>
            </w:r>
            <w:proofErr w:type="gramEnd"/>
            <w:r>
              <w:rPr>
                <w:rFonts w:ascii="宋体" w:hAnsi="宋体" w:hint="eastAsia"/>
                <w:sz w:val="24"/>
                <w:szCs w:val="24"/>
              </w:rPr>
              <w:t>、色泽鲜亮、纹理清晰、肉质细腻、无异味、去骨、无毛、按压无水迹。</w:t>
            </w:r>
          </w:p>
        </w:tc>
        <w:tc>
          <w:tcPr>
            <w:tcW w:w="923" w:type="dxa"/>
            <w:vMerge w:val="restart"/>
            <w:vAlign w:val="center"/>
          </w:tcPr>
          <w:p w:rsidR="00EE24C0" w:rsidRDefault="00920ADD">
            <w:pPr>
              <w:pStyle w:val="a9"/>
              <w:spacing w:line="360" w:lineRule="auto"/>
              <w:jc w:val="both"/>
              <w:rPr>
                <w:rFonts w:ascii="宋体" w:hAnsi="宋体"/>
                <w:sz w:val="24"/>
                <w:szCs w:val="24"/>
              </w:rPr>
            </w:pPr>
            <w:r>
              <w:rPr>
                <w:rFonts w:ascii="宋体" w:hAnsi="宋体" w:hint="eastAsia"/>
                <w:b/>
                <w:bCs/>
                <w:sz w:val="24"/>
                <w:szCs w:val="24"/>
              </w:rPr>
              <w:t>所有商品必须满足国家和地方相关规定</w:t>
            </w: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蔬菜类</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当季各类新鲜蔬菜以及大棚种植蔬菜，蔬菜类必须保证无黄叶、枯死叶、无虫、无杂质，须48小时内采摘供应，原菜须保证菜面干净、无明显泥土、码放整齐、无破损、大小基本统一、不得过熟或欠熟；</w:t>
            </w:r>
            <w:proofErr w:type="gramStart"/>
            <w:r>
              <w:rPr>
                <w:rFonts w:ascii="宋体" w:hAnsi="宋体" w:hint="eastAsia"/>
                <w:sz w:val="24"/>
                <w:szCs w:val="24"/>
              </w:rPr>
              <w:t>净菜须</w:t>
            </w:r>
            <w:proofErr w:type="gramEnd"/>
            <w:r>
              <w:rPr>
                <w:rFonts w:ascii="宋体" w:hAnsi="宋体" w:hint="eastAsia"/>
                <w:sz w:val="24"/>
                <w:szCs w:val="24"/>
              </w:rPr>
              <w:t>保证菜面完全干净、无泥土、按统一标准加工、码放整齐、无须二次处理可以直接进行</w:t>
            </w:r>
            <w:proofErr w:type="gramStart"/>
            <w:r>
              <w:rPr>
                <w:rFonts w:ascii="宋体" w:hAnsi="宋体" w:hint="eastAsia"/>
                <w:sz w:val="24"/>
                <w:szCs w:val="24"/>
              </w:rPr>
              <w:t>熟加工</w:t>
            </w:r>
            <w:proofErr w:type="gramEnd"/>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蛋类</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鲜新、大小均匀、无破损、色泽光滑，须出具加盖地方政府监督所检疫章的动物检疫证明</w:t>
            </w:r>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豆制品</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豆腐、豆腐干、绿豆芽、黄豆芽、红豆等；须</w:t>
            </w:r>
            <w:proofErr w:type="gramStart"/>
            <w:r>
              <w:rPr>
                <w:rFonts w:ascii="宋体" w:hAnsi="宋体" w:hint="eastAsia"/>
                <w:sz w:val="24"/>
                <w:szCs w:val="24"/>
              </w:rPr>
              <w:t>保证食材干净</w:t>
            </w:r>
            <w:proofErr w:type="gramEnd"/>
            <w:r>
              <w:rPr>
                <w:rFonts w:ascii="宋体" w:hAnsi="宋体" w:hint="eastAsia"/>
                <w:sz w:val="24"/>
                <w:szCs w:val="24"/>
              </w:rPr>
              <w:t>、不含非食品用化学物质、按统一标准加工、码放整齐、无须二次处理可以直接进行</w:t>
            </w:r>
            <w:proofErr w:type="gramStart"/>
            <w:r>
              <w:rPr>
                <w:rFonts w:ascii="宋体" w:hAnsi="宋体" w:hint="eastAsia"/>
                <w:sz w:val="24"/>
                <w:szCs w:val="24"/>
              </w:rPr>
              <w:t>熟加工</w:t>
            </w:r>
            <w:proofErr w:type="gramEnd"/>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水果</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当即各类水果，无虫、无杂质，须保证水果新鲜，原水果须保证果面干净、无明显泥土、码放整齐、无破损、大小基本统一、不得过熟</w:t>
            </w:r>
            <w:proofErr w:type="gramStart"/>
            <w:r>
              <w:rPr>
                <w:rFonts w:ascii="宋体" w:hAnsi="宋体" w:hint="eastAsia"/>
                <w:sz w:val="24"/>
                <w:szCs w:val="24"/>
              </w:rPr>
              <w:t>或欠熟</w:t>
            </w:r>
            <w:proofErr w:type="gramEnd"/>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841"/>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米线面条</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米线、鲜面条、干面条、饵丝；要求原材料不含非食品用化学物质、不掺假、不过期、</w:t>
            </w:r>
            <w:proofErr w:type="gramStart"/>
            <w:r>
              <w:rPr>
                <w:rFonts w:ascii="宋体" w:hAnsi="宋体" w:hint="eastAsia"/>
                <w:sz w:val="24"/>
                <w:szCs w:val="24"/>
              </w:rPr>
              <w:t>不</w:t>
            </w:r>
            <w:proofErr w:type="gramEnd"/>
            <w:r>
              <w:rPr>
                <w:rFonts w:ascii="宋体" w:hAnsi="宋体" w:hint="eastAsia"/>
                <w:sz w:val="24"/>
                <w:szCs w:val="24"/>
              </w:rPr>
              <w:t>变质、</w:t>
            </w:r>
            <w:proofErr w:type="gramStart"/>
            <w:r>
              <w:rPr>
                <w:rFonts w:ascii="宋体" w:hAnsi="宋体" w:hint="eastAsia"/>
                <w:sz w:val="24"/>
                <w:szCs w:val="24"/>
              </w:rPr>
              <w:t>不</w:t>
            </w:r>
            <w:proofErr w:type="gramEnd"/>
            <w:r>
              <w:rPr>
                <w:rFonts w:ascii="宋体" w:hAnsi="宋体" w:hint="eastAsia"/>
                <w:sz w:val="24"/>
                <w:szCs w:val="24"/>
              </w:rPr>
              <w:t>变味、无杂质、无毒害，符合国家食品行业的标准</w:t>
            </w:r>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大米</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大米须达国家1354—86特二级标准，水分含量在12°以下，无掺杂、无沙石，碎米少，无黄粒米；</w:t>
            </w:r>
          </w:p>
          <w:p w:rsidR="00EE24C0" w:rsidRDefault="00920ADD">
            <w:pPr>
              <w:pStyle w:val="a9"/>
              <w:spacing w:line="360" w:lineRule="auto"/>
              <w:rPr>
                <w:rFonts w:ascii="宋体" w:hAnsi="宋体"/>
                <w:sz w:val="24"/>
                <w:szCs w:val="24"/>
              </w:rPr>
            </w:pPr>
            <w:r>
              <w:rPr>
                <w:rFonts w:ascii="宋体" w:hAnsi="宋体" w:hint="eastAsia"/>
                <w:sz w:val="24"/>
                <w:szCs w:val="24"/>
              </w:rPr>
              <w:t>大米包装袋上印有大米品名、等级、数量、出厂名、厂家地址及其电话。</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566"/>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面粉</w:t>
            </w:r>
          </w:p>
          <w:p w:rsidR="00EE24C0" w:rsidRDefault="00920ADD">
            <w:pPr>
              <w:pStyle w:val="a9"/>
              <w:spacing w:line="360" w:lineRule="auto"/>
              <w:jc w:val="center"/>
              <w:rPr>
                <w:rFonts w:ascii="宋体" w:hAnsi="宋体"/>
                <w:sz w:val="24"/>
                <w:szCs w:val="24"/>
              </w:rPr>
            </w:pPr>
            <w:r>
              <w:rPr>
                <w:rFonts w:ascii="宋体" w:hAnsi="宋体" w:hint="eastAsia"/>
                <w:sz w:val="24"/>
                <w:szCs w:val="24"/>
              </w:rPr>
              <w:t>（含面粉</w:t>
            </w:r>
            <w:r>
              <w:rPr>
                <w:rFonts w:ascii="宋体" w:hAnsi="宋体" w:hint="eastAsia"/>
                <w:sz w:val="24"/>
                <w:szCs w:val="24"/>
              </w:rPr>
              <w:lastRenderedPageBreak/>
              <w:t>配料）</w:t>
            </w:r>
          </w:p>
          <w:p w:rsidR="00EE24C0" w:rsidRDefault="00EE24C0">
            <w:pPr>
              <w:pStyle w:val="a9"/>
              <w:spacing w:line="360" w:lineRule="auto"/>
              <w:jc w:val="center"/>
              <w:rPr>
                <w:rFonts w:ascii="宋体" w:hAnsi="宋体"/>
                <w:sz w:val="24"/>
                <w:szCs w:val="24"/>
              </w:rPr>
            </w:pP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lastRenderedPageBreak/>
              <w:t>高筋面粉达GB8607国家标准，质量等级一级；低筋面粉达Q/JHMF01标准，质量等级一级；低筋面粉达Q/JHMF01标准，质量等级一级；</w:t>
            </w:r>
          </w:p>
          <w:p w:rsidR="00EE24C0" w:rsidRDefault="00920ADD">
            <w:pPr>
              <w:pStyle w:val="a9"/>
              <w:spacing w:line="360" w:lineRule="auto"/>
              <w:rPr>
                <w:rFonts w:ascii="宋体" w:hAnsi="宋体"/>
                <w:sz w:val="24"/>
                <w:szCs w:val="24"/>
              </w:rPr>
            </w:pPr>
            <w:r>
              <w:rPr>
                <w:rFonts w:ascii="宋体" w:hAnsi="宋体" w:hint="eastAsia"/>
                <w:sz w:val="24"/>
                <w:szCs w:val="24"/>
              </w:rPr>
              <w:lastRenderedPageBreak/>
              <w:t>色泽正常，干爽无异味；</w:t>
            </w:r>
          </w:p>
          <w:p w:rsidR="00EE24C0" w:rsidRDefault="00920ADD">
            <w:pPr>
              <w:pStyle w:val="a9"/>
              <w:spacing w:line="360" w:lineRule="auto"/>
              <w:rPr>
                <w:rFonts w:ascii="宋体" w:hAnsi="宋体"/>
                <w:sz w:val="24"/>
                <w:szCs w:val="24"/>
              </w:rPr>
            </w:pPr>
            <w:r>
              <w:rPr>
                <w:rFonts w:ascii="宋体" w:hAnsi="宋体" w:hint="eastAsia"/>
                <w:sz w:val="24"/>
                <w:szCs w:val="24"/>
              </w:rPr>
              <w:t>按进货量抽查20％，数量按抽查验收实数为准；</w:t>
            </w:r>
          </w:p>
          <w:p w:rsidR="00EE24C0" w:rsidRDefault="00920ADD">
            <w:pPr>
              <w:pStyle w:val="a9"/>
              <w:spacing w:line="360" w:lineRule="auto"/>
              <w:rPr>
                <w:rFonts w:ascii="宋体" w:hAnsi="宋体"/>
                <w:sz w:val="24"/>
                <w:szCs w:val="24"/>
              </w:rPr>
            </w:pPr>
            <w:r>
              <w:rPr>
                <w:rFonts w:ascii="宋体" w:hAnsi="宋体" w:hint="eastAsia"/>
                <w:sz w:val="24"/>
                <w:szCs w:val="24"/>
              </w:rPr>
              <w:t>包装袋上有注册商标及QS标注，有检验合格证、生产日期和保质期。</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440"/>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lastRenderedPageBreak/>
              <w:t>大豆油</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按国家食用调和油质量标准GB1535，质量等级一级；</w:t>
            </w:r>
          </w:p>
          <w:p w:rsidR="00EE24C0" w:rsidRDefault="00920ADD">
            <w:pPr>
              <w:pStyle w:val="a9"/>
              <w:spacing w:line="360" w:lineRule="auto"/>
              <w:rPr>
                <w:rFonts w:ascii="宋体" w:hAnsi="宋体"/>
                <w:sz w:val="24"/>
                <w:szCs w:val="24"/>
              </w:rPr>
            </w:pPr>
            <w:r>
              <w:rPr>
                <w:rFonts w:ascii="宋体" w:hAnsi="宋体" w:hint="eastAsia"/>
                <w:sz w:val="24"/>
                <w:szCs w:val="24"/>
              </w:rPr>
              <w:t>有合格检疫报告，外观的色泽、透明度、气味滋味等无异常；定型包装。</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水产品</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草鱼、黑鱼、</w:t>
            </w:r>
            <w:proofErr w:type="gramStart"/>
            <w:r>
              <w:rPr>
                <w:rFonts w:ascii="宋体" w:hAnsi="宋体" w:hint="eastAsia"/>
                <w:sz w:val="24"/>
                <w:szCs w:val="24"/>
              </w:rPr>
              <w:t>桂鱼</w:t>
            </w:r>
            <w:proofErr w:type="gramEnd"/>
            <w:r>
              <w:rPr>
                <w:rFonts w:ascii="宋体" w:hAnsi="宋体" w:hint="eastAsia"/>
                <w:sz w:val="24"/>
                <w:szCs w:val="24"/>
              </w:rPr>
              <w:t>、鲈鱼等  鱼类要求体表光滑无病灶，有鲜鱼鳞片完整，无鳞鱼无浑浊粘液，肉质干燥，紧密，呈白色或淡黄色眼球外突饱满透明，鳃丝清晰鲜红或暗红，保持活体状态固有本色，无异味，鱼类肌肉紧密有弹性，内脏清晰可辨无腐烂。</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冻品</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冻品外包装需完整，无破损，无不封口现象，有生产日期。冻品在解冻后，发现质量问题需退货。符合国家绿色批发市场标准，应具备满足交易需要的冷冻贮藏设施，</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调料</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外包装无污物、无泄漏，</w:t>
            </w:r>
            <w:proofErr w:type="gramStart"/>
            <w:r>
              <w:rPr>
                <w:rFonts w:ascii="宋体" w:hAnsi="宋体" w:hint="eastAsia"/>
                <w:sz w:val="24"/>
                <w:szCs w:val="24"/>
              </w:rPr>
              <w:t>无胀袋或</w:t>
            </w:r>
            <w:proofErr w:type="gramEnd"/>
            <w:r>
              <w:rPr>
                <w:rFonts w:ascii="宋体" w:hAnsi="宋体" w:hint="eastAsia"/>
                <w:sz w:val="24"/>
                <w:szCs w:val="24"/>
              </w:rPr>
              <w:t>胖</w:t>
            </w:r>
            <w:proofErr w:type="gramStart"/>
            <w:r>
              <w:rPr>
                <w:rFonts w:ascii="宋体" w:hAnsi="宋体" w:hint="eastAsia"/>
                <w:sz w:val="24"/>
                <w:szCs w:val="24"/>
              </w:rPr>
              <w:t>听或鼓盖</w:t>
            </w:r>
            <w:proofErr w:type="gramEnd"/>
            <w:r>
              <w:rPr>
                <w:rFonts w:ascii="宋体" w:hAnsi="宋体" w:hint="eastAsia"/>
                <w:sz w:val="24"/>
                <w:szCs w:val="24"/>
              </w:rPr>
              <w:t>现象，无变质发霉现象。</w:t>
            </w:r>
          </w:p>
          <w:p w:rsidR="00EE24C0" w:rsidRDefault="00920ADD">
            <w:pPr>
              <w:pStyle w:val="a9"/>
              <w:spacing w:line="360" w:lineRule="auto"/>
              <w:rPr>
                <w:rFonts w:ascii="宋体" w:hAnsi="宋体"/>
                <w:sz w:val="24"/>
                <w:szCs w:val="24"/>
              </w:rPr>
            </w:pPr>
            <w:r>
              <w:rPr>
                <w:rFonts w:ascii="宋体" w:hAnsi="宋体" w:hint="eastAsia"/>
                <w:sz w:val="24"/>
                <w:szCs w:val="24"/>
              </w:rPr>
              <w:t>色泽正常，具有该品种固有的香味，滋味无异味，油酱均匀</w:t>
            </w:r>
            <w:proofErr w:type="gramStart"/>
            <w:r>
              <w:rPr>
                <w:rFonts w:ascii="宋体" w:hAnsi="宋体" w:hint="eastAsia"/>
                <w:sz w:val="24"/>
                <w:szCs w:val="24"/>
              </w:rPr>
              <w:t>的酱体或</w:t>
            </w:r>
            <w:proofErr w:type="gramEnd"/>
            <w:r>
              <w:rPr>
                <w:rFonts w:ascii="宋体" w:hAnsi="宋体" w:hint="eastAsia"/>
                <w:sz w:val="24"/>
                <w:szCs w:val="24"/>
              </w:rPr>
              <w:t>无结块的粉状固体，封口平整，无破包，夹包，漏包，无污染</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副食及</w:t>
            </w:r>
          </w:p>
          <w:p w:rsidR="00EE24C0" w:rsidRDefault="00920ADD">
            <w:pPr>
              <w:pStyle w:val="a9"/>
              <w:spacing w:line="360" w:lineRule="auto"/>
              <w:jc w:val="center"/>
              <w:rPr>
                <w:rFonts w:ascii="宋体" w:hAnsi="宋体"/>
                <w:sz w:val="24"/>
                <w:szCs w:val="24"/>
              </w:rPr>
            </w:pPr>
            <w:r>
              <w:rPr>
                <w:rFonts w:ascii="宋体" w:hAnsi="宋体" w:hint="eastAsia"/>
                <w:sz w:val="24"/>
                <w:szCs w:val="24"/>
              </w:rPr>
              <w:t>其他</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须</w:t>
            </w:r>
            <w:proofErr w:type="gramStart"/>
            <w:r>
              <w:rPr>
                <w:rFonts w:ascii="宋体" w:hAnsi="宋体" w:hint="eastAsia"/>
                <w:sz w:val="24"/>
                <w:szCs w:val="24"/>
              </w:rPr>
              <w:t>保证食材干净</w:t>
            </w:r>
            <w:proofErr w:type="gramEnd"/>
            <w:r>
              <w:rPr>
                <w:rFonts w:ascii="宋体" w:hAnsi="宋体" w:hint="eastAsia"/>
                <w:sz w:val="24"/>
                <w:szCs w:val="24"/>
              </w:rPr>
              <w:t>、不含非食品用化学物质、按统一标准加工、码放整齐、无须二次处理可以直接进行熟加工。</w:t>
            </w:r>
          </w:p>
        </w:tc>
        <w:tc>
          <w:tcPr>
            <w:tcW w:w="923" w:type="dxa"/>
            <w:vMerge/>
            <w:vAlign w:val="center"/>
          </w:tcPr>
          <w:p w:rsidR="00EE24C0" w:rsidRDefault="00EE24C0">
            <w:pPr>
              <w:pStyle w:val="a9"/>
              <w:spacing w:line="360" w:lineRule="auto"/>
              <w:rPr>
                <w:rFonts w:ascii="宋体" w:hAnsi="宋体"/>
                <w:sz w:val="24"/>
                <w:szCs w:val="24"/>
              </w:rPr>
            </w:pPr>
          </w:p>
        </w:tc>
      </w:tr>
    </w:tbl>
    <w:p w:rsidR="00EE24C0" w:rsidRDefault="00920ADD">
      <w:pPr>
        <w:spacing w:line="360" w:lineRule="auto"/>
        <w:ind w:firstLineChars="200" w:firstLine="482"/>
        <w:jc w:val="left"/>
        <w:rPr>
          <w:rFonts w:ascii="宋体" w:hAnsi="宋体"/>
          <w:b/>
          <w:sz w:val="24"/>
        </w:rPr>
      </w:pPr>
      <w:r>
        <w:rPr>
          <w:rFonts w:ascii="宋体" w:hAnsi="宋体" w:hint="eastAsia"/>
          <w:b/>
          <w:sz w:val="24"/>
        </w:rPr>
        <w:t>9、配送企业在食品配送过程中，如果出现下列情形之一的，将取消配送资格，并赔偿由此造成的所有经济损失，触犯法律的，将追究法律责任：</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（1）所供的食品中含有毒、有害、变质物质等原因引发安全事故的；</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2）经营场地、设施设备、从业人员弄虚作假，或中途变更缩小投标时规模的；生产、经营者的生产经营条件发生变化，不符合食品生产经营要求，有发生食品安全事故的潜在风险，所供应产品不符合食品安全标准；</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lastRenderedPageBreak/>
        <w:t>（3）未按相关要求按时向采购人提供相关证件；</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（4）违法违规经营，受到市场监督、卫生、物价等职能部门行政处罚，并认定为情节严重的；</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（5）有其他违反《中华人民共和国食品安全法》、《中华人民共和国食品安全法实施条例》相关条款行为。</w:t>
      </w:r>
    </w:p>
    <w:p w:rsidR="00EE24C0" w:rsidRDefault="00920ADD">
      <w:pPr>
        <w:spacing w:line="360" w:lineRule="auto"/>
        <w:ind w:firstLineChars="200" w:firstLine="454"/>
        <w:jc w:val="left"/>
        <w:rPr>
          <w:rFonts w:ascii="宋体" w:hAnsi="宋体"/>
          <w:b/>
          <w:sz w:val="24"/>
        </w:rPr>
      </w:pPr>
      <w:r>
        <w:rPr>
          <w:rFonts w:ascii="宋体" w:hAnsi="宋体" w:hint="eastAsia"/>
          <w:b/>
          <w:bCs/>
          <w:spacing w:val="-7"/>
          <w:sz w:val="24"/>
        </w:rPr>
        <w:t xml:space="preserve">第五条 </w:t>
      </w:r>
      <w:r>
        <w:rPr>
          <w:rFonts w:ascii="宋体" w:hAnsi="宋体" w:hint="eastAsia"/>
          <w:b/>
          <w:sz w:val="24"/>
        </w:rPr>
        <w:t>配送企业在食品配送过程中，如果出现下列情形之一的，将取消配送资格，并赔偿由此造成的所有经济损失，触犯法律的，将追究法律责任：</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（1）所供的食品中含有毒、有害、变质物质等原因引发安全事故的；</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2）经营场地、设施设备、从业人员弄虚作假，或中途变更缩小投标时规模的；生产、经营者的生产经营条件发生变化，不符合食品生产经营要求，有发生食品安全事故的潜在风险，所供应产品不符合食品安全标准；</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（3）未按相关要求按时向采购人提供相关证件；</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（4）违法违规经营，受到市场监督、卫生、物价等职能部门行政处罚，并认定为情节严重的；</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（5）有其他违反《中华人民共和国食品安全法》、《中华人民共和国食品安全法实施条例》相关条款行为。</w:t>
      </w:r>
    </w:p>
    <w:p w:rsidR="00EE24C0" w:rsidRDefault="00920ADD">
      <w:pPr>
        <w:adjustRightInd w:val="0"/>
        <w:snapToGrid w:val="0"/>
        <w:spacing w:line="360" w:lineRule="auto"/>
        <w:ind w:right="153" w:firstLineChars="200" w:firstLine="454"/>
        <w:rPr>
          <w:rFonts w:ascii="宋体" w:hAnsi="宋体"/>
          <w:b/>
          <w:bCs/>
          <w:spacing w:val="-7"/>
          <w:sz w:val="24"/>
        </w:rPr>
      </w:pPr>
      <w:r>
        <w:rPr>
          <w:rFonts w:ascii="宋体" w:hAnsi="宋体" w:hint="eastAsia"/>
          <w:b/>
          <w:bCs/>
          <w:spacing w:val="-7"/>
          <w:sz w:val="24"/>
        </w:rPr>
        <w:t>第六条  违约责任</w:t>
      </w:r>
    </w:p>
    <w:p w:rsidR="00EE24C0" w:rsidRDefault="00920ADD">
      <w:pPr>
        <w:spacing w:line="360" w:lineRule="auto"/>
        <w:ind w:firstLineChars="200" w:firstLine="480"/>
        <w:jc w:val="left"/>
        <w:rPr>
          <w:rFonts w:ascii="宋体" w:hAnsi="宋体"/>
          <w:sz w:val="24"/>
        </w:rPr>
      </w:pPr>
      <w:r>
        <w:rPr>
          <w:rFonts w:ascii="宋体" w:hAnsi="宋体" w:hint="eastAsia"/>
          <w:sz w:val="24"/>
        </w:rPr>
        <w:t>（一）安全责任</w:t>
      </w:r>
    </w:p>
    <w:p w:rsidR="00EE24C0" w:rsidRDefault="00920ADD">
      <w:pPr>
        <w:spacing w:line="360" w:lineRule="auto"/>
        <w:ind w:firstLineChars="200" w:firstLine="480"/>
        <w:jc w:val="left"/>
        <w:rPr>
          <w:rFonts w:ascii="宋体" w:hAnsi="宋体"/>
          <w:sz w:val="24"/>
        </w:rPr>
      </w:pPr>
      <w:r>
        <w:rPr>
          <w:rFonts w:ascii="宋体" w:hAnsi="宋体" w:hint="eastAsia"/>
          <w:sz w:val="24"/>
        </w:rPr>
        <w:t>1．因质量问题造成人员食物中毒或其它安全责任事故的，配送供应</w:t>
      </w:r>
      <w:proofErr w:type="gramStart"/>
      <w:r>
        <w:rPr>
          <w:rFonts w:ascii="宋体" w:hAnsi="宋体" w:hint="eastAsia"/>
          <w:sz w:val="24"/>
        </w:rPr>
        <w:t>商独立</w:t>
      </w:r>
      <w:proofErr w:type="gramEnd"/>
      <w:r>
        <w:rPr>
          <w:rFonts w:ascii="宋体" w:hAnsi="宋体" w:hint="eastAsia"/>
          <w:sz w:val="24"/>
        </w:rPr>
        <w:t>承担一切法律责任和经济责任。</w:t>
      </w:r>
    </w:p>
    <w:p w:rsidR="00EE24C0" w:rsidRDefault="00920ADD">
      <w:pPr>
        <w:spacing w:line="360" w:lineRule="auto"/>
        <w:ind w:firstLineChars="200" w:firstLine="480"/>
        <w:jc w:val="left"/>
        <w:rPr>
          <w:rFonts w:ascii="宋体" w:hAnsi="宋体"/>
          <w:sz w:val="24"/>
        </w:rPr>
      </w:pPr>
      <w:r>
        <w:rPr>
          <w:rFonts w:ascii="宋体" w:hAnsi="宋体" w:hint="eastAsia"/>
          <w:sz w:val="24"/>
        </w:rPr>
        <w:t>2．种、养殖基地、仓储、职工意外损害事故及交通运输途中所发生的安全责任事故等，均由配送供应</w:t>
      </w:r>
      <w:proofErr w:type="gramStart"/>
      <w:r>
        <w:rPr>
          <w:rFonts w:ascii="宋体" w:hAnsi="宋体" w:hint="eastAsia"/>
          <w:sz w:val="24"/>
        </w:rPr>
        <w:t>商独立</w:t>
      </w:r>
      <w:proofErr w:type="gramEnd"/>
      <w:r>
        <w:rPr>
          <w:rFonts w:ascii="宋体" w:hAnsi="宋体" w:hint="eastAsia"/>
          <w:sz w:val="24"/>
        </w:rPr>
        <w:t>承担一切刑事、民事责任。</w:t>
      </w:r>
    </w:p>
    <w:p w:rsidR="00EE24C0" w:rsidRDefault="00920ADD">
      <w:pPr>
        <w:spacing w:line="360" w:lineRule="auto"/>
        <w:ind w:firstLineChars="200" w:firstLine="480"/>
        <w:jc w:val="left"/>
        <w:rPr>
          <w:rFonts w:ascii="宋体" w:hAnsi="宋体"/>
          <w:sz w:val="24"/>
        </w:rPr>
      </w:pPr>
      <w:r>
        <w:rPr>
          <w:rFonts w:ascii="宋体" w:hAnsi="宋体" w:hint="eastAsia"/>
          <w:sz w:val="24"/>
        </w:rPr>
        <w:t>3．配送供应商在本单位内运输应遵循定车、定人、定路线，服从本单位指挥，确保安全前提下方可运输或搬运。由此造成的安全事故，供应</w:t>
      </w:r>
      <w:proofErr w:type="gramStart"/>
      <w:r>
        <w:rPr>
          <w:rFonts w:ascii="宋体" w:hAnsi="宋体" w:hint="eastAsia"/>
          <w:sz w:val="24"/>
        </w:rPr>
        <w:t>商独立</w:t>
      </w:r>
      <w:proofErr w:type="gramEnd"/>
      <w:r>
        <w:rPr>
          <w:rFonts w:ascii="宋体" w:hAnsi="宋体" w:hint="eastAsia"/>
          <w:sz w:val="24"/>
        </w:rPr>
        <w:t>承担相关经济和法律责任。</w:t>
      </w:r>
    </w:p>
    <w:p w:rsidR="00EE24C0" w:rsidRDefault="00920ADD">
      <w:pPr>
        <w:spacing w:line="360" w:lineRule="auto"/>
        <w:ind w:firstLineChars="200" w:firstLine="480"/>
        <w:jc w:val="left"/>
        <w:rPr>
          <w:rFonts w:ascii="宋体" w:hAnsi="宋体"/>
          <w:sz w:val="24"/>
        </w:rPr>
      </w:pPr>
      <w:r>
        <w:rPr>
          <w:rFonts w:ascii="宋体" w:hAnsi="宋体" w:hint="eastAsia"/>
          <w:sz w:val="24"/>
        </w:rPr>
        <w:t>（二）按《合同法》中的相关条款执行。</w:t>
      </w:r>
    </w:p>
    <w:p w:rsidR="00EE24C0" w:rsidRDefault="00920ADD">
      <w:pPr>
        <w:spacing w:line="360" w:lineRule="auto"/>
        <w:ind w:firstLineChars="200" w:firstLine="480"/>
        <w:rPr>
          <w:rFonts w:ascii="宋体" w:hAnsi="宋体"/>
          <w:sz w:val="24"/>
        </w:rPr>
      </w:pPr>
      <w:r>
        <w:rPr>
          <w:rFonts w:ascii="宋体" w:hAnsi="宋体" w:hint="eastAsia"/>
          <w:sz w:val="24"/>
        </w:rPr>
        <w:t>（三）未按合同要求的提供服务质量不能满足技术要求，</w:t>
      </w:r>
      <w:proofErr w:type="gramStart"/>
      <w:r>
        <w:rPr>
          <w:rFonts w:ascii="宋体" w:hAnsi="宋体" w:cs="Times New Roman" w:hint="eastAsia"/>
          <w:sz w:val="24"/>
        </w:rPr>
        <w:t>商洛市</w:t>
      </w:r>
      <w:proofErr w:type="gramEnd"/>
      <w:r>
        <w:rPr>
          <w:rFonts w:ascii="宋体" w:hAnsi="宋体" w:cs="Times New Roman" w:hint="eastAsia"/>
          <w:sz w:val="24"/>
        </w:rPr>
        <w:t>消防救援支队</w:t>
      </w:r>
      <w:r>
        <w:rPr>
          <w:rFonts w:ascii="宋体" w:hAnsi="宋体" w:hint="eastAsia"/>
          <w:sz w:val="24"/>
        </w:rPr>
        <w:t>有权终止合同，甚至对供方违约行为进行追究。</w:t>
      </w:r>
    </w:p>
    <w:p w:rsidR="00EE24C0" w:rsidRDefault="00920ADD">
      <w:pPr>
        <w:spacing w:line="360" w:lineRule="auto"/>
        <w:ind w:firstLineChars="200" w:firstLine="480"/>
        <w:rPr>
          <w:rFonts w:ascii="宋体" w:hAnsi="宋体"/>
          <w:sz w:val="24"/>
        </w:rPr>
      </w:pPr>
      <w:r>
        <w:rPr>
          <w:rFonts w:ascii="宋体" w:hAnsi="宋体" w:hint="eastAsia"/>
          <w:sz w:val="24"/>
        </w:rPr>
        <w:t>（四）如有纠纷，双方友好协商解决，协商不成时可诉讼到甲方所在地人民法</w:t>
      </w:r>
      <w:r>
        <w:rPr>
          <w:rFonts w:ascii="宋体" w:hAnsi="宋体" w:hint="eastAsia"/>
          <w:sz w:val="24"/>
        </w:rPr>
        <w:lastRenderedPageBreak/>
        <w:t>院解决。</w:t>
      </w:r>
    </w:p>
    <w:p w:rsidR="00EE24C0" w:rsidRDefault="00920ADD">
      <w:pPr>
        <w:adjustRightInd w:val="0"/>
        <w:snapToGrid w:val="0"/>
        <w:spacing w:line="360" w:lineRule="auto"/>
        <w:ind w:right="153" w:firstLineChars="200" w:firstLine="454"/>
        <w:rPr>
          <w:rFonts w:ascii="宋体" w:hAnsi="宋体"/>
          <w:b/>
          <w:bCs/>
          <w:spacing w:val="-7"/>
          <w:sz w:val="24"/>
        </w:rPr>
      </w:pPr>
      <w:r>
        <w:rPr>
          <w:rFonts w:ascii="宋体" w:hAnsi="宋体" w:hint="eastAsia"/>
          <w:b/>
          <w:bCs/>
          <w:spacing w:val="-7"/>
          <w:sz w:val="24"/>
        </w:rPr>
        <w:t>第七条 不可抗力</w:t>
      </w:r>
    </w:p>
    <w:p w:rsidR="00EE24C0" w:rsidRDefault="00920ADD">
      <w:pPr>
        <w:adjustRightInd w:val="0"/>
        <w:snapToGrid w:val="0"/>
        <w:spacing w:line="360" w:lineRule="auto"/>
        <w:ind w:right="153" w:firstLineChars="200" w:firstLine="452"/>
        <w:rPr>
          <w:rFonts w:ascii="宋体" w:hAnsi="宋体"/>
          <w:spacing w:val="-7"/>
          <w:sz w:val="24"/>
        </w:rPr>
      </w:pPr>
      <w:r>
        <w:rPr>
          <w:rFonts w:ascii="宋体" w:hAnsi="宋体" w:hint="eastAsia"/>
          <w:spacing w:val="-7"/>
          <w:sz w:val="24"/>
        </w:rPr>
        <w:t>如遇自然灾害如洪水、火灾、爆炸、雷电、地震和风暴等，以及社会事件如网络故障，战争、动乱、政府行为、国家政策的突然变动和罢工等不可抗力，任何一方遇有不可抗力而全部或部分不能履行本合同或迟延履行本合同，发生不可抗力的一方在不可抗力影响的范围内免除其相应责任。</w:t>
      </w:r>
    </w:p>
    <w:p w:rsidR="00EE24C0" w:rsidRDefault="00920ADD">
      <w:pPr>
        <w:adjustRightInd w:val="0"/>
        <w:snapToGrid w:val="0"/>
        <w:spacing w:line="360" w:lineRule="auto"/>
        <w:ind w:right="153" w:firstLineChars="200" w:firstLine="452"/>
        <w:rPr>
          <w:rFonts w:ascii="宋体" w:hAnsi="宋体"/>
          <w:spacing w:val="-7"/>
          <w:sz w:val="24"/>
        </w:rPr>
      </w:pPr>
      <w:r>
        <w:rPr>
          <w:rFonts w:ascii="宋体" w:hAnsi="宋体" w:hint="eastAsia"/>
          <w:spacing w:val="-7"/>
          <w:sz w:val="24"/>
        </w:rPr>
        <w:t>遭受不可抗力的一方应采取一切必要措施减少损失，并在事件消除后立即恢复本合同的履行，除非履行已不可能或者不必要。如果一方由于不可抗力事件无法履行其在本合同项下义务，则另一方应有权终止部分或整体合同。终止合同应向对方发出解除合同的通知。</w:t>
      </w:r>
    </w:p>
    <w:p w:rsidR="00EE24C0" w:rsidRDefault="00920ADD">
      <w:pPr>
        <w:adjustRightInd w:val="0"/>
        <w:snapToGrid w:val="0"/>
        <w:spacing w:line="360" w:lineRule="auto"/>
        <w:ind w:right="153" w:firstLineChars="200" w:firstLine="454"/>
        <w:rPr>
          <w:rFonts w:ascii="宋体" w:hAnsi="宋体"/>
          <w:b/>
          <w:bCs/>
          <w:spacing w:val="-7"/>
          <w:sz w:val="24"/>
        </w:rPr>
      </w:pPr>
      <w:r>
        <w:rPr>
          <w:rFonts w:ascii="宋体" w:hAnsi="宋体" w:hint="eastAsia"/>
          <w:b/>
          <w:bCs/>
          <w:spacing w:val="-7"/>
          <w:sz w:val="24"/>
        </w:rPr>
        <w:t>第八条  争议解决</w:t>
      </w:r>
    </w:p>
    <w:p w:rsidR="00EE24C0" w:rsidRDefault="00920ADD">
      <w:pPr>
        <w:adjustRightInd w:val="0"/>
        <w:snapToGrid w:val="0"/>
        <w:spacing w:line="360" w:lineRule="auto"/>
        <w:ind w:right="153" w:firstLineChars="200" w:firstLine="452"/>
        <w:rPr>
          <w:rFonts w:ascii="宋体" w:hAnsi="宋体"/>
          <w:spacing w:val="-7"/>
          <w:sz w:val="24"/>
        </w:rPr>
      </w:pPr>
      <w:r>
        <w:rPr>
          <w:rFonts w:ascii="宋体" w:hAnsi="宋体" w:hint="eastAsia"/>
          <w:spacing w:val="-7"/>
          <w:sz w:val="24"/>
        </w:rPr>
        <w:t>因本协议、履行本协议或处理本协议相关事宜发生的纠纷，双方应协商解决，协商不成时，任何一方均可向甲方所在地人民法院提起诉讼。</w:t>
      </w:r>
    </w:p>
    <w:p w:rsidR="00EE24C0" w:rsidRDefault="00920ADD">
      <w:pPr>
        <w:adjustRightInd w:val="0"/>
        <w:snapToGrid w:val="0"/>
        <w:spacing w:line="360" w:lineRule="auto"/>
        <w:ind w:right="153" w:firstLineChars="200" w:firstLine="454"/>
        <w:rPr>
          <w:rFonts w:ascii="宋体" w:hAnsi="宋体"/>
          <w:b/>
          <w:bCs/>
          <w:spacing w:val="-7"/>
          <w:sz w:val="24"/>
        </w:rPr>
      </w:pPr>
      <w:r>
        <w:rPr>
          <w:rFonts w:ascii="宋体" w:hAnsi="宋体" w:hint="eastAsia"/>
          <w:b/>
          <w:bCs/>
          <w:spacing w:val="-7"/>
          <w:sz w:val="24"/>
        </w:rPr>
        <w:t>第九条 其他</w:t>
      </w:r>
    </w:p>
    <w:p w:rsidR="00EE24C0" w:rsidRDefault="00920ADD">
      <w:pPr>
        <w:adjustRightInd w:val="0"/>
        <w:snapToGrid w:val="0"/>
        <w:spacing w:line="360" w:lineRule="auto"/>
        <w:ind w:right="153" w:firstLineChars="200" w:firstLine="452"/>
        <w:rPr>
          <w:rFonts w:ascii="宋体" w:hAnsi="宋体"/>
          <w:spacing w:val="-7"/>
          <w:sz w:val="24"/>
        </w:rPr>
      </w:pPr>
      <w:r>
        <w:rPr>
          <w:rFonts w:ascii="宋体" w:hAnsi="宋体" w:hint="eastAsia"/>
          <w:spacing w:val="-7"/>
          <w:sz w:val="24"/>
        </w:rPr>
        <w:t>1、本协议双方法定代表人或委托人签字并加盖公章后，发生法律效力。</w:t>
      </w:r>
    </w:p>
    <w:p w:rsidR="00EE24C0" w:rsidRDefault="00920ADD">
      <w:pPr>
        <w:adjustRightInd w:val="0"/>
        <w:snapToGrid w:val="0"/>
        <w:spacing w:line="360" w:lineRule="auto"/>
        <w:ind w:right="153" w:firstLineChars="200" w:firstLine="452"/>
        <w:rPr>
          <w:rFonts w:ascii="宋体" w:hAnsi="宋体"/>
          <w:spacing w:val="-7"/>
          <w:sz w:val="24"/>
        </w:rPr>
      </w:pPr>
      <w:r>
        <w:rPr>
          <w:rFonts w:ascii="宋体" w:hAnsi="宋体" w:hint="eastAsia"/>
          <w:spacing w:val="-7"/>
          <w:sz w:val="24"/>
        </w:rPr>
        <w:t>2、本协议一式肆份，甲、乙双方各执贰份，本协议具同等法律效力。</w:t>
      </w:r>
    </w:p>
    <w:p w:rsidR="00EE24C0" w:rsidRDefault="00EE24C0">
      <w:pPr>
        <w:spacing w:line="480" w:lineRule="exact"/>
        <w:rPr>
          <w:rFonts w:ascii="宋体" w:hAnsi="宋体"/>
          <w:spacing w:val="-7"/>
          <w:sz w:val="24"/>
        </w:rPr>
      </w:pPr>
    </w:p>
    <w:p w:rsidR="00EE24C0" w:rsidRDefault="00EE24C0">
      <w:pPr>
        <w:pStyle w:val="a6"/>
      </w:pPr>
    </w:p>
    <w:p w:rsidR="00EE24C0" w:rsidRDefault="00920ADD">
      <w:pPr>
        <w:spacing w:before="244" w:line="359" w:lineRule="auto"/>
        <w:ind w:right="155" w:firstLineChars="200" w:firstLine="452"/>
        <w:rPr>
          <w:rFonts w:ascii="宋体" w:hAnsi="宋体"/>
          <w:spacing w:val="-7"/>
          <w:sz w:val="24"/>
        </w:rPr>
      </w:pPr>
      <w:r>
        <w:rPr>
          <w:rFonts w:ascii="宋体" w:hAnsi="宋体" w:hint="eastAsia"/>
          <w:spacing w:val="-7"/>
          <w:sz w:val="24"/>
        </w:rPr>
        <w:t>（签署页）</w:t>
      </w:r>
    </w:p>
    <w:p w:rsidR="00EE24C0" w:rsidRDefault="00920ADD">
      <w:pPr>
        <w:spacing w:before="244" w:line="359" w:lineRule="auto"/>
        <w:ind w:right="155" w:firstLineChars="200" w:firstLine="452"/>
        <w:rPr>
          <w:rFonts w:ascii="宋体" w:hAnsi="宋体"/>
          <w:spacing w:val="-7"/>
          <w:sz w:val="24"/>
        </w:rPr>
      </w:pPr>
      <w:r>
        <w:rPr>
          <w:rFonts w:ascii="宋体" w:hAnsi="宋体" w:hint="eastAsia"/>
          <w:spacing w:val="-7"/>
          <w:sz w:val="24"/>
        </w:rPr>
        <w:t>甲方（盖章）：                      乙方（盖章）：</w:t>
      </w:r>
    </w:p>
    <w:p w:rsidR="00EE24C0" w:rsidRDefault="00920ADD">
      <w:pPr>
        <w:spacing w:before="244" w:line="359" w:lineRule="auto"/>
        <w:ind w:right="155" w:firstLineChars="200" w:firstLine="452"/>
        <w:rPr>
          <w:rFonts w:ascii="宋体" w:hAnsi="宋体"/>
          <w:spacing w:val="-7"/>
          <w:sz w:val="24"/>
        </w:rPr>
      </w:pPr>
      <w:r>
        <w:rPr>
          <w:rFonts w:ascii="宋体" w:hAnsi="宋体" w:hint="eastAsia"/>
          <w:spacing w:val="-7"/>
          <w:sz w:val="24"/>
        </w:rPr>
        <w:t>法定代表人：                       法定代表人：</w:t>
      </w:r>
    </w:p>
    <w:p w:rsidR="00EE24C0" w:rsidRDefault="00920ADD">
      <w:pPr>
        <w:spacing w:before="244" w:line="359" w:lineRule="auto"/>
        <w:ind w:right="155" w:firstLineChars="200" w:firstLine="452"/>
        <w:rPr>
          <w:rFonts w:ascii="宋体" w:hAnsi="宋体"/>
          <w:spacing w:val="-7"/>
          <w:sz w:val="24"/>
        </w:rPr>
      </w:pPr>
      <w:r>
        <w:rPr>
          <w:rFonts w:ascii="宋体" w:hAnsi="宋体" w:hint="eastAsia"/>
          <w:spacing w:val="-7"/>
          <w:sz w:val="24"/>
        </w:rPr>
        <w:t xml:space="preserve">委托代理人：                       委托代理人：  </w:t>
      </w:r>
    </w:p>
    <w:p w:rsidR="00EE24C0" w:rsidRDefault="00920ADD">
      <w:pPr>
        <w:spacing w:before="244" w:line="359" w:lineRule="auto"/>
        <w:ind w:right="155" w:firstLineChars="200" w:firstLine="452"/>
        <w:rPr>
          <w:rFonts w:ascii="宋体" w:hAnsi="宋体"/>
          <w:spacing w:val="-7"/>
          <w:sz w:val="24"/>
        </w:rPr>
      </w:pPr>
      <w:r>
        <w:rPr>
          <w:rFonts w:ascii="宋体" w:hAnsi="宋体" w:hint="eastAsia"/>
          <w:spacing w:val="-7"/>
          <w:sz w:val="24"/>
        </w:rPr>
        <w:t>地址：                              地址：</w:t>
      </w:r>
    </w:p>
    <w:p w:rsidR="00EE24C0" w:rsidRDefault="00920ADD">
      <w:pPr>
        <w:jc w:val="left"/>
        <w:rPr>
          <w:rFonts w:ascii="宋体" w:hAnsi="宋体"/>
          <w:sz w:val="24"/>
        </w:rPr>
      </w:pPr>
      <w:r>
        <w:rPr>
          <w:rFonts w:ascii="宋体" w:hAnsi="宋体" w:hint="eastAsia"/>
          <w:sz w:val="24"/>
        </w:rPr>
        <w:t xml:space="preserve">              </w:t>
      </w:r>
    </w:p>
    <w:p w:rsidR="00EE24C0" w:rsidRDefault="00920ADD">
      <w:pPr>
        <w:ind w:firstLineChars="300" w:firstLine="720"/>
        <w:jc w:val="left"/>
      </w:pPr>
      <w:r>
        <w:rPr>
          <w:rFonts w:ascii="宋体" w:hAnsi="宋体" w:hint="eastAsia"/>
          <w:sz w:val="24"/>
        </w:rPr>
        <w:t xml:space="preserve">年  月  日                         年  月  日      </w:t>
      </w:r>
    </w:p>
    <w:p w:rsidR="00EE24C0" w:rsidRDefault="00EE24C0">
      <w:pPr>
        <w:rPr>
          <w:rFonts w:hAnsi="宋体"/>
          <w:sz w:val="28"/>
          <w:szCs w:val="28"/>
        </w:rPr>
      </w:pPr>
    </w:p>
    <w:p w:rsidR="00EE24C0" w:rsidRDefault="00920ADD">
      <w:pPr>
        <w:rPr>
          <w:rFonts w:hAnsi="宋体"/>
          <w:sz w:val="28"/>
          <w:szCs w:val="28"/>
        </w:rPr>
      </w:pPr>
      <w:r>
        <w:rPr>
          <w:rFonts w:hAnsi="宋体" w:hint="eastAsia"/>
          <w:sz w:val="28"/>
          <w:szCs w:val="28"/>
        </w:rPr>
        <w:br w:type="page"/>
      </w:r>
    </w:p>
    <w:p w:rsidR="00EE24C0" w:rsidRDefault="00920ADD">
      <w:pPr>
        <w:spacing w:line="560" w:lineRule="exact"/>
        <w:rPr>
          <w:rFonts w:hAnsi="宋体"/>
          <w:sz w:val="28"/>
          <w:szCs w:val="28"/>
        </w:rPr>
      </w:pPr>
      <w:r>
        <w:rPr>
          <w:rFonts w:hAnsi="宋体" w:hint="eastAsia"/>
          <w:sz w:val="28"/>
          <w:szCs w:val="28"/>
        </w:rPr>
        <w:lastRenderedPageBreak/>
        <w:t>合同编号：</w:t>
      </w:r>
      <w:r>
        <w:rPr>
          <w:rFonts w:hAnsi="宋体" w:hint="eastAsia"/>
          <w:sz w:val="28"/>
          <w:szCs w:val="28"/>
          <w:u w:val="single"/>
        </w:rPr>
        <w:t xml:space="preserve">                    </w:t>
      </w:r>
      <w:r>
        <w:rPr>
          <w:rFonts w:hAnsi="宋体" w:hint="eastAsia"/>
          <w:sz w:val="28"/>
          <w:szCs w:val="28"/>
        </w:rPr>
        <w:t xml:space="preserve">        </w:t>
      </w:r>
    </w:p>
    <w:p w:rsidR="00EE24C0" w:rsidRDefault="00EE24C0">
      <w:pPr>
        <w:spacing w:line="560" w:lineRule="exact"/>
        <w:rPr>
          <w:rFonts w:hAnsi="宋体"/>
          <w:u w:val="single"/>
        </w:rPr>
      </w:pPr>
    </w:p>
    <w:p w:rsidR="00EE24C0" w:rsidRDefault="00EE24C0">
      <w:pPr>
        <w:spacing w:line="560" w:lineRule="exact"/>
        <w:rPr>
          <w:rFonts w:hAnsi="宋体"/>
          <w:u w:val="single"/>
        </w:rPr>
      </w:pPr>
    </w:p>
    <w:p w:rsidR="00EE24C0" w:rsidRDefault="00EE24C0"/>
    <w:p w:rsidR="00EE24C0" w:rsidRDefault="00EE24C0"/>
    <w:p w:rsidR="00EE24C0" w:rsidRDefault="00920ADD">
      <w:pPr>
        <w:pStyle w:val="11"/>
        <w:ind w:firstLineChars="0" w:firstLine="0"/>
        <w:jc w:val="center"/>
        <w:rPr>
          <w:rFonts w:ascii="宋体" w:hAnsi="宋体"/>
          <w:b/>
          <w:bCs/>
          <w:sz w:val="36"/>
          <w:szCs w:val="36"/>
        </w:rPr>
      </w:pPr>
      <w:r>
        <w:rPr>
          <w:rFonts w:hint="eastAsia"/>
          <w:b/>
          <w:bCs/>
          <w:sz w:val="36"/>
          <w:szCs w:val="36"/>
        </w:rPr>
        <w:t>洛南县消防救援大队主副食供应服务采购项目</w:t>
      </w:r>
    </w:p>
    <w:p w:rsidR="00EE24C0" w:rsidRDefault="00EE24C0">
      <w:pPr>
        <w:spacing w:after="120" w:line="560" w:lineRule="exact"/>
      </w:pPr>
    </w:p>
    <w:p w:rsidR="00EE24C0" w:rsidRDefault="00EE24C0">
      <w:pPr>
        <w:spacing w:after="120" w:line="560" w:lineRule="exact"/>
      </w:pPr>
    </w:p>
    <w:p w:rsidR="00EE24C0" w:rsidRDefault="00EE24C0">
      <w:pPr>
        <w:spacing w:line="560" w:lineRule="exact"/>
        <w:jc w:val="center"/>
        <w:rPr>
          <w:rFonts w:hAnsi="宋体"/>
          <w:b/>
          <w:sz w:val="44"/>
          <w:szCs w:val="44"/>
        </w:rPr>
      </w:pPr>
    </w:p>
    <w:p w:rsidR="00EE24C0" w:rsidRDefault="00EE24C0">
      <w:pPr>
        <w:spacing w:line="560" w:lineRule="exact"/>
        <w:jc w:val="center"/>
        <w:rPr>
          <w:rFonts w:hAnsi="宋体"/>
          <w:b/>
          <w:sz w:val="44"/>
          <w:szCs w:val="44"/>
        </w:rPr>
      </w:pPr>
    </w:p>
    <w:p w:rsidR="00EE24C0" w:rsidRDefault="00920ADD">
      <w:pPr>
        <w:spacing w:line="560" w:lineRule="exact"/>
        <w:jc w:val="center"/>
        <w:rPr>
          <w:rFonts w:hAnsi="宋体"/>
          <w:b/>
          <w:sz w:val="44"/>
          <w:szCs w:val="44"/>
        </w:rPr>
      </w:pPr>
      <w:r>
        <w:rPr>
          <w:rFonts w:hAnsi="宋体" w:hint="eastAsia"/>
          <w:b/>
          <w:sz w:val="44"/>
          <w:szCs w:val="44"/>
        </w:rPr>
        <w:t>供</w:t>
      </w:r>
      <w:r>
        <w:rPr>
          <w:rFonts w:hAnsi="宋体" w:hint="eastAsia"/>
          <w:b/>
          <w:sz w:val="44"/>
          <w:szCs w:val="44"/>
        </w:rPr>
        <w:t xml:space="preserve"> </w:t>
      </w:r>
      <w:r>
        <w:rPr>
          <w:rFonts w:hAnsi="宋体" w:hint="eastAsia"/>
          <w:b/>
          <w:sz w:val="44"/>
          <w:szCs w:val="44"/>
        </w:rPr>
        <w:t>应</w:t>
      </w:r>
      <w:r>
        <w:rPr>
          <w:rFonts w:hAnsi="宋体" w:hint="eastAsia"/>
          <w:b/>
          <w:sz w:val="44"/>
          <w:szCs w:val="44"/>
        </w:rPr>
        <w:t xml:space="preserve"> </w:t>
      </w:r>
      <w:r>
        <w:rPr>
          <w:rFonts w:hAnsi="宋体" w:hint="eastAsia"/>
          <w:b/>
          <w:sz w:val="44"/>
          <w:szCs w:val="44"/>
        </w:rPr>
        <w:t>合</w:t>
      </w:r>
      <w:r>
        <w:rPr>
          <w:rFonts w:hAnsi="宋体" w:hint="eastAsia"/>
          <w:b/>
          <w:sz w:val="44"/>
          <w:szCs w:val="44"/>
        </w:rPr>
        <w:t xml:space="preserve"> </w:t>
      </w:r>
      <w:r>
        <w:rPr>
          <w:rFonts w:hAnsi="宋体" w:hint="eastAsia"/>
          <w:b/>
          <w:sz w:val="44"/>
          <w:szCs w:val="44"/>
        </w:rPr>
        <w:t>同</w:t>
      </w:r>
    </w:p>
    <w:p w:rsidR="00EE24C0" w:rsidRDefault="00EE24C0">
      <w:pPr>
        <w:spacing w:line="560" w:lineRule="exact"/>
        <w:jc w:val="center"/>
        <w:rPr>
          <w:rFonts w:hAnsi="宋体"/>
          <w:sz w:val="32"/>
          <w:szCs w:val="32"/>
        </w:rPr>
      </w:pPr>
    </w:p>
    <w:p w:rsidR="00EE24C0" w:rsidRDefault="00EE24C0">
      <w:pPr>
        <w:spacing w:line="560" w:lineRule="exact"/>
        <w:rPr>
          <w:rFonts w:hAnsi="宋体"/>
          <w:sz w:val="28"/>
          <w:szCs w:val="28"/>
        </w:rPr>
      </w:pPr>
    </w:p>
    <w:p w:rsidR="00EE24C0" w:rsidRDefault="00EE24C0">
      <w:pPr>
        <w:spacing w:line="560" w:lineRule="exact"/>
        <w:rPr>
          <w:rFonts w:hAnsi="宋体"/>
        </w:rPr>
      </w:pPr>
    </w:p>
    <w:p w:rsidR="00EE24C0" w:rsidRDefault="00EE24C0">
      <w:pPr>
        <w:spacing w:line="560" w:lineRule="exact"/>
        <w:jc w:val="center"/>
        <w:rPr>
          <w:rFonts w:hAnsi="宋体"/>
          <w:b/>
        </w:rPr>
      </w:pPr>
    </w:p>
    <w:p w:rsidR="00EE24C0" w:rsidRDefault="00920ADD">
      <w:pPr>
        <w:spacing w:line="560" w:lineRule="exact"/>
        <w:ind w:firstLineChars="500" w:firstLine="1205"/>
        <w:rPr>
          <w:rFonts w:hAnsi="宋体"/>
          <w:b/>
          <w:sz w:val="24"/>
        </w:rPr>
      </w:pPr>
      <w:r>
        <w:rPr>
          <w:rFonts w:hAnsi="宋体" w:hint="eastAsia"/>
          <w:b/>
          <w:sz w:val="24"/>
        </w:rPr>
        <w:t>甲</w:t>
      </w:r>
      <w:r>
        <w:rPr>
          <w:rFonts w:hAnsi="宋体" w:hint="eastAsia"/>
          <w:b/>
          <w:sz w:val="24"/>
        </w:rPr>
        <w:t xml:space="preserve">  </w:t>
      </w:r>
      <w:r>
        <w:rPr>
          <w:rFonts w:hAnsi="宋体" w:hint="eastAsia"/>
          <w:b/>
          <w:sz w:val="24"/>
        </w:rPr>
        <w:t>方：</w:t>
      </w:r>
      <w:r>
        <w:rPr>
          <w:rFonts w:hAnsi="宋体" w:hint="eastAsia"/>
          <w:b/>
          <w:sz w:val="24"/>
        </w:rPr>
        <w:t xml:space="preserve"> </w:t>
      </w:r>
    </w:p>
    <w:p w:rsidR="00EE24C0" w:rsidRDefault="00EE24C0">
      <w:pPr>
        <w:spacing w:line="560" w:lineRule="exact"/>
        <w:ind w:firstLineChars="400" w:firstLine="964"/>
        <w:rPr>
          <w:rFonts w:hAnsi="宋体"/>
          <w:b/>
          <w:sz w:val="24"/>
        </w:rPr>
      </w:pPr>
    </w:p>
    <w:p w:rsidR="00EE24C0" w:rsidRDefault="00920ADD">
      <w:pPr>
        <w:spacing w:line="560" w:lineRule="exact"/>
        <w:ind w:firstLineChars="500" w:firstLine="1205"/>
      </w:pPr>
      <w:r>
        <w:rPr>
          <w:rFonts w:hAnsi="宋体" w:hint="eastAsia"/>
          <w:b/>
          <w:sz w:val="24"/>
        </w:rPr>
        <w:t>乙</w:t>
      </w:r>
      <w:r>
        <w:rPr>
          <w:rFonts w:hAnsi="宋体" w:hint="eastAsia"/>
          <w:b/>
          <w:sz w:val="24"/>
        </w:rPr>
        <w:t xml:space="preserve">  </w:t>
      </w:r>
      <w:r>
        <w:rPr>
          <w:rFonts w:hAnsi="宋体" w:hint="eastAsia"/>
          <w:b/>
          <w:sz w:val="24"/>
        </w:rPr>
        <w:t>方：</w:t>
      </w:r>
      <w:r>
        <w:rPr>
          <w:rFonts w:hAnsi="宋体" w:hint="eastAsia"/>
          <w:b/>
          <w:sz w:val="24"/>
        </w:rPr>
        <w:t xml:space="preserve"> </w:t>
      </w:r>
    </w:p>
    <w:p w:rsidR="00EE24C0" w:rsidRDefault="00920ADD">
      <w:pPr>
        <w:spacing w:line="560" w:lineRule="exact"/>
      </w:pPr>
      <w:r>
        <w:rPr>
          <w:rFonts w:hint="eastAsia"/>
        </w:rPr>
        <w:t xml:space="preserve">                          </w:t>
      </w:r>
    </w:p>
    <w:p w:rsidR="00EE24C0" w:rsidRDefault="00920ADD">
      <w:pPr>
        <w:spacing w:line="560" w:lineRule="exact"/>
        <w:ind w:firstLineChars="1300" w:firstLine="3132"/>
        <w:rPr>
          <w:rFonts w:hAnsi="宋体"/>
          <w:b/>
          <w:sz w:val="32"/>
          <w:szCs w:val="32"/>
        </w:rPr>
      </w:pPr>
      <w:r>
        <w:rPr>
          <w:rFonts w:hAnsi="宋体" w:cs="Times New Roman" w:hint="eastAsia"/>
          <w:b/>
          <w:sz w:val="24"/>
        </w:rPr>
        <w:t>2022</w:t>
      </w:r>
      <w:r>
        <w:rPr>
          <w:rFonts w:hAnsi="宋体" w:cs="Times New Roman" w:hint="eastAsia"/>
          <w:b/>
          <w:sz w:val="24"/>
        </w:rPr>
        <w:t>年</w:t>
      </w:r>
      <w:r>
        <w:rPr>
          <w:rFonts w:hAnsi="宋体" w:cs="Times New Roman" w:hint="eastAsia"/>
          <w:b/>
          <w:sz w:val="24"/>
        </w:rPr>
        <w:t>4</w:t>
      </w:r>
      <w:r>
        <w:rPr>
          <w:rFonts w:hAnsi="宋体" w:cs="Times New Roman" w:hint="eastAsia"/>
          <w:b/>
          <w:sz w:val="24"/>
        </w:rPr>
        <w:t>月</w:t>
      </w:r>
    </w:p>
    <w:p w:rsidR="00EE24C0" w:rsidRDefault="00920ADD">
      <w:pPr>
        <w:rPr>
          <w:rFonts w:ascii="宋体" w:hAnsi="宋体" w:cs="Times New Roman"/>
          <w:sz w:val="24"/>
          <w:u w:val="single"/>
        </w:rPr>
      </w:pPr>
      <w:r>
        <w:rPr>
          <w:rFonts w:ascii="仿宋" w:eastAsia="仿宋" w:hAnsi="仿宋" w:cs="仿宋" w:hint="eastAsia"/>
          <w:b/>
          <w:sz w:val="32"/>
          <w:szCs w:val="32"/>
        </w:rPr>
        <w:br w:type="page"/>
      </w:r>
    </w:p>
    <w:p w:rsidR="00EE24C0" w:rsidRDefault="00920ADD">
      <w:pPr>
        <w:spacing w:line="360" w:lineRule="auto"/>
        <w:ind w:firstLine="480"/>
        <w:jc w:val="left"/>
        <w:rPr>
          <w:rFonts w:ascii="宋体" w:hAnsi="宋体"/>
          <w:sz w:val="24"/>
        </w:rPr>
      </w:pPr>
      <w:r>
        <w:rPr>
          <w:rFonts w:ascii="宋体" w:hAnsi="宋体" w:cs="Times New Roman" w:hint="eastAsia"/>
          <w:sz w:val="24"/>
          <w:u w:val="single"/>
        </w:rPr>
        <w:lastRenderedPageBreak/>
        <w:t xml:space="preserve">               （</w:t>
      </w:r>
      <w:r>
        <w:rPr>
          <w:rFonts w:ascii="宋体" w:hAnsi="宋体" w:hint="eastAsia"/>
          <w:sz w:val="24"/>
        </w:rPr>
        <w:t>以下简称甲方）</w:t>
      </w:r>
      <w:r>
        <w:rPr>
          <w:rFonts w:ascii="宋体" w:hAnsi="宋体" w:cs="Times New Roman" w:hint="eastAsia"/>
          <w:sz w:val="24"/>
          <w:u w:val="single"/>
        </w:rPr>
        <w:t>洛南县消防救援大队主副食供应服务采购项目</w:t>
      </w:r>
      <w:r>
        <w:rPr>
          <w:rFonts w:ascii="宋体" w:hAnsi="宋体" w:hint="eastAsia"/>
          <w:sz w:val="24"/>
        </w:rPr>
        <w:t>采购，在</w:t>
      </w:r>
      <w:r>
        <w:rPr>
          <w:rFonts w:ascii="宋体" w:hAnsi="宋体" w:hint="eastAsia"/>
          <w:sz w:val="24"/>
          <w:u w:val="single"/>
        </w:rPr>
        <w:t xml:space="preserve">               </w:t>
      </w:r>
      <w:r>
        <w:rPr>
          <w:rFonts w:ascii="宋体" w:hAnsi="宋体" w:hint="eastAsia"/>
          <w:sz w:val="24"/>
        </w:rPr>
        <w:t>的监督管理下，由</w:t>
      </w:r>
      <w:r>
        <w:rPr>
          <w:rFonts w:ascii="宋体" w:hAnsi="宋体" w:hint="eastAsia"/>
          <w:sz w:val="24"/>
          <w:u w:val="single"/>
        </w:rPr>
        <w:t>陕西中</w:t>
      </w:r>
      <w:proofErr w:type="gramStart"/>
      <w:r>
        <w:rPr>
          <w:rFonts w:ascii="宋体" w:hAnsi="宋体" w:hint="eastAsia"/>
          <w:sz w:val="24"/>
          <w:u w:val="single"/>
        </w:rPr>
        <w:t>珞</w:t>
      </w:r>
      <w:proofErr w:type="gramEnd"/>
      <w:r>
        <w:rPr>
          <w:rFonts w:ascii="宋体" w:hAnsi="宋体" w:hint="eastAsia"/>
          <w:sz w:val="24"/>
          <w:u w:val="single"/>
        </w:rPr>
        <w:t>工程项目管理有限公司</w:t>
      </w:r>
      <w:r>
        <w:rPr>
          <w:rFonts w:ascii="宋体" w:hAnsi="宋体" w:hint="eastAsia"/>
          <w:sz w:val="24"/>
        </w:rPr>
        <w:t>组织采购，选定</w:t>
      </w:r>
      <w:r>
        <w:rPr>
          <w:rFonts w:ascii="宋体" w:hAnsi="宋体" w:hint="eastAsia"/>
          <w:sz w:val="24"/>
          <w:u w:val="single"/>
        </w:rPr>
        <w:t xml:space="preserve">         </w:t>
      </w:r>
      <w:r>
        <w:rPr>
          <w:rFonts w:ascii="宋体" w:hAnsi="宋体" w:hint="eastAsia"/>
          <w:sz w:val="24"/>
        </w:rPr>
        <w:t xml:space="preserve"> (以下简称乙方）为该项目成交供应商。依据《中华人民共和国民法典》和《中华人民共和国政府采购法》，经甲、乙双方共同协商，按下述条款和条件签署本合同。</w:t>
      </w:r>
    </w:p>
    <w:p w:rsidR="00EE24C0" w:rsidRDefault="00920ADD">
      <w:pPr>
        <w:spacing w:line="360" w:lineRule="auto"/>
        <w:jc w:val="left"/>
        <w:rPr>
          <w:rFonts w:ascii="宋体" w:hAnsi="宋体"/>
          <w:b/>
          <w:sz w:val="24"/>
        </w:rPr>
      </w:pPr>
      <w:r>
        <w:rPr>
          <w:rFonts w:ascii="宋体" w:hAnsi="宋体" w:hint="eastAsia"/>
          <w:b/>
          <w:sz w:val="24"/>
        </w:rPr>
        <w:t>一、合同内容</w:t>
      </w:r>
    </w:p>
    <w:p w:rsidR="00EE24C0" w:rsidRDefault="00920ADD">
      <w:pPr>
        <w:spacing w:line="360" w:lineRule="auto"/>
        <w:ind w:firstLineChars="200" w:firstLine="480"/>
        <w:jc w:val="left"/>
        <w:rPr>
          <w:rFonts w:ascii="宋体" w:hAnsi="宋体"/>
          <w:sz w:val="24"/>
        </w:rPr>
      </w:pPr>
      <w:r>
        <w:rPr>
          <w:rFonts w:ascii="宋体" w:hAnsi="宋体" w:hint="eastAsia"/>
          <w:sz w:val="24"/>
        </w:rPr>
        <w:t>乙方负责按照合同确定的项目名称、服务内容</w:t>
      </w:r>
      <w:r>
        <w:rPr>
          <w:rFonts w:ascii="宋体" w:hAnsi="宋体"/>
          <w:sz w:val="24"/>
        </w:rPr>
        <w:t>、服务</w:t>
      </w:r>
      <w:r>
        <w:rPr>
          <w:rFonts w:ascii="宋体" w:hAnsi="宋体" w:hint="eastAsia"/>
          <w:sz w:val="24"/>
        </w:rPr>
        <w:t>标准组织服务，确保各项服务达到要求，同时乙方做好售后服务。</w:t>
      </w:r>
    </w:p>
    <w:p w:rsidR="00EE24C0" w:rsidRDefault="00920ADD">
      <w:pPr>
        <w:spacing w:line="360" w:lineRule="auto"/>
        <w:jc w:val="left"/>
        <w:rPr>
          <w:rFonts w:ascii="宋体" w:hAnsi="宋体"/>
          <w:b/>
          <w:sz w:val="24"/>
        </w:rPr>
      </w:pPr>
      <w:r>
        <w:rPr>
          <w:rFonts w:ascii="宋体" w:hAnsi="宋体" w:hint="eastAsia"/>
          <w:b/>
          <w:sz w:val="24"/>
        </w:rPr>
        <w:t>二、合同价格</w:t>
      </w:r>
    </w:p>
    <w:p w:rsidR="00EE24C0" w:rsidRDefault="00920ADD">
      <w:pPr>
        <w:spacing w:line="360" w:lineRule="auto"/>
        <w:ind w:leftChars="200" w:left="420"/>
        <w:jc w:val="left"/>
        <w:rPr>
          <w:rFonts w:ascii="宋体" w:hAnsi="宋体"/>
          <w:sz w:val="24"/>
        </w:rPr>
      </w:pPr>
      <w:r>
        <w:rPr>
          <w:rFonts w:ascii="宋体" w:hAnsi="宋体" w:hint="eastAsia"/>
          <w:sz w:val="24"/>
        </w:rPr>
        <w:t>合同总价：</w:t>
      </w:r>
      <w:r>
        <w:rPr>
          <w:rFonts w:ascii="宋体" w:hAnsi="宋体" w:hint="eastAsia"/>
          <w:sz w:val="24"/>
          <w:u w:val="single"/>
        </w:rPr>
        <w:t xml:space="preserve">人民币       元整（¥         元） </w:t>
      </w:r>
    </w:p>
    <w:p w:rsidR="00EE24C0" w:rsidRDefault="00920ADD">
      <w:pPr>
        <w:spacing w:line="360" w:lineRule="auto"/>
        <w:jc w:val="left"/>
        <w:rPr>
          <w:rFonts w:ascii="宋体" w:hAnsi="宋体"/>
          <w:sz w:val="24"/>
        </w:rPr>
      </w:pPr>
      <w:r>
        <w:rPr>
          <w:rFonts w:ascii="宋体" w:hAnsi="宋体" w:hint="eastAsia"/>
          <w:sz w:val="24"/>
        </w:rPr>
        <w:t>说明：</w:t>
      </w:r>
    </w:p>
    <w:p w:rsidR="00EE24C0" w:rsidRDefault="00920ADD">
      <w:pPr>
        <w:numPr>
          <w:ilvl w:val="0"/>
          <w:numId w:val="5"/>
        </w:numPr>
        <w:spacing w:line="360" w:lineRule="auto"/>
        <w:ind w:firstLineChars="200" w:firstLine="480"/>
        <w:jc w:val="left"/>
        <w:rPr>
          <w:rFonts w:ascii="宋体" w:hAnsi="宋体"/>
          <w:sz w:val="24"/>
        </w:rPr>
      </w:pPr>
      <w:r>
        <w:rPr>
          <w:rFonts w:ascii="宋体" w:hAnsi="宋体" w:hint="eastAsia"/>
          <w:sz w:val="24"/>
        </w:rPr>
        <w:t>合同总价包含项目报价</w:t>
      </w:r>
      <w:r>
        <w:rPr>
          <w:rFonts w:ascii="宋体" w:hAnsi="宋体"/>
          <w:sz w:val="24"/>
        </w:rPr>
        <w:t>、其他费用</w:t>
      </w:r>
      <w:r>
        <w:rPr>
          <w:rFonts w:ascii="宋体" w:hAnsi="宋体" w:hint="eastAsia"/>
          <w:sz w:val="24"/>
        </w:rPr>
        <w:t>及应缴纳的全部税款等费用。</w:t>
      </w:r>
    </w:p>
    <w:p w:rsidR="00EE24C0" w:rsidRDefault="00920ADD">
      <w:pPr>
        <w:spacing w:line="360" w:lineRule="auto"/>
        <w:jc w:val="left"/>
        <w:rPr>
          <w:rFonts w:ascii="宋体" w:hAnsi="宋体"/>
          <w:b/>
          <w:sz w:val="24"/>
        </w:rPr>
      </w:pPr>
      <w:r>
        <w:rPr>
          <w:rFonts w:ascii="宋体" w:hAnsi="宋体" w:hint="eastAsia"/>
          <w:b/>
          <w:sz w:val="24"/>
        </w:rPr>
        <w:t>三、合同款项支付</w:t>
      </w:r>
    </w:p>
    <w:p w:rsidR="00EE24C0" w:rsidRDefault="00920ADD">
      <w:pPr>
        <w:spacing w:line="360" w:lineRule="auto"/>
        <w:ind w:firstLineChars="200" w:firstLine="480"/>
        <w:jc w:val="left"/>
        <w:rPr>
          <w:rFonts w:ascii="宋体" w:hAnsi="宋体"/>
          <w:sz w:val="24"/>
        </w:rPr>
      </w:pPr>
      <w:r>
        <w:rPr>
          <w:rFonts w:ascii="宋体" w:hAnsi="宋体" w:hint="eastAsia"/>
          <w:sz w:val="24"/>
        </w:rPr>
        <w:t>（一）结算单位：采购人结算，在付款前，必须开具全额或等额发票给采购人。</w:t>
      </w:r>
    </w:p>
    <w:p w:rsidR="00EE24C0" w:rsidRDefault="00920ADD">
      <w:pPr>
        <w:spacing w:line="360" w:lineRule="auto"/>
        <w:ind w:firstLineChars="200" w:firstLine="480"/>
        <w:jc w:val="left"/>
        <w:rPr>
          <w:rFonts w:ascii="宋体" w:hAnsi="宋体"/>
          <w:sz w:val="24"/>
        </w:rPr>
      </w:pPr>
      <w:r>
        <w:rPr>
          <w:rFonts w:ascii="宋体" w:hAnsi="宋体" w:hint="eastAsia"/>
          <w:sz w:val="24"/>
        </w:rPr>
        <w:t>（二）付款方式：</w:t>
      </w:r>
      <w:commentRangeStart w:id="42"/>
      <w:r>
        <w:rPr>
          <w:rFonts w:ascii="宋体" w:hAnsi="宋体" w:hint="eastAsia"/>
          <w:sz w:val="24"/>
        </w:rPr>
        <w:t>按月结算服务费，每月初10号之前结算上月服务费。结算方式：对公转账。</w:t>
      </w:r>
      <w:commentRangeEnd w:id="42"/>
      <w:r>
        <w:commentReference w:id="42"/>
      </w:r>
    </w:p>
    <w:p w:rsidR="00EE24C0" w:rsidRDefault="00920ADD">
      <w:pPr>
        <w:spacing w:line="360" w:lineRule="auto"/>
        <w:jc w:val="left"/>
        <w:rPr>
          <w:rFonts w:ascii="宋体" w:hAnsi="宋体"/>
          <w:b/>
          <w:sz w:val="24"/>
        </w:rPr>
      </w:pPr>
      <w:r>
        <w:rPr>
          <w:rFonts w:ascii="宋体" w:hAnsi="宋体" w:hint="eastAsia"/>
          <w:b/>
          <w:sz w:val="24"/>
        </w:rPr>
        <w:t>四、项目实施条件</w:t>
      </w:r>
    </w:p>
    <w:p w:rsidR="00EE24C0" w:rsidRDefault="00920ADD">
      <w:pPr>
        <w:spacing w:line="360" w:lineRule="auto"/>
        <w:ind w:firstLineChars="200" w:firstLine="480"/>
        <w:jc w:val="left"/>
        <w:rPr>
          <w:rFonts w:ascii="宋体" w:hAnsi="宋体"/>
          <w:sz w:val="24"/>
        </w:rPr>
      </w:pPr>
      <w:r>
        <w:rPr>
          <w:rFonts w:ascii="宋体" w:hAnsi="宋体" w:hint="eastAsia"/>
          <w:sz w:val="24"/>
        </w:rPr>
        <w:t>（一）项目实施地点：采购人指定地点。</w:t>
      </w:r>
    </w:p>
    <w:p w:rsidR="00EE24C0" w:rsidRDefault="00920ADD">
      <w:pPr>
        <w:spacing w:line="360" w:lineRule="auto"/>
        <w:ind w:firstLineChars="200" w:firstLine="480"/>
        <w:jc w:val="left"/>
        <w:rPr>
          <w:rFonts w:ascii="宋体" w:hAnsi="宋体"/>
          <w:sz w:val="24"/>
        </w:rPr>
      </w:pPr>
      <w:r>
        <w:rPr>
          <w:rFonts w:ascii="宋体" w:hAnsi="宋体" w:hint="eastAsia"/>
          <w:sz w:val="24"/>
        </w:rPr>
        <w:t>（二）服务期：</w:t>
      </w:r>
      <w:r>
        <w:rPr>
          <w:rFonts w:ascii="宋体" w:hAnsi="宋体" w:hint="eastAsia"/>
          <w:b/>
          <w:bCs/>
          <w:szCs w:val="24"/>
        </w:rPr>
        <w:t>合同签订之日起1年</w:t>
      </w:r>
      <w:r>
        <w:rPr>
          <w:rFonts w:ascii="宋体" w:hAnsi="宋体" w:hint="eastAsia"/>
          <w:b/>
          <w:bCs/>
          <w:szCs w:val="24"/>
          <w:highlight w:val="yellow"/>
        </w:rPr>
        <w:t>（2022年4月07日-2023年04月06日）</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三）供应商负责日常餐厅原材料的采购和配送，保证餐厅正常开餐，保障本单位应对突发事件和应急备勤时期的原材料供给。供货单位保证每天9点之前把蔬菜、副食等所需商品送到指定地点，并保证蔬菜等食品新鲜。如有紧急需要，供货单位必须无条件保质保量送达。供货单位所提供商品出现质量问题必须无条件退换，并承担相应损失。</w:t>
      </w:r>
    </w:p>
    <w:p w:rsidR="00EE24C0" w:rsidRDefault="00920ADD">
      <w:pPr>
        <w:spacing w:line="360" w:lineRule="auto"/>
        <w:jc w:val="left"/>
        <w:rPr>
          <w:rFonts w:ascii="宋体" w:hAnsi="宋体"/>
          <w:b/>
          <w:sz w:val="24"/>
        </w:rPr>
      </w:pPr>
      <w:r>
        <w:rPr>
          <w:rFonts w:ascii="宋体" w:hAnsi="宋体" w:hint="eastAsia"/>
          <w:b/>
          <w:sz w:val="24"/>
        </w:rPr>
        <w:t>五、质量保证</w:t>
      </w:r>
    </w:p>
    <w:p w:rsidR="00EE24C0" w:rsidRDefault="00920ADD">
      <w:pPr>
        <w:spacing w:line="360" w:lineRule="auto"/>
        <w:ind w:firstLineChars="200" w:firstLine="480"/>
        <w:jc w:val="left"/>
        <w:rPr>
          <w:rFonts w:ascii="宋体" w:hAnsi="宋体" w:cs="Times New Roman"/>
          <w:sz w:val="24"/>
        </w:rPr>
      </w:pPr>
      <w:proofErr w:type="gramStart"/>
      <w:r>
        <w:rPr>
          <w:rFonts w:ascii="宋体" w:hAnsi="宋体" w:cs="Times New Roman" w:hint="eastAsia"/>
          <w:sz w:val="24"/>
        </w:rPr>
        <w:t>食材必须</w:t>
      </w:r>
      <w:proofErr w:type="gramEnd"/>
      <w:r>
        <w:rPr>
          <w:rFonts w:ascii="宋体" w:hAnsi="宋体" w:cs="Times New Roman" w:hint="eastAsia"/>
          <w:sz w:val="24"/>
        </w:rPr>
        <w:t>符合新的《食品安全法》第三章“食品安全标准”中的规定。食品中污染物限量应符合GB2762-2017标准规定。不得采购转基因食品或利用转基因食品原料加工的成品。食品原料新鲜、清洁卫生，同时对每批次食品原料进行检测，具有质量技术监督部门颁发的质量检验报告（近期）。具体要求为：</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lastRenderedPageBreak/>
        <w:t>1.所配送的食品原料应符合相应的食品安全国家标准要求；</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2.预包装类食品原料应具有Q5标记，其中米、面应符合粮食卫生国家标准GB2715-2016规定；</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3.食用油应符合食用植物油国家标准GB2716-2018规定；</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4.蛋、</w:t>
      </w:r>
      <w:proofErr w:type="gramStart"/>
      <w:r>
        <w:rPr>
          <w:rFonts w:ascii="宋体" w:hAnsi="宋体" w:cs="Times New Roman" w:hint="eastAsia"/>
          <w:sz w:val="24"/>
        </w:rPr>
        <w:t>奶必须</w:t>
      </w:r>
      <w:proofErr w:type="gramEnd"/>
      <w:r>
        <w:rPr>
          <w:rFonts w:ascii="宋体" w:hAnsi="宋体" w:cs="Times New Roman" w:hint="eastAsia"/>
          <w:sz w:val="24"/>
        </w:rPr>
        <w:t>保证新鲜，猪肉采购应符合GB2762-2017标准规定；</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5.蔬菜类必须保证新鲜无污染，农药残留达到GB2763-2012标准规定；</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6.调味品、干杂等必须具有“QS”食品质量认证标志；</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7.豆制品、半成品必须具有“QS”食品质量安全认证；</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8.供应商必须保证所配送的全部商品来源（产地）可溯</w:t>
      </w:r>
    </w:p>
    <w:p w:rsidR="00EE24C0" w:rsidRDefault="00920ADD">
      <w:pPr>
        <w:spacing w:line="360" w:lineRule="auto"/>
        <w:ind w:firstLineChars="200" w:firstLine="480"/>
        <w:jc w:val="left"/>
        <w:rPr>
          <w:rFonts w:ascii="宋体" w:hAnsi="宋体" w:cs="Times New Roman"/>
          <w:sz w:val="24"/>
        </w:rPr>
      </w:pPr>
      <w:r>
        <w:rPr>
          <w:rFonts w:ascii="宋体" w:hAnsi="宋体" w:cs="Times New Roman" w:hint="eastAsia"/>
          <w:sz w:val="24"/>
        </w:rPr>
        <w:t>对不符合检测标准的</w:t>
      </w:r>
      <w:proofErr w:type="gramStart"/>
      <w:r>
        <w:rPr>
          <w:rFonts w:ascii="宋体" w:hAnsi="宋体" w:cs="Times New Roman" w:hint="eastAsia"/>
          <w:sz w:val="24"/>
        </w:rPr>
        <w:t>配送食材采购</w:t>
      </w:r>
      <w:proofErr w:type="gramEnd"/>
      <w:r>
        <w:rPr>
          <w:rFonts w:ascii="宋体" w:hAnsi="宋体" w:cs="Times New Roman" w:hint="eastAsia"/>
          <w:sz w:val="24"/>
        </w:rPr>
        <w:t>人将不予接收，供应商需赔偿相应的违约金。</w:t>
      </w:r>
    </w:p>
    <w:p w:rsidR="00EE24C0" w:rsidRDefault="00920ADD">
      <w:pPr>
        <w:pStyle w:val="a9"/>
        <w:spacing w:line="360" w:lineRule="auto"/>
        <w:ind w:firstLineChars="200" w:firstLine="482"/>
        <w:rPr>
          <w:rFonts w:ascii="宋体" w:hAnsi="宋体"/>
          <w:b/>
          <w:bCs/>
          <w:sz w:val="24"/>
          <w:szCs w:val="24"/>
        </w:rPr>
      </w:pPr>
      <w:r>
        <w:rPr>
          <w:rFonts w:ascii="宋体" w:hAnsi="宋体" w:hint="eastAsia"/>
          <w:b/>
          <w:bCs/>
          <w:sz w:val="24"/>
          <w:szCs w:val="24"/>
        </w:rPr>
        <w:t>注： 如国家制定新的食品安全标准，即按新标准执行。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3"/>
        <w:gridCol w:w="6679"/>
        <w:gridCol w:w="923"/>
      </w:tblGrid>
      <w:tr w:rsidR="00EE24C0">
        <w:trPr>
          <w:trHeight w:val="491"/>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项目</w:t>
            </w:r>
          </w:p>
        </w:tc>
        <w:tc>
          <w:tcPr>
            <w:tcW w:w="6679"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技术、规格、质量要求及包装标准</w:t>
            </w:r>
          </w:p>
        </w:tc>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备注</w:t>
            </w:r>
          </w:p>
        </w:tc>
      </w:tr>
      <w:tr w:rsidR="00EE24C0">
        <w:trPr>
          <w:trHeight w:val="1235"/>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肉禽类</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肉身必须盖有卫生检疫章，须出具加盖国家或地方政府监督所检疫章的动物检疫证明。肉品须表皮洁净、</w:t>
            </w:r>
            <w:proofErr w:type="gramStart"/>
            <w:r>
              <w:rPr>
                <w:rFonts w:ascii="宋体" w:hAnsi="宋体" w:hint="eastAsia"/>
                <w:sz w:val="24"/>
                <w:szCs w:val="24"/>
              </w:rPr>
              <w:t>膘厚适中</w:t>
            </w:r>
            <w:proofErr w:type="gramEnd"/>
            <w:r>
              <w:rPr>
                <w:rFonts w:ascii="宋体" w:hAnsi="宋体" w:hint="eastAsia"/>
                <w:sz w:val="24"/>
                <w:szCs w:val="24"/>
              </w:rPr>
              <w:t>、色泽鲜亮、纹理清晰、肉质细腻、无异味、去骨、无毛、按压无水迹。</w:t>
            </w:r>
          </w:p>
        </w:tc>
        <w:tc>
          <w:tcPr>
            <w:tcW w:w="923" w:type="dxa"/>
            <w:vMerge w:val="restart"/>
            <w:vAlign w:val="center"/>
          </w:tcPr>
          <w:p w:rsidR="00EE24C0" w:rsidRDefault="00920ADD">
            <w:pPr>
              <w:pStyle w:val="a9"/>
              <w:spacing w:line="360" w:lineRule="auto"/>
              <w:jc w:val="both"/>
              <w:rPr>
                <w:rFonts w:ascii="宋体" w:hAnsi="宋体"/>
                <w:sz w:val="24"/>
                <w:szCs w:val="24"/>
              </w:rPr>
            </w:pPr>
            <w:r>
              <w:rPr>
                <w:rFonts w:ascii="宋体" w:hAnsi="宋体" w:hint="eastAsia"/>
                <w:b/>
                <w:bCs/>
                <w:sz w:val="24"/>
                <w:szCs w:val="24"/>
              </w:rPr>
              <w:t>所有商品必须满足国家和地方相关规定</w:t>
            </w: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蔬菜类</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当季各类新鲜蔬菜以及大棚种植蔬菜，蔬菜类必须保证无黄叶、枯死叶、无虫、无杂质，须48小时内采摘供应，原菜须保证菜面干净、无明显泥土、码放整齐、无破损、大小基本统一、不得过熟或欠熟；</w:t>
            </w:r>
            <w:proofErr w:type="gramStart"/>
            <w:r>
              <w:rPr>
                <w:rFonts w:ascii="宋体" w:hAnsi="宋体" w:hint="eastAsia"/>
                <w:sz w:val="24"/>
                <w:szCs w:val="24"/>
              </w:rPr>
              <w:t>净菜须</w:t>
            </w:r>
            <w:proofErr w:type="gramEnd"/>
            <w:r>
              <w:rPr>
                <w:rFonts w:ascii="宋体" w:hAnsi="宋体" w:hint="eastAsia"/>
                <w:sz w:val="24"/>
                <w:szCs w:val="24"/>
              </w:rPr>
              <w:t>保证菜面完全干净、无泥土、按统一标准加工、码放整齐、无须二次处理可以直接进行</w:t>
            </w:r>
            <w:proofErr w:type="gramStart"/>
            <w:r>
              <w:rPr>
                <w:rFonts w:ascii="宋体" w:hAnsi="宋体" w:hint="eastAsia"/>
                <w:sz w:val="24"/>
                <w:szCs w:val="24"/>
              </w:rPr>
              <w:t>熟加工</w:t>
            </w:r>
            <w:proofErr w:type="gramEnd"/>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蛋类</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鲜新、大小均匀、无破损、色泽光滑，须出具加盖地方政府监督所检疫章的动物检疫证明</w:t>
            </w:r>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豆制品</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豆腐、豆腐干、绿豆芽、黄豆芽、红豆等；须</w:t>
            </w:r>
            <w:proofErr w:type="gramStart"/>
            <w:r>
              <w:rPr>
                <w:rFonts w:ascii="宋体" w:hAnsi="宋体" w:hint="eastAsia"/>
                <w:sz w:val="24"/>
                <w:szCs w:val="24"/>
              </w:rPr>
              <w:t>保证食材干净</w:t>
            </w:r>
            <w:proofErr w:type="gramEnd"/>
            <w:r>
              <w:rPr>
                <w:rFonts w:ascii="宋体" w:hAnsi="宋体" w:hint="eastAsia"/>
                <w:sz w:val="24"/>
                <w:szCs w:val="24"/>
              </w:rPr>
              <w:t>、不含非食品用化学物质、按统一标准加工、码放整齐、无须二次处理可以直接进行</w:t>
            </w:r>
            <w:proofErr w:type="gramStart"/>
            <w:r>
              <w:rPr>
                <w:rFonts w:ascii="宋体" w:hAnsi="宋体" w:hint="eastAsia"/>
                <w:sz w:val="24"/>
                <w:szCs w:val="24"/>
              </w:rPr>
              <w:t>熟加工</w:t>
            </w:r>
            <w:proofErr w:type="gramEnd"/>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水果</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当即各类水果，无虫、无杂质，须保证水果新鲜，原水果须保证果面干净、无明显泥土、码放整齐、无破损、大小基本统一、不得过熟</w:t>
            </w:r>
            <w:proofErr w:type="gramStart"/>
            <w:r>
              <w:rPr>
                <w:rFonts w:ascii="宋体" w:hAnsi="宋体" w:hint="eastAsia"/>
                <w:sz w:val="24"/>
                <w:szCs w:val="24"/>
              </w:rPr>
              <w:t>或欠熟</w:t>
            </w:r>
            <w:proofErr w:type="gramEnd"/>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841"/>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lastRenderedPageBreak/>
              <w:t>米线面条</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米线、鲜面条、干面条、饵丝；要求原材料不含非食品用化学物质、不掺假、不过期、</w:t>
            </w:r>
            <w:proofErr w:type="gramStart"/>
            <w:r>
              <w:rPr>
                <w:rFonts w:ascii="宋体" w:hAnsi="宋体" w:hint="eastAsia"/>
                <w:sz w:val="24"/>
                <w:szCs w:val="24"/>
              </w:rPr>
              <w:t>不</w:t>
            </w:r>
            <w:proofErr w:type="gramEnd"/>
            <w:r>
              <w:rPr>
                <w:rFonts w:ascii="宋体" w:hAnsi="宋体" w:hint="eastAsia"/>
                <w:sz w:val="24"/>
                <w:szCs w:val="24"/>
              </w:rPr>
              <w:t>变质、</w:t>
            </w:r>
            <w:proofErr w:type="gramStart"/>
            <w:r>
              <w:rPr>
                <w:rFonts w:ascii="宋体" w:hAnsi="宋体" w:hint="eastAsia"/>
                <w:sz w:val="24"/>
                <w:szCs w:val="24"/>
              </w:rPr>
              <w:t>不</w:t>
            </w:r>
            <w:proofErr w:type="gramEnd"/>
            <w:r>
              <w:rPr>
                <w:rFonts w:ascii="宋体" w:hAnsi="宋体" w:hint="eastAsia"/>
                <w:sz w:val="24"/>
                <w:szCs w:val="24"/>
              </w:rPr>
              <w:t>变味、无杂质、无毒害，符合国家食品行业的标准</w:t>
            </w:r>
          </w:p>
        </w:tc>
        <w:tc>
          <w:tcPr>
            <w:tcW w:w="923" w:type="dxa"/>
            <w:vMerge/>
            <w:vAlign w:val="center"/>
          </w:tcPr>
          <w:p w:rsidR="00EE24C0" w:rsidRDefault="00EE24C0">
            <w:pPr>
              <w:pStyle w:val="a9"/>
              <w:spacing w:line="360" w:lineRule="auto"/>
              <w:rPr>
                <w:rFonts w:ascii="宋体" w:hAnsi="宋体"/>
                <w:sz w:val="24"/>
                <w:szCs w:val="24"/>
              </w:rPr>
            </w:pPr>
          </w:p>
        </w:tc>
      </w:tr>
      <w:tr w:rsidR="00EE24C0">
        <w:trPr>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大米</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大米须达国家1354—86特二级标准，水分含量在12°以下，无掺杂、无沙石，碎米少，无黄粒米；</w:t>
            </w:r>
          </w:p>
          <w:p w:rsidR="00EE24C0" w:rsidRDefault="00920ADD">
            <w:pPr>
              <w:pStyle w:val="a9"/>
              <w:spacing w:line="360" w:lineRule="auto"/>
              <w:rPr>
                <w:rFonts w:ascii="宋体" w:hAnsi="宋体"/>
                <w:sz w:val="24"/>
                <w:szCs w:val="24"/>
              </w:rPr>
            </w:pPr>
            <w:r>
              <w:rPr>
                <w:rFonts w:ascii="宋体" w:hAnsi="宋体" w:hint="eastAsia"/>
                <w:sz w:val="24"/>
                <w:szCs w:val="24"/>
              </w:rPr>
              <w:t>大米包装袋上印有大米品名、等级、数量、出厂名、厂家地址及其电话。</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566"/>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面粉</w:t>
            </w:r>
          </w:p>
          <w:p w:rsidR="00EE24C0" w:rsidRDefault="00920ADD">
            <w:pPr>
              <w:pStyle w:val="a9"/>
              <w:spacing w:line="360" w:lineRule="auto"/>
              <w:jc w:val="center"/>
              <w:rPr>
                <w:rFonts w:ascii="宋体" w:hAnsi="宋体"/>
                <w:sz w:val="24"/>
                <w:szCs w:val="24"/>
              </w:rPr>
            </w:pPr>
            <w:r>
              <w:rPr>
                <w:rFonts w:ascii="宋体" w:hAnsi="宋体" w:hint="eastAsia"/>
                <w:sz w:val="24"/>
                <w:szCs w:val="24"/>
              </w:rPr>
              <w:t>（含面粉配料）</w:t>
            </w:r>
          </w:p>
          <w:p w:rsidR="00EE24C0" w:rsidRDefault="00EE24C0">
            <w:pPr>
              <w:pStyle w:val="a9"/>
              <w:spacing w:line="360" w:lineRule="auto"/>
              <w:jc w:val="center"/>
              <w:rPr>
                <w:rFonts w:ascii="宋体" w:hAnsi="宋体"/>
                <w:sz w:val="24"/>
                <w:szCs w:val="24"/>
              </w:rPr>
            </w:pP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高筋面粉达GB8607国家标准，质量等级一级；低筋面粉达Q/JHMF01标准，质量等级一级；低筋面粉达Q/JHMF01标准，质量等级一级；</w:t>
            </w:r>
          </w:p>
          <w:p w:rsidR="00EE24C0" w:rsidRDefault="00920ADD">
            <w:pPr>
              <w:pStyle w:val="a9"/>
              <w:spacing w:line="360" w:lineRule="auto"/>
              <w:rPr>
                <w:rFonts w:ascii="宋体" w:hAnsi="宋体"/>
                <w:sz w:val="24"/>
                <w:szCs w:val="24"/>
              </w:rPr>
            </w:pPr>
            <w:r>
              <w:rPr>
                <w:rFonts w:ascii="宋体" w:hAnsi="宋体" w:hint="eastAsia"/>
                <w:sz w:val="24"/>
                <w:szCs w:val="24"/>
              </w:rPr>
              <w:t>色泽正常，干爽无异味；</w:t>
            </w:r>
          </w:p>
          <w:p w:rsidR="00EE24C0" w:rsidRDefault="00920ADD">
            <w:pPr>
              <w:pStyle w:val="a9"/>
              <w:spacing w:line="360" w:lineRule="auto"/>
              <w:rPr>
                <w:rFonts w:ascii="宋体" w:hAnsi="宋体"/>
                <w:sz w:val="24"/>
                <w:szCs w:val="24"/>
              </w:rPr>
            </w:pPr>
            <w:r>
              <w:rPr>
                <w:rFonts w:ascii="宋体" w:hAnsi="宋体" w:hint="eastAsia"/>
                <w:sz w:val="24"/>
                <w:szCs w:val="24"/>
              </w:rPr>
              <w:t>按进货量抽查20％，数量按抽查验收实数为准；</w:t>
            </w:r>
          </w:p>
          <w:p w:rsidR="00EE24C0" w:rsidRDefault="00920ADD">
            <w:pPr>
              <w:pStyle w:val="a9"/>
              <w:spacing w:line="360" w:lineRule="auto"/>
              <w:rPr>
                <w:rFonts w:ascii="宋体" w:hAnsi="宋体"/>
                <w:sz w:val="24"/>
                <w:szCs w:val="24"/>
              </w:rPr>
            </w:pPr>
            <w:r>
              <w:rPr>
                <w:rFonts w:ascii="宋体" w:hAnsi="宋体" w:hint="eastAsia"/>
                <w:sz w:val="24"/>
                <w:szCs w:val="24"/>
              </w:rPr>
              <w:t>包装袋上有注册商标及QS标注，有检验合格证、生产日期和保质期。</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440"/>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大豆油</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按国家食用调和油质量标准GB1535，质量等级一级；</w:t>
            </w:r>
          </w:p>
          <w:p w:rsidR="00EE24C0" w:rsidRDefault="00920ADD">
            <w:pPr>
              <w:pStyle w:val="a9"/>
              <w:spacing w:line="360" w:lineRule="auto"/>
              <w:rPr>
                <w:rFonts w:ascii="宋体" w:hAnsi="宋体"/>
                <w:sz w:val="24"/>
                <w:szCs w:val="24"/>
              </w:rPr>
            </w:pPr>
            <w:r>
              <w:rPr>
                <w:rFonts w:ascii="宋体" w:hAnsi="宋体" w:hint="eastAsia"/>
                <w:sz w:val="24"/>
                <w:szCs w:val="24"/>
              </w:rPr>
              <w:t>有合格检疫报告，外观的色泽、透明度、气味滋味等无异常；定型包装。</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水产品</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草鱼、黑鱼、</w:t>
            </w:r>
            <w:proofErr w:type="gramStart"/>
            <w:r>
              <w:rPr>
                <w:rFonts w:ascii="宋体" w:hAnsi="宋体" w:hint="eastAsia"/>
                <w:sz w:val="24"/>
                <w:szCs w:val="24"/>
              </w:rPr>
              <w:t>桂鱼</w:t>
            </w:r>
            <w:proofErr w:type="gramEnd"/>
            <w:r>
              <w:rPr>
                <w:rFonts w:ascii="宋体" w:hAnsi="宋体" w:hint="eastAsia"/>
                <w:sz w:val="24"/>
                <w:szCs w:val="24"/>
              </w:rPr>
              <w:t>、鲈鱼等  鱼类要求体表光滑无病灶，有鲜鱼鳞片完整，无鳞鱼无浑浊粘液，肉质干燥，紧密，呈白色或淡黄色眼球外突饱满透明，鳃丝清晰鲜红或暗红，保持活体状态固有本色，无异味，鱼类肌肉紧密有弹性，内脏清晰可辨无腐烂。</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冻品</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冻品外包装需完整，无破损，无不封口现象，有生产日期。冻品在解冻后，发现质量问题需退货。符合国家绿色批发市场标准，应具备满足交易需要的冷冻贮藏设施，</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t>调料</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外包装无污物、无泄漏，</w:t>
            </w:r>
            <w:proofErr w:type="gramStart"/>
            <w:r>
              <w:rPr>
                <w:rFonts w:ascii="宋体" w:hAnsi="宋体" w:hint="eastAsia"/>
                <w:sz w:val="24"/>
                <w:szCs w:val="24"/>
              </w:rPr>
              <w:t>无胀袋或</w:t>
            </w:r>
            <w:proofErr w:type="gramEnd"/>
            <w:r>
              <w:rPr>
                <w:rFonts w:ascii="宋体" w:hAnsi="宋体" w:hint="eastAsia"/>
                <w:sz w:val="24"/>
                <w:szCs w:val="24"/>
              </w:rPr>
              <w:t>胖</w:t>
            </w:r>
            <w:proofErr w:type="gramStart"/>
            <w:r>
              <w:rPr>
                <w:rFonts w:ascii="宋体" w:hAnsi="宋体" w:hint="eastAsia"/>
                <w:sz w:val="24"/>
                <w:szCs w:val="24"/>
              </w:rPr>
              <w:t>听或鼓盖</w:t>
            </w:r>
            <w:proofErr w:type="gramEnd"/>
            <w:r>
              <w:rPr>
                <w:rFonts w:ascii="宋体" w:hAnsi="宋体" w:hint="eastAsia"/>
                <w:sz w:val="24"/>
                <w:szCs w:val="24"/>
              </w:rPr>
              <w:t>现象，无变质发霉现象。</w:t>
            </w:r>
          </w:p>
          <w:p w:rsidR="00EE24C0" w:rsidRDefault="00920ADD">
            <w:pPr>
              <w:pStyle w:val="a9"/>
              <w:spacing w:line="360" w:lineRule="auto"/>
              <w:rPr>
                <w:rFonts w:ascii="宋体" w:hAnsi="宋体"/>
                <w:sz w:val="24"/>
                <w:szCs w:val="24"/>
              </w:rPr>
            </w:pPr>
            <w:r>
              <w:rPr>
                <w:rFonts w:ascii="宋体" w:hAnsi="宋体" w:hint="eastAsia"/>
                <w:sz w:val="24"/>
                <w:szCs w:val="24"/>
              </w:rPr>
              <w:t>色泽正常，具有该品种固有的香味，滋味无异味，油酱均匀</w:t>
            </w:r>
            <w:proofErr w:type="gramStart"/>
            <w:r>
              <w:rPr>
                <w:rFonts w:ascii="宋体" w:hAnsi="宋体" w:hint="eastAsia"/>
                <w:sz w:val="24"/>
                <w:szCs w:val="24"/>
              </w:rPr>
              <w:t>的酱体或</w:t>
            </w:r>
            <w:proofErr w:type="gramEnd"/>
            <w:r>
              <w:rPr>
                <w:rFonts w:ascii="宋体" w:hAnsi="宋体" w:hint="eastAsia"/>
                <w:sz w:val="24"/>
                <w:szCs w:val="24"/>
              </w:rPr>
              <w:t>无结块的粉状固体，封口平整，无破包，夹包，漏包，</w:t>
            </w:r>
            <w:r>
              <w:rPr>
                <w:rFonts w:ascii="宋体" w:hAnsi="宋体" w:hint="eastAsia"/>
                <w:sz w:val="24"/>
                <w:szCs w:val="24"/>
              </w:rPr>
              <w:lastRenderedPageBreak/>
              <w:t>无污染</w:t>
            </w:r>
          </w:p>
        </w:tc>
        <w:tc>
          <w:tcPr>
            <w:tcW w:w="923" w:type="dxa"/>
            <w:vMerge/>
            <w:vAlign w:val="center"/>
          </w:tcPr>
          <w:p w:rsidR="00EE24C0" w:rsidRDefault="00EE24C0">
            <w:pPr>
              <w:pStyle w:val="a9"/>
              <w:spacing w:line="360" w:lineRule="auto"/>
              <w:rPr>
                <w:rFonts w:ascii="宋体" w:hAnsi="宋体"/>
                <w:sz w:val="24"/>
                <w:szCs w:val="24"/>
              </w:rPr>
            </w:pPr>
          </w:p>
        </w:tc>
      </w:tr>
      <w:tr w:rsidR="00EE24C0">
        <w:trPr>
          <w:trHeight w:val="983"/>
          <w:jc w:val="center"/>
        </w:trPr>
        <w:tc>
          <w:tcPr>
            <w:tcW w:w="923" w:type="dxa"/>
            <w:vAlign w:val="center"/>
          </w:tcPr>
          <w:p w:rsidR="00EE24C0" w:rsidRDefault="00920ADD">
            <w:pPr>
              <w:pStyle w:val="a9"/>
              <w:spacing w:line="360" w:lineRule="auto"/>
              <w:jc w:val="center"/>
              <w:rPr>
                <w:rFonts w:ascii="宋体" w:hAnsi="宋体"/>
                <w:sz w:val="24"/>
                <w:szCs w:val="24"/>
              </w:rPr>
            </w:pPr>
            <w:r>
              <w:rPr>
                <w:rFonts w:ascii="宋体" w:hAnsi="宋体" w:hint="eastAsia"/>
                <w:sz w:val="24"/>
                <w:szCs w:val="24"/>
              </w:rPr>
              <w:lastRenderedPageBreak/>
              <w:t>副食及</w:t>
            </w:r>
          </w:p>
          <w:p w:rsidR="00EE24C0" w:rsidRDefault="00920ADD">
            <w:pPr>
              <w:pStyle w:val="a9"/>
              <w:spacing w:line="360" w:lineRule="auto"/>
              <w:jc w:val="center"/>
              <w:rPr>
                <w:rFonts w:ascii="宋体" w:hAnsi="宋体"/>
                <w:sz w:val="24"/>
                <w:szCs w:val="24"/>
              </w:rPr>
            </w:pPr>
            <w:r>
              <w:rPr>
                <w:rFonts w:ascii="宋体" w:hAnsi="宋体" w:hint="eastAsia"/>
                <w:sz w:val="24"/>
                <w:szCs w:val="24"/>
              </w:rPr>
              <w:t>其他</w:t>
            </w:r>
          </w:p>
        </w:tc>
        <w:tc>
          <w:tcPr>
            <w:tcW w:w="6679" w:type="dxa"/>
            <w:vAlign w:val="center"/>
          </w:tcPr>
          <w:p w:rsidR="00EE24C0" w:rsidRDefault="00920ADD">
            <w:pPr>
              <w:pStyle w:val="a9"/>
              <w:spacing w:line="360" w:lineRule="auto"/>
              <w:rPr>
                <w:rFonts w:ascii="宋体" w:hAnsi="宋体"/>
                <w:sz w:val="24"/>
                <w:szCs w:val="24"/>
              </w:rPr>
            </w:pPr>
            <w:r>
              <w:rPr>
                <w:rFonts w:ascii="宋体" w:hAnsi="宋体" w:hint="eastAsia"/>
                <w:sz w:val="24"/>
                <w:szCs w:val="24"/>
              </w:rPr>
              <w:t>须</w:t>
            </w:r>
            <w:proofErr w:type="gramStart"/>
            <w:r>
              <w:rPr>
                <w:rFonts w:ascii="宋体" w:hAnsi="宋体" w:hint="eastAsia"/>
                <w:sz w:val="24"/>
                <w:szCs w:val="24"/>
              </w:rPr>
              <w:t>保证食材干净</w:t>
            </w:r>
            <w:proofErr w:type="gramEnd"/>
            <w:r>
              <w:rPr>
                <w:rFonts w:ascii="宋体" w:hAnsi="宋体" w:hint="eastAsia"/>
                <w:sz w:val="24"/>
                <w:szCs w:val="24"/>
              </w:rPr>
              <w:t>、不含非食品用化学物质、按统一标准加工、码放整齐、无须二次处理可以直接进行熟加工。</w:t>
            </w:r>
          </w:p>
        </w:tc>
        <w:tc>
          <w:tcPr>
            <w:tcW w:w="923" w:type="dxa"/>
            <w:vMerge/>
            <w:vAlign w:val="center"/>
          </w:tcPr>
          <w:p w:rsidR="00EE24C0" w:rsidRDefault="00EE24C0">
            <w:pPr>
              <w:pStyle w:val="a9"/>
              <w:spacing w:line="360" w:lineRule="auto"/>
              <w:rPr>
                <w:rFonts w:ascii="宋体" w:hAnsi="宋体"/>
                <w:sz w:val="24"/>
                <w:szCs w:val="24"/>
              </w:rPr>
            </w:pPr>
          </w:p>
        </w:tc>
      </w:tr>
    </w:tbl>
    <w:p w:rsidR="00EE24C0" w:rsidRDefault="00920ADD">
      <w:pPr>
        <w:spacing w:line="360" w:lineRule="auto"/>
        <w:ind w:firstLineChars="200" w:firstLine="482"/>
        <w:jc w:val="left"/>
        <w:rPr>
          <w:rFonts w:ascii="宋体" w:hAnsi="宋体"/>
          <w:b/>
          <w:sz w:val="24"/>
        </w:rPr>
      </w:pPr>
      <w:r>
        <w:rPr>
          <w:rFonts w:ascii="宋体" w:hAnsi="宋体" w:hint="eastAsia"/>
          <w:b/>
          <w:sz w:val="24"/>
        </w:rPr>
        <w:t>六、配送企业在食品配送过程中，如果出现下列情形之一的，将取消配送资格，并赔偿由此造成的所有经济损失，触犯法律的，将追究法律责任：</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（1）所供的食品中含有毒、有害、变质物质等原因引发安全事故的；</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2）经营场地、设施设备、从业人员弄虚作假，或中途变更缩小投标时规模的；生产、经营者的生产经营条件发生变化，不符合食品生产经营要求，有发生食品安全事故的潜在风险，所供应产品不符合食品安全标准；</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（3）未按相关要求按时向采购人提供相关证件；</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（4）违法违规经营，受到市场监督、卫生、物价等职能部门行政处罚，并认定为情节严重的；</w:t>
      </w:r>
    </w:p>
    <w:p w:rsidR="00EE24C0" w:rsidRDefault="00920ADD">
      <w:pPr>
        <w:spacing w:line="360" w:lineRule="auto"/>
        <w:ind w:firstLineChars="200" w:firstLine="480"/>
        <w:jc w:val="left"/>
        <w:rPr>
          <w:rFonts w:ascii="宋体" w:hAnsi="宋体"/>
          <w:bCs/>
          <w:sz w:val="24"/>
        </w:rPr>
      </w:pPr>
      <w:r>
        <w:rPr>
          <w:rFonts w:ascii="宋体" w:hAnsi="宋体" w:hint="eastAsia"/>
          <w:bCs/>
          <w:sz w:val="24"/>
        </w:rPr>
        <w:t>（5）有其他违反《中华人民共和国食品安全法》、《中华人民共和国食品安全法实施条例》相关条款行为。</w:t>
      </w:r>
    </w:p>
    <w:p w:rsidR="00EE24C0" w:rsidRDefault="00920ADD">
      <w:pPr>
        <w:spacing w:line="360" w:lineRule="auto"/>
        <w:jc w:val="left"/>
        <w:rPr>
          <w:rFonts w:ascii="宋体" w:hAnsi="宋体"/>
          <w:b/>
          <w:sz w:val="24"/>
        </w:rPr>
      </w:pPr>
      <w:r>
        <w:rPr>
          <w:rFonts w:ascii="宋体" w:hAnsi="宋体" w:hint="eastAsia"/>
          <w:b/>
          <w:sz w:val="24"/>
        </w:rPr>
        <w:t>七、违约责任</w:t>
      </w:r>
    </w:p>
    <w:p w:rsidR="00EE24C0" w:rsidRDefault="00920ADD">
      <w:pPr>
        <w:spacing w:line="360" w:lineRule="auto"/>
        <w:ind w:firstLineChars="200" w:firstLine="480"/>
        <w:jc w:val="left"/>
        <w:rPr>
          <w:rFonts w:ascii="宋体" w:hAnsi="宋体"/>
          <w:sz w:val="24"/>
        </w:rPr>
      </w:pPr>
      <w:r>
        <w:rPr>
          <w:rFonts w:ascii="宋体" w:hAnsi="宋体" w:hint="eastAsia"/>
          <w:sz w:val="24"/>
        </w:rPr>
        <w:t>（一）安全责任</w:t>
      </w:r>
    </w:p>
    <w:p w:rsidR="00EE24C0" w:rsidRDefault="00920ADD">
      <w:pPr>
        <w:spacing w:line="360" w:lineRule="auto"/>
        <w:ind w:firstLineChars="200" w:firstLine="480"/>
        <w:jc w:val="left"/>
        <w:rPr>
          <w:rFonts w:ascii="宋体" w:hAnsi="宋体"/>
          <w:sz w:val="24"/>
        </w:rPr>
      </w:pPr>
      <w:r>
        <w:rPr>
          <w:rFonts w:ascii="宋体" w:hAnsi="宋体" w:hint="eastAsia"/>
          <w:sz w:val="24"/>
        </w:rPr>
        <w:t>1．因质量问题造成人员食物中毒或其它安全责任事故的，配送供应</w:t>
      </w:r>
      <w:proofErr w:type="gramStart"/>
      <w:r>
        <w:rPr>
          <w:rFonts w:ascii="宋体" w:hAnsi="宋体" w:hint="eastAsia"/>
          <w:sz w:val="24"/>
        </w:rPr>
        <w:t>商独立</w:t>
      </w:r>
      <w:proofErr w:type="gramEnd"/>
      <w:r>
        <w:rPr>
          <w:rFonts w:ascii="宋体" w:hAnsi="宋体" w:hint="eastAsia"/>
          <w:sz w:val="24"/>
        </w:rPr>
        <w:t>承担一切法律责任和经济责任。</w:t>
      </w:r>
    </w:p>
    <w:p w:rsidR="00EE24C0" w:rsidRDefault="00920ADD">
      <w:pPr>
        <w:spacing w:line="360" w:lineRule="auto"/>
        <w:ind w:firstLineChars="200" w:firstLine="480"/>
        <w:jc w:val="left"/>
        <w:rPr>
          <w:rFonts w:ascii="宋体" w:hAnsi="宋体"/>
          <w:sz w:val="24"/>
        </w:rPr>
      </w:pPr>
      <w:r>
        <w:rPr>
          <w:rFonts w:ascii="宋体" w:hAnsi="宋体" w:hint="eastAsia"/>
          <w:sz w:val="24"/>
        </w:rPr>
        <w:t>2．种、养殖基地、仓储、职工意外损害事故及交通运输途中所发生的安全责任事故等，均由配送供应</w:t>
      </w:r>
      <w:proofErr w:type="gramStart"/>
      <w:r>
        <w:rPr>
          <w:rFonts w:ascii="宋体" w:hAnsi="宋体" w:hint="eastAsia"/>
          <w:sz w:val="24"/>
        </w:rPr>
        <w:t>商独立</w:t>
      </w:r>
      <w:proofErr w:type="gramEnd"/>
      <w:r>
        <w:rPr>
          <w:rFonts w:ascii="宋体" w:hAnsi="宋体" w:hint="eastAsia"/>
          <w:sz w:val="24"/>
        </w:rPr>
        <w:t>承担一切刑事、民事责任。</w:t>
      </w:r>
    </w:p>
    <w:p w:rsidR="00EE24C0" w:rsidRDefault="00920ADD">
      <w:pPr>
        <w:spacing w:line="360" w:lineRule="auto"/>
        <w:ind w:firstLineChars="200" w:firstLine="480"/>
        <w:jc w:val="left"/>
        <w:rPr>
          <w:rFonts w:ascii="宋体" w:hAnsi="宋体"/>
          <w:sz w:val="24"/>
        </w:rPr>
      </w:pPr>
      <w:r>
        <w:rPr>
          <w:rFonts w:ascii="宋体" w:hAnsi="宋体" w:hint="eastAsia"/>
          <w:sz w:val="24"/>
        </w:rPr>
        <w:t>3．配送供应商在本单位内运输应遵循定车、定人、定路线，服从本单位指挥，确保安全前提下方可运输或搬运。由此造成的安全事故，供应</w:t>
      </w:r>
      <w:proofErr w:type="gramStart"/>
      <w:r>
        <w:rPr>
          <w:rFonts w:ascii="宋体" w:hAnsi="宋体" w:hint="eastAsia"/>
          <w:sz w:val="24"/>
        </w:rPr>
        <w:t>商独立</w:t>
      </w:r>
      <w:proofErr w:type="gramEnd"/>
      <w:r>
        <w:rPr>
          <w:rFonts w:ascii="宋体" w:hAnsi="宋体" w:hint="eastAsia"/>
          <w:sz w:val="24"/>
        </w:rPr>
        <w:t>承担相关经济和法律责任。</w:t>
      </w:r>
    </w:p>
    <w:p w:rsidR="00EE24C0" w:rsidRDefault="00920ADD">
      <w:pPr>
        <w:spacing w:line="360" w:lineRule="auto"/>
        <w:ind w:firstLineChars="200" w:firstLine="480"/>
        <w:jc w:val="left"/>
        <w:rPr>
          <w:rFonts w:ascii="宋体" w:hAnsi="宋体"/>
          <w:sz w:val="24"/>
        </w:rPr>
      </w:pPr>
      <w:r>
        <w:rPr>
          <w:rFonts w:ascii="宋体" w:hAnsi="宋体" w:hint="eastAsia"/>
          <w:sz w:val="24"/>
        </w:rPr>
        <w:t>（二）按《合同法》中的相关条款执行。</w:t>
      </w:r>
    </w:p>
    <w:p w:rsidR="00EE24C0" w:rsidRDefault="00920ADD">
      <w:pPr>
        <w:spacing w:line="360" w:lineRule="auto"/>
        <w:ind w:firstLineChars="200" w:firstLine="480"/>
        <w:rPr>
          <w:rFonts w:ascii="宋体" w:hAnsi="宋体"/>
          <w:sz w:val="24"/>
        </w:rPr>
      </w:pPr>
      <w:r>
        <w:rPr>
          <w:rFonts w:ascii="宋体" w:hAnsi="宋体" w:hint="eastAsia"/>
          <w:sz w:val="24"/>
        </w:rPr>
        <w:t>（三）未按合同要求的提供服务质量不能满足技术要求，</w:t>
      </w:r>
      <w:proofErr w:type="gramStart"/>
      <w:r>
        <w:rPr>
          <w:rFonts w:ascii="宋体" w:hAnsi="宋体" w:cs="Times New Roman" w:hint="eastAsia"/>
          <w:sz w:val="24"/>
        </w:rPr>
        <w:t>商洛市</w:t>
      </w:r>
      <w:proofErr w:type="gramEnd"/>
      <w:r>
        <w:rPr>
          <w:rFonts w:ascii="宋体" w:hAnsi="宋体" w:cs="Times New Roman" w:hint="eastAsia"/>
          <w:sz w:val="24"/>
        </w:rPr>
        <w:t>消防救援支队</w:t>
      </w:r>
      <w:r>
        <w:rPr>
          <w:rFonts w:ascii="宋体" w:hAnsi="宋体" w:hint="eastAsia"/>
          <w:sz w:val="24"/>
        </w:rPr>
        <w:t>有权终止合同，甚至对供方违约行为进行追究。</w:t>
      </w:r>
    </w:p>
    <w:p w:rsidR="00EE24C0" w:rsidRDefault="00920ADD">
      <w:pPr>
        <w:spacing w:line="360" w:lineRule="auto"/>
        <w:ind w:firstLineChars="200" w:firstLine="480"/>
        <w:rPr>
          <w:rFonts w:ascii="宋体" w:hAnsi="宋体"/>
          <w:sz w:val="24"/>
        </w:rPr>
      </w:pPr>
      <w:r>
        <w:rPr>
          <w:rFonts w:ascii="宋体" w:hAnsi="宋体" w:hint="eastAsia"/>
          <w:sz w:val="24"/>
        </w:rPr>
        <w:t>（四）如有纠纷，双方友好协商解决，协商不成时可诉讼到甲方所在地人民法</w:t>
      </w:r>
      <w:r>
        <w:rPr>
          <w:rFonts w:ascii="宋体" w:hAnsi="宋体" w:hint="eastAsia"/>
          <w:sz w:val="24"/>
        </w:rPr>
        <w:lastRenderedPageBreak/>
        <w:t>院解决。</w:t>
      </w:r>
    </w:p>
    <w:p w:rsidR="00EE24C0" w:rsidRDefault="00920ADD">
      <w:pPr>
        <w:spacing w:line="360" w:lineRule="auto"/>
        <w:jc w:val="left"/>
        <w:rPr>
          <w:rFonts w:ascii="宋体" w:hAnsi="宋体"/>
          <w:b/>
          <w:sz w:val="24"/>
        </w:rPr>
      </w:pPr>
      <w:r>
        <w:rPr>
          <w:rFonts w:ascii="宋体" w:hAnsi="宋体" w:hint="eastAsia"/>
          <w:b/>
          <w:sz w:val="24"/>
        </w:rPr>
        <w:t>八、其他事项</w:t>
      </w:r>
    </w:p>
    <w:p w:rsidR="00EE24C0" w:rsidRDefault="00920ADD">
      <w:pPr>
        <w:spacing w:line="360" w:lineRule="auto"/>
        <w:ind w:firstLineChars="200" w:firstLine="480"/>
        <w:jc w:val="left"/>
        <w:rPr>
          <w:rFonts w:ascii="宋体" w:hAnsi="宋体"/>
          <w:sz w:val="24"/>
        </w:rPr>
      </w:pPr>
      <w:r>
        <w:rPr>
          <w:rFonts w:ascii="宋体" w:hAnsi="宋体" w:hint="eastAsia"/>
          <w:sz w:val="24"/>
        </w:rPr>
        <w:t>（一）</w:t>
      </w:r>
      <w:proofErr w:type="gramStart"/>
      <w:r>
        <w:rPr>
          <w:rFonts w:ascii="宋体" w:hAnsi="宋体" w:hint="eastAsia"/>
          <w:sz w:val="24"/>
        </w:rPr>
        <w:t>商洛市</w:t>
      </w:r>
      <w:proofErr w:type="gramEnd"/>
      <w:r>
        <w:rPr>
          <w:rFonts w:ascii="宋体" w:hAnsi="宋体" w:hint="eastAsia"/>
          <w:sz w:val="24"/>
        </w:rPr>
        <w:t>财政局在合同的履行期间以及履行期后，可以随时检查项目的执行情况，对采购标准、采购内容进行调查核实，并对发现的问题进行处理。</w:t>
      </w:r>
    </w:p>
    <w:p w:rsidR="00EE24C0" w:rsidRDefault="00920ADD">
      <w:pPr>
        <w:spacing w:line="360" w:lineRule="auto"/>
        <w:ind w:firstLineChars="200" w:firstLine="480"/>
        <w:jc w:val="left"/>
        <w:rPr>
          <w:rFonts w:ascii="宋体" w:hAnsi="宋体"/>
          <w:sz w:val="24"/>
        </w:rPr>
      </w:pPr>
      <w:r>
        <w:rPr>
          <w:rFonts w:ascii="宋体" w:hAnsi="宋体" w:hint="eastAsia"/>
          <w:sz w:val="24"/>
        </w:rPr>
        <w:t>（二）本合同一式六份，甲方</w:t>
      </w:r>
      <w:r>
        <w:rPr>
          <w:rFonts w:ascii="宋体" w:hAnsi="宋体" w:hint="eastAsia"/>
          <w:sz w:val="24"/>
          <w:u w:val="single"/>
        </w:rPr>
        <w:t xml:space="preserve">         </w:t>
      </w:r>
      <w:r>
        <w:rPr>
          <w:rFonts w:ascii="宋体" w:hAnsi="宋体" w:hint="eastAsia"/>
          <w:sz w:val="24"/>
        </w:rPr>
        <w:t>四份，乙方</w:t>
      </w:r>
      <w:r>
        <w:rPr>
          <w:rFonts w:ascii="宋体" w:hAnsi="宋体" w:hint="eastAsia"/>
          <w:sz w:val="24"/>
          <w:u w:val="single"/>
        </w:rPr>
        <w:t xml:space="preserve">         </w:t>
      </w:r>
      <w:r>
        <w:rPr>
          <w:rFonts w:ascii="宋体" w:hAnsi="宋体" w:hint="eastAsia"/>
          <w:sz w:val="24"/>
        </w:rPr>
        <w:t>一份，采购代理机构一份，甲乙双方签字盖章后生效。</w:t>
      </w:r>
    </w:p>
    <w:p w:rsidR="00EE24C0" w:rsidRDefault="00920ADD">
      <w:pPr>
        <w:spacing w:line="360" w:lineRule="auto"/>
        <w:ind w:firstLineChars="200" w:firstLine="480"/>
        <w:jc w:val="left"/>
        <w:rPr>
          <w:rFonts w:ascii="宋体" w:hAnsi="宋体"/>
          <w:sz w:val="24"/>
        </w:rPr>
      </w:pPr>
      <w:r>
        <w:rPr>
          <w:rFonts w:ascii="宋体" w:hAnsi="宋体" w:hint="eastAsia"/>
          <w:sz w:val="24"/>
        </w:rPr>
        <w:t>（三）</w:t>
      </w:r>
      <w:r>
        <w:rPr>
          <w:rFonts w:ascii="宋体" w:hAnsi="宋体" w:hint="eastAsia"/>
          <w:bCs/>
          <w:sz w:val="24"/>
        </w:rPr>
        <w:t>磋商文件、响应文件也是合同的组成部分，合同中未约定的以磋商文件、响应文件为准。</w:t>
      </w:r>
    </w:p>
    <w:p w:rsidR="00EE24C0" w:rsidRDefault="00920ADD">
      <w:pPr>
        <w:spacing w:line="360" w:lineRule="auto"/>
        <w:ind w:firstLineChars="250" w:firstLine="600"/>
        <w:jc w:val="left"/>
        <w:rPr>
          <w:rFonts w:ascii="宋体" w:hAnsi="宋体"/>
          <w:sz w:val="24"/>
        </w:rPr>
      </w:pPr>
      <w:r>
        <w:rPr>
          <w:rFonts w:ascii="宋体" w:hAnsi="宋体" w:hint="eastAsia"/>
          <w:sz w:val="24"/>
        </w:rPr>
        <w:t xml:space="preserve">合同签订地点：   </w:t>
      </w:r>
    </w:p>
    <w:p w:rsidR="00EE24C0" w:rsidRDefault="00920ADD">
      <w:pPr>
        <w:spacing w:line="360" w:lineRule="auto"/>
        <w:ind w:firstLineChars="250" w:firstLine="600"/>
        <w:jc w:val="left"/>
        <w:rPr>
          <w:rFonts w:ascii="宋体" w:hAnsi="宋体"/>
          <w:sz w:val="24"/>
        </w:rPr>
      </w:pPr>
      <w:r>
        <w:rPr>
          <w:rFonts w:ascii="宋体" w:hAnsi="宋体" w:hint="eastAsia"/>
          <w:sz w:val="24"/>
        </w:rPr>
        <w:t>合同签订时间：    年   月    日</w:t>
      </w:r>
    </w:p>
    <w:p w:rsidR="00EE24C0" w:rsidRDefault="00EE24C0">
      <w:pPr>
        <w:spacing w:line="360" w:lineRule="auto"/>
        <w:jc w:val="left"/>
        <w:rPr>
          <w:rFonts w:ascii="宋体" w:hAnsi="宋体"/>
          <w:sz w:val="24"/>
        </w:rPr>
      </w:pPr>
    </w:p>
    <w:p w:rsidR="00EE24C0" w:rsidRDefault="00920ADD">
      <w:pPr>
        <w:spacing w:line="360" w:lineRule="auto"/>
        <w:jc w:val="left"/>
        <w:rPr>
          <w:rFonts w:ascii="宋体" w:hAnsi="宋体"/>
          <w:sz w:val="24"/>
        </w:rPr>
      </w:pPr>
      <w:r>
        <w:rPr>
          <w:rFonts w:ascii="宋体" w:hAnsi="宋体" w:hint="eastAsia"/>
          <w:sz w:val="24"/>
        </w:rPr>
        <w:t>甲    方                           乙    方</w:t>
      </w:r>
    </w:p>
    <w:p w:rsidR="00EE24C0" w:rsidRDefault="00920ADD">
      <w:pPr>
        <w:spacing w:line="360" w:lineRule="auto"/>
        <w:jc w:val="left"/>
        <w:rPr>
          <w:rFonts w:ascii="宋体" w:hAnsi="宋体"/>
          <w:sz w:val="24"/>
        </w:rPr>
      </w:pPr>
      <w:r>
        <w:rPr>
          <w:rFonts w:ascii="宋体" w:hAnsi="宋体" w:hint="eastAsia"/>
          <w:sz w:val="24"/>
        </w:rPr>
        <w:t xml:space="preserve">单位名称：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单位名称： </w:t>
      </w:r>
    </w:p>
    <w:p w:rsidR="00EE24C0" w:rsidRDefault="00920ADD">
      <w:pPr>
        <w:spacing w:line="360" w:lineRule="auto"/>
        <w:jc w:val="left"/>
        <w:rPr>
          <w:rFonts w:ascii="宋体" w:hAnsi="宋体"/>
          <w:sz w:val="24"/>
        </w:rPr>
      </w:pPr>
      <w:r>
        <w:rPr>
          <w:rFonts w:ascii="宋体" w:hAnsi="宋体" w:hint="eastAsia"/>
          <w:sz w:val="24"/>
        </w:rPr>
        <w:t xml:space="preserve">地   址：  </w:t>
      </w:r>
      <w:r>
        <w:rPr>
          <w:rFonts w:ascii="宋体" w:hAnsi="宋体" w:hint="eastAsia"/>
          <w:sz w:val="24"/>
        </w:rPr>
        <w:tab/>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地    址：</w:t>
      </w:r>
    </w:p>
    <w:p w:rsidR="00EE24C0" w:rsidRDefault="00920ADD">
      <w:pPr>
        <w:spacing w:line="360" w:lineRule="auto"/>
        <w:jc w:val="left"/>
        <w:rPr>
          <w:rFonts w:ascii="宋体" w:hAnsi="宋体"/>
          <w:sz w:val="24"/>
        </w:rPr>
      </w:pPr>
      <w:r>
        <w:rPr>
          <w:rFonts w:ascii="宋体" w:hAnsi="宋体" w:hint="eastAsia"/>
          <w:sz w:val="24"/>
        </w:rPr>
        <w:t xml:space="preserve">法人代表：                         法人代表： </w:t>
      </w:r>
    </w:p>
    <w:p w:rsidR="00EE24C0" w:rsidRDefault="00920ADD">
      <w:pPr>
        <w:spacing w:line="360" w:lineRule="auto"/>
        <w:jc w:val="left"/>
        <w:rPr>
          <w:rFonts w:ascii="宋体" w:hAnsi="宋体"/>
          <w:sz w:val="24"/>
        </w:rPr>
      </w:pPr>
      <w:r>
        <w:rPr>
          <w:rFonts w:ascii="宋体" w:hAnsi="宋体" w:hint="eastAsia"/>
          <w:sz w:val="24"/>
        </w:rPr>
        <w:t xml:space="preserve">联系电话：               </w:t>
      </w:r>
      <w:r>
        <w:rPr>
          <w:rFonts w:ascii="宋体" w:hAnsi="宋体" w:hint="eastAsia"/>
          <w:sz w:val="24"/>
        </w:rPr>
        <w:tab/>
      </w:r>
      <w:r>
        <w:rPr>
          <w:rFonts w:ascii="宋体" w:hAnsi="宋体" w:hint="eastAsia"/>
          <w:sz w:val="24"/>
        </w:rPr>
        <w:tab/>
      </w:r>
      <w:r>
        <w:rPr>
          <w:rFonts w:ascii="宋体" w:hAnsi="宋体" w:hint="eastAsia"/>
          <w:sz w:val="24"/>
        </w:rPr>
        <w:tab/>
        <w:t xml:space="preserve">联系电话： </w:t>
      </w:r>
    </w:p>
    <w:p w:rsidR="00EE24C0" w:rsidRDefault="00920ADD">
      <w:pPr>
        <w:spacing w:line="360" w:lineRule="auto"/>
        <w:jc w:val="left"/>
        <w:rPr>
          <w:rFonts w:ascii="宋体" w:hAnsi="宋体"/>
          <w:sz w:val="24"/>
        </w:rPr>
      </w:pPr>
      <w:r>
        <w:rPr>
          <w:rFonts w:ascii="宋体" w:hAnsi="宋体" w:hint="eastAsia"/>
          <w:sz w:val="24"/>
        </w:rPr>
        <w:t xml:space="preserve">开 户 行：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开 户 行： </w:t>
      </w:r>
    </w:p>
    <w:p w:rsidR="00EE24C0" w:rsidRDefault="00920ADD">
      <w:pPr>
        <w:spacing w:line="360" w:lineRule="auto"/>
        <w:jc w:val="left"/>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             </w:t>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ab/>
      </w:r>
      <w:proofErr w:type="gramStart"/>
      <w:r>
        <w:rPr>
          <w:rFonts w:ascii="宋体" w:hAnsi="宋体" w:hint="eastAsia"/>
          <w:sz w:val="24"/>
        </w:rPr>
        <w:t>账</w:t>
      </w:r>
      <w:proofErr w:type="gramEnd"/>
      <w:r>
        <w:rPr>
          <w:rFonts w:ascii="宋体" w:hAnsi="宋体" w:hint="eastAsia"/>
          <w:sz w:val="24"/>
        </w:rPr>
        <w:t xml:space="preserve">    号：</w:t>
      </w:r>
    </w:p>
    <w:p w:rsidR="00EE24C0" w:rsidRDefault="00920ADD">
      <w:pPr>
        <w:rPr>
          <w:rFonts w:ascii="宋体" w:hAnsi="宋体"/>
          <w:bCs/>
          <w:sz w:val="24"/>
        </w:rPr>
      </w:pPr>
      <w:r>
        <w:rPr>
          <w:rFonts w:ascii="宋体" w:hAnsi="宋体" w:hint="eastAsia"/>
          <w:bCs/>
          <w:sz w:val="24"/>
        </w:rPr>
        <w:tab/>
      </w:r>
      <w:r>
        <w:rPr>
          <w:rFonts w:ascii="宋体" w:hAnsi="宋体" w:hint="eastAsia"/>
          <w:bCs/>
          <w:sz w:val="24"/>
        </w:rPr>
        <w:tab/>
      </w:r>
      <w:r>
        <w:rPr>
          <w:rFonts w:ascii="宋体" w:hAnsi="宋体" w:hint="eastAsia"/>
          <w:bCs/>
          <w:sz w:val="24"/>
        </w:rPr>
        <w:tab/>
      </w:r>
      <w:r>
        <w:rPr>
          <w:rFonts w:ascii="宋体" w:hAnsi="宋体" w:hint="eastAsia"/>
          <w:bCs/>
          <w:sz w:val="24"/>
        </w:rPr>
        <w:tab/>
      </w:r>
      <w:r>
        <w:rPr>
          <w:rFonts w:ascii="宋体" w:hAnsi="宋体" w:hint="eastAsia"/>
          <w:bCs/>
          <w:sz w:val="24"/>
        </w:rPr>
        <w:tab/>
      </w:r>
    </w:p>
    <w:p w:rsidR="00EE24C0" w:rsidRDefault="00920ADD">
      <w:r>
        <w:rPr>
          <w:rFonts w:ascii="宋体" w:hAnsi="宋体" w:hint="eastAsia"/>
          <w:bCs/>
          <w:sz w:val="24"/>
        </w:rPr>
        <w:tab/>
        <w:t>签订日期：</w:t>
      </w:r>
      <w:r>
        <w:rPr>
          <w:rFonts w:ascii="宋体" w:hAnsi="宋体" w:hint="eastAsia"/>
          <w:sz w:val="24"/>
        </w:rPr>
        <w:t xml:space="preserve">   年   月   日</w:t>
      </w:r>
    </w:p>
    <w:p w:rsidR="00EE24C0" w:rsidRDefault="00EE24C0">
      <w:pPr>
        <w:spacing w:line="360" w:lineRule="auto"/>
        <w:ind w:firstLineChars="200" w:firstLine="723"/>
        <w:jc w:val="center"/>
        <w:outlineLvl w:val="0"/>
        <w:rPr>
          <w:b/>
          <w:sz w:val="36"/>
          <w:szCs w:val="36"/>
        </w:rPr>
      </w:pPr>
    </w:p>
    <w:p w:rsidR="00EE24C0" w:rsidRDefault="00EE24C0">
      <w:pPr>
        <w:spacing w:line="360" w:lineRule="auto"/>
        <w:ind w:firstLineChars="200" w:firstLine="723"/>
        <w:jc w:val="center"/>
        <w:outlineLvl w:val="0"/>
        <w:rPr>
          <w:b/>
          <w:sz w:val="36"/>
          <w:szCs w:val="36"/>
        </w:rPr>
      </w:pPr>
    </w:p>
    <w:p w:rsidR="00EE24C0" w:rsidRDefault="00EE24C0">
      <w:pPr>
        <w:spacing w:line="360" w:lineRule="auto"/>
        <w:ind w:firstLineChars="200" w:firstLine="723"/>
        <w:jc w:val="center"/>
        <w:outlineLvl w:val="0"/>
        <w:rPr>
          <w:b/>
          <w:sz w:val="36"/>
          <w:szCs w:val="36"/>
        </w:rPr>
      </w:pPr>
    </w:p>
    <w:p w:rsidR="00EE24C0" w:rsidRDefault="00EE24C0">
      <w:pPr>
        <w:pStyle w:val="HTML"/>
        <w:rPr>
          <w:b/>
          <w:sz w:val="36"/>
          <w:szCs w:val="36"/>
        </w:rPr>
      </w:pPr>
    </w:p>
    <w:p w:rsidR="00EE24C0" w:rsidRDefault="00EE24C0">
      <w:pPr>
        <w:pStyle w:val="HTML"/>
        <w:rPr>
          <w:b/>
          <w:sz w:val="36"/>
          <w:szCs w:val="36"/>
        </w:rPr>
      </w:pPr>
    </w:p>
    <w:p w:rsidR="00EE24C0" w:rsidRDefault="00EE24C0">
      <w:pPr>
        <w:spacing w:line="360" w:lineRule="auto"/>
        <w:ind w:firstLineChars="200" w:firstLine="723"/>
        <w:jc w:val="center"/>
        <w:outlineLvl w:val="0"/>
        <w:rPr>
          <w:b/>
          <w:sz w:val="36"/>
          <w:szCs w:val="36"/>
        </w:rPr>
      </w:pPr>
    </w:p>
    <w:p w:rsidR="00EE24C0" w:rsidRDefault="00EE24C0">
      <w:pPr>
        <w:spacing w:line="360" w:lineRule="auto"/>
        <w:ind w:firstLineChars="200" w:firstLine="723"/>
        <w:jc w:val="center"/>
        <w:outlineLvl w:val="0"/>
        <w:rPr>
          <w:b/>
          <w:sz w:val="36"/>
          <w:szCs w:val="36"/>
        </w:rPr>
      </w:pPr>
    </w:p>
    <w:p w:rsidR="00EE24C0" w:rsidRDefault="00920ADD">
      <w:pPr>
        <w:pStyle w:val="1"/>
      </w:pPr>
      <w:bookmarkStart w:id="43" w:name="_Toc20759"/>
      <w:r>
        <w:rPr>
          <w:rFonts w:hint="eastAsia"/>
        </w:rPr>
        <w:lastRenderedPageBreak/>
        <w:t>第六部分</w:t>
      </w:r>
      <w:r>
        <w:rPr>
          <w:rFonts w:hint="eastAsia"/>
        </w:rPr>
        <w:t xml:space="preserve">  </w:t>
      </w:r>
      <w:r>
        <w:rPr>
          <w:rFonts w:hint="eastAsia"/>
        </w:rPr>
        <w:t>磋商响应文件格式</w:t>
      </w:r>
      <w:bookmarkEnd w:id="41"/>
      <w:bookmarkEnd w:id="43"/>
    </w:p>
    <w:p w:rsidR="00EE24C0" w:rsidRDefault="00EE24C0">
      <w:pPr>
        <w:spacing w:line="360" w:lineRule="auto"/>
        <w:ind w:firstLineChars="200" w:firstLine="480"/>
        <w:rPr>
          <w:rFonts w:ascii="宋体" w:hAnsi="宋体"/>
          <w:sz w:val="24"/>
          <w:szCs w:val="24"/>
        </w:rPr>
      </w:pP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编制说明：</w:t>
      </w:r>
    </w:p>
    <w:p w:rsidR="00EE24C0" w:rsidRDefault="00920ADD">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、本磋商响应文件格式，仅起到样式作用，编制磋商响应文件前，请详细阅读竞争性磋商文件。</w:t>
      </w:r>
    </w:p>
    <w:p w:rsidR="00EE24C0" w:rsidRDefault="00920ADD">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、磋商响应文件的编制应按照本格式提供的内容，做出逐一的明确答复；磋商供应商认为必要，还可以做其它补充说明。</w:t>
      </w:r>
    </w:p>
    <w:p w:rsidR="00EE24C0" w:rsidRDefault="00920ADD">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、本竞争性磋商文件中相关表格如不够填写时，磋商供应商可以自行扩展。</w:t>
      </w:r>
    </w:p>
    <w:p w:rsidR="00EE24C0" w:rsidRDefault="00EE24C0" w:rsidP="00FB5E58">
      <w:pPr>
        <w:pStyle w:val="20"/>
        <w:spacing w:beforeLines="100"/>
        <w:jc w:val="center"/>
        <w:rPr>
          <w:b/>
          <w:sz w:val="30"/>
          <w:szCs w:val="30"/>
        </w:rPr>
      </w:pPr>
    </w:p>
    <w:p w:rsidR="00EE24C0" w:rsidRDefault="00EE24C0" w:rsidP="00FB5E58">
      <w:pPr>
        <w:pStyle w:val="20"/>
        <w:spacing w:beforeLines="100"/>
        <w:jc w:val="center"/>
        <w:rPr>
          <w:b/>
          <w:sz w:val="30"/>
          <w:szCs w:val="30"/>
        </w:rPr>
      </w:pPr>
    </w:p>
    <w:p w:rsidR="00EE24C0" w:rsidRDefault="00EE24C0" w:rsidP="00FB5E58">
      <w:pPr>
        <w:pStyle w:val="20"/>
        <w:spacing w:beforeLines="100"/>
        <w:jc w:val="center"/>
        <w:rPr>
          <w:b/>
          <w:sz w:val="30"/>
          <w:szCs w:val="30"/>
        </w:rPr>
      </w:pPr>
    </w:p>
    <w:p w:rsidR="00EE24C0" w:rsidRDefault="00EE24C0" w:rsidP="00FB5E58">
      <w:pPr>
        <w:pStyle w:val="20"/>
        <w:spacing w:beforeLines="100"/>
        <w:jc w:val="center"/>
        <w:rPr>
          <w:b/>
          <w:sz w:val="30"/>
          <w:szCs w:val="30"/>
        </w:rPr>
      </w:pPr>
    </w:p>
    <w:p w:rsidR="00EE24C0" w:rsidRDefault="00EE24C0" w:rsidP="00FB5E58">
      <w:pPr>
        <w:pStyle w:val="20"/>
        <w:spacing w:beforeLines="100"/>
        <w:jc w:val="center"/>
        <w:rPr>
          <w:b/>
          <w:sz w:val="30"/>
          <w:szCs w:val="30"/>
        </w:rPr>
      </w:pPr>
    </w:p>
    <w:p w:rsidR="00EE24C0" w:rsidRDefault="00EE24C0" w:rsidP="00FB5E58">
      <w:pPr>
        <w:pStyle w:val="20"/>
        <w:spacing w:beforeLines="100"/>
        <w:jc w:val="center"/>
        <w:rPr>
          <w:b/>
          <w:sz w:val="30"/>
          <w:szCs w:val="30"/>
        </w:rPr>
      </w:pPr>
    </w:p>
    <w:p w:rsidR="00EE24C0" w:rsidRDefault="00EE24C0" w:rsidP="00FB5E58">
      <w:pPr>
        <w:pStyle w:val="20"/>
        <w:spacing w:beforeLines="100"/>
        <w:rPr>
          <w:b/>
          <w:sz w:val="30"/>
          <w:szCs w:val="30"/>
        </w:rPr>
      </w:pPr>
    </w:p>
    <w:p w:rsidR="00EE24C0" w:rsidRDefault="00EE24C0" w:rsidP="00FB5E58">
      <w:pPr>
        <w:pStyle w:val="20"/>
        <w:spacing w:beforeLines="100"/>
        <w:rPr>
          <w:b/>
          <w:sz w:val="30"/>
          <w:szCs w:val="30"/>
        </w:rPr>
      </w:pPr>
    </w:p>
    <w:p w:rsidR="00EE24C0" w:rsidRDefault="00EE24C0" w:rsidP="00FB5E58">
      <w:pPr>
        <w:pStyle w:val="20"/>
        <w:spacing w:beforeLines="100"/>
        <w:rPr>
          <w:b/>
          <w:sz w:val="30"/>
          <w:szCs w:val="30"/>
        </w:rPr>
      </w:pPr>
    </w:p>
    <w:p w:rsidR="00EE24C0" w:rsidRDefault="00EE24C0" w:rsidP="00FB5E58">
      <w:pPr>
        <w:pStyle w:val="20"/>
        <w:spacing w:beforeLines="100"/>
        <w:rPr>
          <w:b/>
          <w:sz w:val="30"/>
          <w:szCs w:val="30"/>
        </w:rPr>
      </w:pPr>
    </w:p>
    <w:p w:rsidR="00EE24C0" w:rsidRDefault="00EE24C0">
      <w:pPr>
        <w:spacing w:line="360" w:lineRule="auto"/>
        <w:rPr>
          <w:rFonts w:ascii="宋体" w:hAnsi="宋体"/>
          <w:sz w:val="24"/>
          <w:szCs w:val="24"/>
        </w:rPr>
      </w:pPr>
    </w:p>
    <w:p w:rsidR="00EE24C0" w:rsidRDefault="00EE24C0">
      <w:pPr>
        <w:spacing w:line="360" w:lineRule="auto"/>
        <w:rPr>
          <w:rFonts w:ascii="宋体" w:hAnsi="宋体"/>
          <w:sz w:val="24"/>
          <w:szCs w:val="24"/>
        </w:rPr>
      </w:pPr>
    </w:p>
    <w:p w:rsidR="00EE24C0" w:rsidRDefault="00920ADD">
      <w:pPr>
        <w:spacing w:line="360" w:lineRule="auto"/>
        <w:rPr>
          <w:rFonts w:ascii="宋体" w:hAnsi="宋体"/>
          <w:b/>
          <w:sz w:val="28"/>
          <w:szCs w:val="28"/>
        </w:rPr>
      </w:pPr>
      <w:r>
        <w:rPr>
          <w:rFonts w:ascii="宋体" w:hAnsi="宋体" w:hint="eastAsia"/>
          <w:b/>
          <w:sz w:val="28"/>
          <w:szCs w:val="28"/>
        </w:rPr>
        <w:t xml:space="preserve">                                            </w:t>
      </w:r>
    </w:p>
    <w:p w:rsidR="00EE24C0" w:rsidRDefault="00920ADD">
      <w:pPr>
        <w:spacing w:line="360" w:lineRule="auto"/>
        <w:jc w:val="right"/>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 xml:space="preserve"> （正本或副本）</w:t>
      </w:r>
    </w:p>
    <w:p w:rsidR="00EE24C0" w:rsidRDefault="00920ADD">
      <w:pPr>
        <w:spacing w:line="720" w:lineRule="auto"/>
        <w:jc w:val="right"/>
        <w:rPr>
          <w:rFonts w:ascii="宋体" w:hAnsi="宋体"/>
          <w:b/>
          <w:szCs w:val="21"/>
        </w:rPr>
      </w:pPr>
      <w:r>
        <w:rPr>
          <w:rFonts w:ascii="宋体" w:hAnsi="宋体" w:hint="eastAsia"/>
          <w:sz w:val="48"/>
          <w:szCs w:val="48"/>
        </w:rPr>
        <w:t xml:space="preserve">              </w:t>
      </w:r>
    </w:p>
    <w:p w:rsidR="00EE24C0" w:rsidRDefault="00920ADD">
      <w:pPr>
        <w:spacing w:line="720" w:lineRule="auto"/>
        <w:jc w:val="center"/>
        <w:rPr>
          <w:rFonts w:ascii="宋体" w:hAnsi="宋体"/>
          <w:b/>
          <w:sz w:val="36"/>
          <w:szCs w:val="36"/>
          <w:highlight w:val="red"/>
        </w:rPr>
      </w:pPr>
      <w:r>
        <w:rPr>
          <w:rFonts w:ascii="宋体" w:hAnsi="宋体" w:hint="eastAsia"/>
          <w:b/>
          <w:sz w:val="36"/>
          <w:szCs w:val="36"/>
        </w:rPr>
        <w:t>洛南县消防救援大队主副食供应服务采购项目</w:t>
      </w:r>
    </w:p>
    <w:p w:rsidR="00EE24C0" w:rsidRDefault="00EE24C0">
      <w:pPr>
        <w:spacing w:line="720" w:lineRule="auto"/>
        <w:ind w:firstLine="211"/>
        <w:jc w:val="center"/>
        <w:rPr>
          <w:rFonts w:ascii="宋体" w:hAnsi="宋体"/>
          <w:b/>
          <w:sz w:val="44"/>
          <w:szCs w:val="44"/>
        </w:rPr>
      </w:pPr>
    </w:p>
    <w:p w:rsidR="00EE24C0" w:rsidRDefault="00EE24C0">
      <w:pPr>
        <w:spacing w:line="720" w:lineRule="auto"/>
        <w:ind w:firstLine="211"/>
        <w:jc w:val="center"/>
        <w:rPr>
          <w:rFonts w:ascii="宋体" w:hAnsi="宋体"/>
          <w:b/>
          <w:sz w:val="44"/>
          <w:szCs w:val="44"/>
        </w:rPr>
      </w:pPr>
    </w:p>
    <w:p w:rsidR="00EE24C0" w:rsidRDefault="00920ADD">
      <w:pPr>
        <w:spacing w:line="720" w:lineRule="auto"/>
        <w:ind w:firstLine="211"/>
        <w:jc w:val="center"/>
        <w:rPr>
          <w:rFonts w:ascii="宋体" w:hAnsi="宋体"/>
          <w:b/>
          <w:sz w:val="48"/>
          <w:szCs w:val="48"/>
        </w:rPr>
      </w:pPr>
      <w:r>
        <w:rPr>
          <w:rFonts w:ascii="宋体" w:hAnsi="宋体" w:hint="eastAsia"/>
          <w:b/>
          <w:sz w:val="48"/>
          <w:szCs w:val="48"/>
        </w:rPr>
        <w:t>响应文件</w:t>
      </w:r>
    </w:p>
    <w:p w:rsidR="00EE24C0" w:rsidRDefault="00EE24C0">
      <w:pPr>
        <w:pStyle w:val="11"/>
        <w:rPr>
          <w:highlight w:val="yellow"/>
        </w:rPr>
      </w:pPr>
    </w:p>
    <w:p w:rsidR="00EE24C0" w:rsidRDefault="00920ADD">
      <w:pPr>
        <w:ind w:firstLine="211"/>
        <w:jc w:val="center"/>
        <w:rPr>
          <w:rFonts w:ascii="宋体" w:hAnsi="宋体"/>
          <w:sz w:val="84"/>
          <w:szCs w:val="84"/>
        </w:rPr>
      </w:pPr>
      <w:r>
        <w:rPr>
          <w:rFonts w:ascii="宋体" w:hAnsi="宋体" w:hint="eastAsia"/>
          <w:b/>
          <w:sz w:val="84"/>
          <w:szCs w:val="84"/>
        </w:rPr>
        <w:t>项目编号：ZLDL-2022104</w:t>
      </w:r>
    </w:p>
    <w:p w:rsidR="00EE24C0" w:rsidRDefault="00EE24C0">
      <w:pPr>
        <w:ind w:firstLine="211"/>
        <w:jc w:val="center"/>
        <w:rPr>
          <w:rFonts w:ascii="宋体" w:hAnsi="宋体"/>
          <w:sz w:val="24"/>
          <w:szCs w:val="24"/>
        </w:rPr>
      </w:pPr>
    </w:p>
    <w:p w:rsidR="00EE24C0" w:rsidRDefault="00EE24C0">
      <w:pPr>
        <w:ind w:firstLine="211"/>
        <w:jc w:val="center"/>
        <w:rPr>
          <w:rFonts w:ascii="宋体" w:hAnsi="宋体"/>
          <w:sz w:val="24"/>
          <w:szCs w:val="24"/>
        </w:rPr>
      </w:pPr>
    </w:p>
    <w:p w:rsidR="00EE24C0" w:rsidRDefault="00EE24C0">
      <w:pPr>
        <w:ind w:firstLine="211"/>
        <w:jc w:val="center"/>
        <w:rPr>
          <w:rFonts w:ascii="宋体" w:hAnsi="宋体"/>
          <w:sz w:val="24"/>
          <w:szCs w:val="24"/>
        </w:rPr>
      </w:pPr>
    </w:p>
    <w:p w:rsidR="00EE24C0" w:rsidRDefault="00EE24C0">
      <w:pPr>
        <w:ind w:firstLine="211"/>
        <w:jc w:val="center"/>
        <w:rPr>
          <w:rFonts w:ascii="宋体" w:hAnsi="宋体"/>
          <w:sz w:val="24"/>
          <w:szCs w:val="24"/>
        </w:rPr>
      </w:pPr>
    </w:p>
    <w:p w:rsidR="00EE24C0" w:rsidRDefault="00EE24C0">
      <w:pPr>
        <w:rPr>
          <w:rFonts w:ascii="宋体" w:hAnsi="宋体"/>
          <w:sz w:val="32"/>
          <w:szCs w:val="32"/>
        </w:rPr>
      </w:pPr>
    </w:p>
    <w:p w:rsidR="00EE24C0" w:rsidRDefault="00EE24C0">
      <w:pPr>
        <w:spacing w:line="360" w:lineRule="auto"/>
        <w:ind w:firstLineChars="700" w:firstLine="2240"/>
        <w:rPr>
          <w:rFonts w:ascii="宋体" w:hAnsi="宋体"/>
          <w:sz w:val="32"/>
          <w:szCs w:val="32"/>
        </w:rPr>
      </w:pPr>
    </w:p>
    <w:p w:rsidR="00EE24C0" w:rsidRDefault="00EE24C0">
      <w:pPr>
        <w:pStyle w:val="11"/>
      </w:pPr>
    </w:p>
    <w:p w:rsidR="00EE24C0" w:rsidRDefault="00EE24C0">
      <w:pPr>
        <w:pStyle w:val="11"/>
      </w:pPr>
    </w:p>
    <w:p w:rsidR="00EE24C0" w:rsidRDefault="00EE24C0">
      <w:pPr>
        <w:pStyle w:val="11"/>
      </w:pPr>
    </w:p>
    <w:p w:rsidR="00EE24C0" w:rsidRDefault="00EE24C0">
      <w:pPr>
        <w:pStyle w:val="11"/>
      </w:pPr>
    </w:p>
    <w:p w:rsidR="00EE24C0" w:rsidRDefault="00EE24C0">
      <w:pPr>
        <w:spacing w:line="360" w:lineRule="auto"/>
        <w:ind w:firstLineChars="700" w:firstLine="2240"/>
        <w:rPr>
          <w:rFonts w:ascii="宋体" w:hAnsi="宋体"/>
          <w:sz w:val="32"/>
          <w:szCs w:val="32"/>
        </w:rPr>
      </w:pPr>
    </w:p>
    <w:p w:rsidR="00EE24C0" w:rsidRDefault="00920ADD">
      <w:pPr>
        <w:spacing w:line="360" w:lineRule="auto"/>
        <w:ind w:leftChars="540" w:left="1134"/>
        <w:rPr>
          <w:rFonts w:ascii="宋体" w:hAnsi="宋体"/>
          <w:b/>
          <w:sz w:val="28"/>
        </w:rPr>
      </w:pPr>
      <w:r>
        <w:rPr>
          <w:rFonts w:ascii="宋体" w:hAnsi="宋体" w:hint="eastAsia"/>
          <w:b/>
          <w:kern w:val="22"/>
          <w:sz w:val="28"/>
        </w:rPr>
        <w:t>供   应   商</w:t>
      </w:r>
      <w:r>
        <w:rPr>
          <w:rFonts w:ascii="宋体" w:hAnsi="宋体" w:hint="eastAsia"/>
          <w:b/>
          <w:sz w:val="28"/>
        </w:rPr>
        <w:t>：</w:t>
      </w:r>
      <w:r>
        <w:rPr>
          <w:rFonts w:ascii="宋体" w:hAnsi="宋体" w:hint="eastAsia"/>
          <w:b/>
          <w:sz w:val="28"/>
          <w:u w:val="single"/>
        </w:rPr>
        <w:t xml:space="preserve">                           （盖章）</w:t>
      </w:r>
    </w:p>
    <w:p w:rsidR="00EE24C0" w:rsidRDefault="00920ADD">
      <w:pPr>
        <w:spacing w:line="360" w:lineRule="auto"/>
        <w:ind w:leftChars="540" w:left="1134"/>
        <w:rPr>
          <w:rFonts w:ascii="宋体" w:hAnsi="宋体"/>
          <w:b/>
          <w:sz w:val="28"/>
        </w:rPr>
      </w:pPr>
      <w:r>
        <w:rPr>
          <w:rFonts w:ascii="宋体" w:hAnsi="宋体" w:hint="eastAsia"/>
          <w:b/>
          <w:sz w:val="28"/>
        </w:rPr>
        <w:t>法人代表人或</w:t>
      </w:r>
    </w:p>
    <w:p w:rsidR="00EE24C0" w:rsidRDefault="00920ADD">
      <w:pPr>
        <w:spacing w:line="360" w:lineRule="auto"/>
        <w:ind w:leftChars="540" w:left="1134"/>
        <w:rPr>
          <w:rFonts w:ascii="宋体" w:hAnsi="宋体"/>
          <w:b/>
          <w:sz w:val="28"/>
        </w:rPr>
      </w:pPr>
      <w:r>
        <w:rPr>
          <w:rFonts w:ascii="宋体" w:hAnsi="宋体" w:hint="eastAsia"/>
          <w:b/>
          <w:sz w:val="28"/>
        </w:rPr>
        <w:lastRenderedPageBreak/>
        <w:t>其委托代理人：</w:t>
      </w:r>
      <w:r>
        <w:rPr>
          <w:rFonts w:ascii="宋体" w:hAnsi="宋体" w:hint="eastAsia"/>
          <w:b/>
          <w:sz w:val="28"/>
          <w:u w:val="single"/>
        </w:rPr>
        <w:t xml:space="preserve">                     （签字或盖章）</w:t>
      </w:r>
    </w:p>
    <w:p w:rsidR="00EE24C0" w:rsidRDefault="00920ADD">
      <w:pPr>
        <w:spacing w:line="360" w:lineRule="auto"/>
        <w:ind w:leftChars="540" w:left="1134"/>
        <w:rPr>
          <w:rFonts w:ascii="宋体" w:hAnsi="宋体"/>
          <w:b/>
          <w:sz w:val="36"/>
          <w:szCs w:val="36"/>
        </w:rPr>
      </w:pPr>
      <w:r>
        <w:rPr>
          <w:rFonts w:ascii="宋体" w:hAnsi="宋体" w:hint="eastAsia"/>
          <w:b/>
          <w:sz w:val="28"/>
        </w:rPr>
        <w:t>日        期：           年   月   日</w:t>
      </w:r>
    </w:p>
    <w:p w:rsidR="00EE24C0" w:rsidRDefault="00EE24C0">
      <w:pPr>
        <w:spacing w:line="480" w:lineRule="auto"/>
        <w:ind w:firstLineChars="700" w:firstLine="2240"/>
        <w:rPr>
          <w:rFonts w:ascii="宋体" w:hAnsi="宋体"/>
          <w:sz w:val="32"/>
          <w:szCs w:val="32"/>
        </w:rPr>
      </w:pPr>
    </w:p>
    <w:p w:rsidR="00EE24C0" w:rsidRDefault="00920ADD">
      <w:pPr>
        <w:pageBreakBefore/>
        <w:ind w:firstLineChars="200" w:firstLine="1004"/>
        <w:jc w:val="center"/>
        <w:rPr>
          <w:rFonts w:ascii="宋体" w:hAnsi="宋体"/>
          <w:b/>
          <w:sz w:val="50"/>
        </w:rPr>
      </w:pPr>
      <w:r>
        <w:rPr>
          <w:rFonts w:ascii="宋体" w:hAnsi="宋体" w:hint="eastAsia"/>
          <w:b/>
          <w:sz w:val="50"/>
        </w:rPr>
        <w:lastRenderedPageBreak/>
        <w:t>目  录</w:t>
      </w:r>
    </w:p>
    <w:p w:rsidR="00EE24C0" w:rsidRDefault="00EE24C0">
      <w:pPr>
        <w:pStyle w:val="11"/>
      </w:pPr>
    </w:p>
    <w:p w:rsidR="00EE24C0" w:rsidRDefault="00920ADD">
      <w:pPr>
        <w:pStyle w:val="a8"/>
        <w:snapToGrid w:val="0"/>
        <w:spacing w:line="480" w:lineRule="auto"/>
        <w:ind w:firstLineChars="200" w:firstLine="562"/>
        <w:jc w:val="left"/>
        <w:rPr>
          <w:rFonts w:hAnsi="宋体" w:cs="宋体"/>
          <w:b/>
          <w:bCs/>
          <w:sz w:val="28"/>
          <w:szCs w:val="28"/>
        </w:rPr>
      </w:pPr>
      <w:r>
        <w:rPr>
          <w:rFonts w:hAnsi="宋体" w:cs="宋体" w:hint="eastAsia"/>
          <w:b/>
          <w:bCs/>
          <w:sz w:val="28"/>
          <w:szCs w:val="28"/>
        </w:rPr>
        <w:t>第一章</w:t>
      </w:r>
      <w:r>
        <w:rPr>
          <w:rFonts w:hAnsi="宋体" w:cs="宋体"/>
          <w:b/>
          <w:bCs/>
          <w:sz w:val="28"/>
          <w:szCs w:val="28"/>
        </w:rPr>
        <w:t xml:space="preserve">   </w:t>
      </w:r>
      <w:r>
        <w:rPr>
          <w:rFonts w:hAnsi="宋体" w:cs="宋体" w:hint="eastAsia"/>
          <w:b/>
          <w:bCs/>
          <w:sz w:val="28"/>
          <w:szCs w:val="28"/>
        </w:rPr>
        <w:t>磋商函</w:t>
      </w:r>
    </w:p>
    <w:p w:rsidR="00EE24C0" w:rsidRDefault="00920ADD">
      <w:pPr>
        <w:snapToGrid w:val="0"/>
        <w:spacing w:line="480" w:lineRule="auto"/>
        <w:ind w:firstLineChars="200" w:firstLine="562"/>
        <w:jc w:val="left"/>
        <w:rPr>
          <w:rFonts w:ascii="宋体"/>
          <w:b/>
          <w:sz w:val="28"/>
          <w:szCs w:val="28"/>
        </w:rPr>
      </w:pPr>
      <w:r>
        <w:rPr>
          <w:rFonts w:ascii="宋体" w:hAnsi="宋体" w:hint="eastAsia"/>
          <w:b/>
          <w:sz w:val="28"/>
          <w:szCs w:val="28"/>
        </w:rPr>
        <w:t>第二</w:t>
      </w:r>
      <w:r>
        <w:rPr>
          <w:rFonts w:hAnsi="宋体" w:hint="eastAsia"/>
          <w:b/>
          <w:bCs/>
          <w:sz w:val="28"/>
          <w:szCs w:val="28"/>
        </w:rPr>
        <w:t>章</w:t>
      </w:r>
      <w:r>
        <w:rPr>
          <w:rFonts w:ascii="宋体" w:hAnsi="宋体"/>
          <w:b/>
          <w:sz w:val="28"/>
          <w:szCs w:val="28"/>
        </w:rPr>
        <w:t xml:space="preserve">   </w:t>
      </w:r>
      <w:r>
        <w:rPr>
          <w:rFonts w:ascii="宋体" w:hAnsi="宋体" w:hint="eastAsia"/>
          <w:b/>
          <w:sz w:val="28"/>
          <w:szCs w:val="28"/>
        </w:rPr>
        <w:t>磋商一览表</w:t>
      </w:r>
    </w:p>
    <w:p w:rsidR="00EE24C0" w:rsidRDefault="00920ADD">
      <w:pPr>
        <w:pStyle w:val="a8"/>
        <w:snapToGrid w:val="0"/>
        <w:spacing w:line="480" w:lineRule="auto"/>
        <w:ind w:firstLineChars="200" w:firstLine="562"/>
        <w:jc w:val="left"/>
        <w:rPr>
          <w:rFonts w:hAnsi="宋体" w:cs="宋体"/>
          <w:b/>
          <w:sz w:val="28"/>
          <w:szCs w:val="28"/>
        </w:rPr>
      </w:pPr>
      <w:r>
        <w:rPr>
          <w:rFonts w:hAnsi="宋体" w:hint="eastAsia"/>
          <w:b/>
          <w:sz w:val="28"/>
          <w:szCs w:val="28"/>
        </w:rPr>
        <w:t>第三</w:t>
      </w:r>
      <w:r>
        <w:rPr>
          <w:rFonts w:hAnsi="宋体" w:hint="eastAsia"/>
          <w:b/>
          <w:bCs/>
          <w:sz w:val="28"/>
          <w:szCs w:val="28"/>
        </w:rPr>
        <w:t>章   合同主要条款响应偏差表</w:t>
      </w:r>
    </w:p>
    <w:p w:rsidR="00EE24C0" w:rsidRDefault="00920ADD">
      <w:pPr>
        <w:pStyle w:val="a8"/>
        <w:snapToGrid w:val="0"/>
        <w:spacing w:line="480" w:lineRule="auto"/>
        <w:ind w:firstLineChars="200" w:firstLine="562"/>
        <w:jc w:val="left"/>
        <w:rPr>
          <w:rFonts w:hAnsi="宋体" w:cs="宋体"/>
          <w:b/>
          <w:sz w:val="28"/>
          <w:szCs w:val="28"/>
        </w:rPr>
      </w:pPr>
      <w:r>
        <w:rPr>
          <w:rFonts w:hAnsi="宋体" w:cs="宋体" w:hint="eastAsia"/>
          <w:b/>
          <w:bCs/>
          <w:sz w:val="28"/>
          <w:szCs w:val="28"/>
        </w:rPr>
        <w:t>第四章</w:t>
      </w:r>
      <w:r>
        <w:rPr>
          <w:rFonts w:hAnsi="宋体" w:cs="宋体"/>
          <w:b/>
          <w:bCs/>
          <w:sz w:val="28"/>
          <w:szCs w:val="28"/>
        </w:rPr>
        <w:t xml:space="preserve">   </w:t>
      </w:r>
      <w:r>
        <w:rPr>
          <w:rFonts w:hAnsi="宋体" w:cs="宋体" w:hint="eastAsia"/>
          <w:b/>
          <w:bCs/>
          <w:sz w:val="28"/>
          <w:szCs w:val="28"/>
        </w:rPr>
        <w:t>招标内容及技术要求响应偏差表</w:t>
      </w:r>
    </w:p>
    <w:p w:rsidR="00EE24C0" w:rsidRDefault="00920ADD">
      <w:pPr>
        <w:pStyle w:val="a8"/>
        <w:snapToGrid w:val="0"/>
        <w:spacing w:line="480" w:lineRule="auto"/>
        <w:ind w:firstLineChars="200" w:firstLine="562"/>
        <w:jc w:val="left"/>
        <w:rPr>
          <w:rFonts w:hAnsi="宋体" w:cs="宋体"/>
          <w:b/>
          <w:sz w:val="28"/>
          <w:szCs w:val="28"/>
        </w:rPr>
      </w:pPr>
      <w:r>
        <w:rPr>
          <w:rFonts w:hAnsi="宋体" w:cs="宋体" w:hint="eastAsia"/>
          <w:b/>
          <w:sz w:val="28"/>
          <w:szCs w:val="28"/>
        </w:rPr>
        <w:t>第五</w:t>
      </w:r>
      <w:r>
        <w:rPr>
          <w:rFonts w:hAnsi="宋体" w:cs="宋体" w:hint="eastAsia"/>
          <w:b/>
          <w:bCs/>
          <w:sz w:val="28"/>
          <w:szCs w:val="28"/>
        </w:rPr>
        <w:t>章</w:t>
      </w:r>
      <w:r>
        <w:rPr>
          <w:rFonts w:hAnsi="宋体" w:cs="宋体"/>
          <w:b/>
          <w:sz w:val="28"/>
          <w:szCs w:val="28"/>
        </w:rPr>
        <w:t xml:space="preserve">   </w:t>
      </w:r>
      <w:r>
        <w:rPr>
          <w:rFonts w:hAnsi="宋体" w:cs="宋体" w:hint="eastAsia"/>
          <w:b/>
          <w:sz w:val="28"/>
          <w:szCs w:val="28"/>
        </w:rPr>
        <w:t>供应商资质要求</w:t>
      </w:r>
    </w:p>
    <w:p w:rsidR="00EE24C0" w:rsidRDefault="00920ADD">
      <w:pPr>
        <w:pStyle w:val="a8"/>
        <w:snapToGrid w:val="0"/>
        <w:spacing w:line="480" w:lineRule="auto"/>
        <w:ind w:firstLineChars="200" w:firstLine="562"/>
        <w:jc w:val="left"/>
        <w:rPr>
          <w:rFonts w:hAnsi="宋体" w:cs="宋体"/>
          <w:b/>
          <w:bCs/>
          <w:sz w:val="28"/>
          <w:szCs w:val="28"/>
        </w:rPr>
      </w:pPr>
      <w:r>
        <w:rPr>
          <w:rFonts w:hAnsi="宋体" w:cs="宋体" w:hint="eastAsia"/>
          <w:b/>
          <w:bCs/>
          <w:sz w:val="28"/>
          <w:szCs w:val="28"/>
        </w:rPr>
        <w:t>第六章</w:t>
      </w:r>
      <w:r>
        <w:rPr>
          <w:rFonts w:hAnsi="宋体" w:cs="宋体"/>
          <w:b/>
          <w:bCs/>
          <w:sz w:val="28"/>
          <w:szCs w:val="28"/>
        </w:rPr>
        <w:t xml:space="preserve">   </w:t>
      </w:r>
      <w:r>
        <w:rPr>
          <w:rFonts w:hAnsi="宋体" w:cs="宋体" w:hint="eastAsia"/>
          <w:b/>
          <w:bCs/>
          <w:sz w:val="28"/>
          <w:szCs w:val="28"/>
        </w:rPr>
        <w:t>磋商服务方案及其他说明</w:t>
      </w:r>
    </w:p>
    <w:p w:rsidR="00EE24C0" w:rsidRDefault="00920ADD">
      <w:pPr>
        <w:pStyle w:val="a8"/>
        <w:snapToGrid w:val="0"/>
        <w:spacing w:line="480" w:lineRule="auto"/>
        <w:ind w:firstLineChars="200" w:firstLine="562"/>
        <w:jc w:val="left"/>
        <w:rPr>
          <w:rFonts w:hAnsi="宋体" w:cs="宋体"/>
          <w:b/>
          <w:sz w:val="28"/>
          <w:szCs w:val="28"/>
        </w:rPr>
      </w:pPr>
      <w:r>
        <w:rPr>
          <w:rFonts w:hAnsi="宋体" w:cs="宋体" w:hint="eastAsia"/>
          <w:b/>
          <w:sz w:val="28"/>
          <w:szCs w:val="28"/>
        </w:rPr>
        <w:t>第七</w:t>
      </w:r>
      <w:r>
        <w:rPr>
          <w:rFonts w:hAnsi="宋体" w:cs="宋体" w:hint="eastAsia"/>
          <w:b/>
          <w:bCs/>
          <w:sz w:val="28"/>
          <w:szCs w:val="28"/>
        </w:rPr>
        <w:t>章</w:t>
      </w:r>
      <w:r>
        <w:rPr>
          <w:rFonts w:hAnsi="宋体" w:cs="宋体"/>
          <w:b/>
          <w:sz w:val="28"/>
          <w:szCs w:val="28"/>
        </w:rPr>
        <w:t xml:space="preserve">   </w:t>
      </w:r>
      <w:r>
        <w:rPr>
          <w:rFonts w:hAnsi="宋体" w:cs="宋体" w:hint="eastAsia"/>
          <w:b/>
          <w:sz w:val="28"/>
          <w:szCs w:val="28"/>
        </w:rPr>
        <w:t>供应商认为有必要说明的其他问题</w:t>
      </w:r>
    </w:p>
    <w:p w:rsidR="00EE24C0" w:rsidRDefault="00920ADD">
      <w:pPr>
        <w:snapToGrid w:val="0"/>
        <w:spacing w:line="480" w:lineRule="auto"/>
        <w:ind w:firstLineChars="200" w:firstLine="562"/>
        <w:jc w:val="left"/>
        <w:rPr>
          <w:rFonts w:ascii="宋体"/>
          <w:b/>
          <w:bCs/>
          <w:sz w:val="28"/>
          <w:szCs w:val="28"/>
        </w:rPr>
      </w:pPr>
      <w:r>
        <w:rPr>
          <w:rFonts w:ascii="宋体" w:hAnsi="宋体" w:hint="eastAsia"/>
          <w:b/>
          <w:bCs/>
          <w:sz w:val="28"/>
          <w:szCs w:val="28"/>
        </w:rPr>
        <w:t>第八</w:t>
      </w:r>
      <w:r>
        <w:rPr>
          <w:rFonts w:hAnsi="宋体" w:hint="eastAsia"/>
          <w:b/>
          <w:bCs/>
          <w:sz w:val="28"/>
          <w:szCs w:val="28"/>
        </w:rPr>
        <w:t>章</w:t>
      </w:r>
      <w:r>
        <w:rPr>
          <w:rFonts w:ascii="宋体" w:hAnsi="宋体"/>
          <w:b/>
          <w:bCs/>
          <w:sz w:val="28"/>
          <w:szCs w:val="28"/>
        </w:rPr>
        <w:t xml:space="preserve">   </w:t>
      </w:r>
      <w:r>
        <w:rPr>
          <w:rFonts w:ascii="宋体" w:hAnsi="宋体" w:hint="eastAsia"/>
          <w:b/>
          <w:bCs/>
          <w:sz w:val="28"/>
          <w:szCs w:val="28"/>
        </w:rPr>
        <w:t>供应商承诺书</w:t>
      </w:r>
    </w:p>
    <w:p w:rsidR="00EE24C0" w:rsidRDefault="00920ADD">
      <w:pPr>
        <w:pageBreakBefore/>
        <w:jc w:val="center"/>
        <w:outlineLvl w:val="1"/>
        <w:rPr>
          <w:rFonts w:ascii="宋体" w:hAnsi="宋体"/>
          <w:b/>
          <w:bCs/>
          <w:sz w:val="32"/>
          <w:szCs w:val="32"/>
        </w:rPr>
      </w:pPr>
      <w:bookmarkStart w:id="44" w:name="_Toc1174"/>
      <w:bookmarkStart w:id="45" w:name="_Toc16706"/>
      <w:bookmarkStart w:id="46" w:name="_Toc2536"/>
      <w:r>
        <w:rPr>
          <w:rFonts w:ascii="宋体" w:hAnsi="宋体" w:hint="eastAsia"/>
          <w:b/>
          <w:bCs/>
          <w:sz w:val="32"/>
          <w:szCs w:val="32"/>
        </w:rPr>
        <w:lastRenderedPageBreak/>
        <w:t>第一章 磋商函</w:t>
      </w:r>
      <w:bookmarkEnd w:id="44"/>
      <w:bookmarkEnd w:id="45"/>
      <w:bookmarkEnd w:id="46"/>
    </w:p>
    <w:p w:rsidR="00EE24C0" w:rsidRDefault="00920ADD">
      <w:pPr>
        <w:adjustRightInd w:val="0"/>
        <w:snapToGrid w:val="0"/>
        <w:spacing w:line="440" w:lineRule="exact"/>
        <w:jc w:val="left"/>
        <w:rPr>
          <w:rFonts w:ascii="宋体" w:hAnsi="宋体"/>
          <w:bCs/>
          <w:sz w:val="24"/>
          <w:szCs w:val="24"/>
        </w:rPr>
      </w:pPr>
      <w:r>
        <w:rPr>
          <w:rFonts w:ascii="宋体" w:hAnsi="宋体" w:hint="eastAsia"/>
          <w:sz w:val="24"/>
          <w:szCs w:val="24"/>
        </w:rPr>
        <w:t xml:space="preserve"> 陕西中</w:t>
      </w:r>
      <w:proofErr w:type="gramStart"/>
      <w:r>
        <w:rPr>
          <w:rFonts w:ascii="宋体" w:hAnsi="宋体" w:hint="eastAsia"/>
          <w:sz w:val="24"/>
          <w:szCs w:val="24"/>
        </w:rPr>
        <w:t>珞</w:t>
      </w:r>
      <w:proofErr w:type="gramEnd"/>
      <w:r>
        <w:rPr>
          <w:rFonts w:ascii="宋体" w:hAnsi="宋体" w:hint="eastAsia"/>
          <w:sz w:val="24"/>
          <w:szCs w:val="24"/>
        </w:rPr>
        <w:t>工程项目管理有限公司</w:t>
      </w:r>
      <w:r>
        <w:rPr>
          <w:rFonts w:ascii="宋体" w:hAnsi="宋体" w:hint="eastAsia"/>
          <w:bCs/>
          <w:sz w:val="24"/>
          <w:szCs w:val="24"/>
        </w:rPr>
        <w:t>：</w:t>
      </w:r>
    </w:p>
    <w:p w:rsidR="00EE24C0" w:rsidRDefault="00920ADD">
      <w:pPr>
        <w:spacing w:line="440" w:lineRule="exact"/>
        <w:ind w:firstLine="211"/>
        <w:jc w:val="left"/>
        <w:rPr>
          <w:rFonts w:ascii="宋体" w:hAnsi="宋体"/>
          <w:b/>
          <w:sz w:val="24"/>
          <w:szCs w:val="24"/>
        </w:rPr>
      </w:pPr>
      <w:r>
        <w:rPr>
          <w:rFonts w:ascii="宋体" w:hAnsi="宋体" w:hint="eastAsia"/>
          <w:sz w:val="24"/>
          <w:szCs w:val="24"/>
        </w:rPr>
        <w:t xml:space="preserve">  我单位收到</w:t>
      </w:r>
      <w:r>
        <w:rPr>
          <w:rFonts w:ascii="宋体" w:hAnsi="宋体" w:hint="eastAsia"/>
          <w:sz w:val="24"/>
          <w:szCs w:val="24"/>
          <w:u w:val="single"/>
        </w:rPr>
        <w:t xml:space="preserve">   （项目名称）（项目编号）        </w:t>
      </w:r>
      <w:r>
        <w:rPr>
          <w:rFonts w:ascii="宋体" w:hAnsi="宋体" w:hint="eastAsia"/>
          <w:sz w:val="24"/>
          <w:szCs w:val="24"/>
        </w:rPr>
        <w:t>的磋商文件，经详细研究，我公司决定参加本次磋商活动。为此，我方郑重承诺以下诸点，并负法律责任。</w:t>
      </w:r>
    </w:p>
    <w:p w:rsidR="00EE24C0" w:rsidRDefault="00920ADD">
      <w:pPr>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1、愿意按照磋商文件中的全部要求，提供合格的产品及完善的技术服务，履行合同的责任和义务。</w:t>
      </w:r>
    </w:p>
    <w:p w:rsidR="00EE24C0" w:rsidRDefault="00920ADD">
      <w:pPr>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2、按照磋商文件的规定，完成总体供货和服务的</w:t>
      </w:r>
      <w:proofErr w:type="gramStart"/>
      <w:r>
        <w:rPr>
          <w:rFonts w:ascii="宋体" w:hAnsi="宋体" w:hint="eastAsia"/>
          <w:sz w:val="24"/>
          <w:szCs w:val="24"/>
        </w:rPr>
        <w:t>磋商总</w:t>
      </w:r>
      <w:proofErr w:type="gramEnd"/>
      <w:r>
        <w:rPr>
          <w:rFonts w:ascii="宋体" w:hAnsi="宋体" w:hint="eastAsia"/>
          <w:sz w:val="24"/>
          <w:szCs w:val="24"/>
        </w:rPr>
        <w:t>报价为：</w:t>
      </w:r>
    </w:p>
    <w:p w:rsidR="00EE24C0" w:rsidRDefault="00920ADD">
      <w:pPr>
        <w:adjustRightInd w:val="0"/>
        <w:snapToGrid w:val="0"/>
        <w:spacing w:line="440" w:lineRule="exact"/>
        <w:ind w:firstLineChars="200" w:firstLine="480"/>
        <w:jc w:val="left"/>
        <w:rPr>
          <w:rFonts w:ascii="宋体" w:hAnsi="宋体"/>
          <w:sz w:val="24"/>
          <w:szCs w:val="24"/>
        </w:rPr>
      </w:pPr>
      <w:proofErr w:type="gramStart"/>
      <w:r>
        <w:rPr>
          <w:rFonts w:ascii="宋体" w:hAnsi="宋体" w:hint="eastAsia"/>
          <w:sz w:val="24"/>
          <w:szCs w:val="24"/>
        </w:rPr>
        <w:t>磋商总</w:t>
      </w:r>
      <w:proofErr w:type="gramEnd"/>
      <w:r>
        <w:rPr>
          <w:rFonts w:ascii="宋体" w:hAnsi="宋体" w:hint="eastAsia"/>
          <w:sz w:val="24"/>
          <w:szCs w:val="24"/>
        </w:rPr>
        <w:t>报价大写：</w:t>
      </w:r>
      <w:r>
        <w:rPr>
          <w:rFonts w:ascii="宋体" w:hAnsi="宋体" w:hint="eastAsia"/>
          <w:sz w:val="24"/>
          <w:szCs w:val="24"/>
          <w:u w:val="single"/>
        </w:rPr>
        <w:t xml:space="preserve">              </w:t>
      </w:r>
      <w:r>
        <w:rPr>
          <w:rFonts w:ascii="宋体" w:hAnsi="宋体" w:hint="eastAsia"/>
          <w:sz w:val="24"/>
          <w:szCs w:val="24"/>
        </w:rPr>
        <w:t xml:space="preserve"> 小写：</w:t>
      </w:r>
      <w:r>
        <w:rPr>
          <w:rFonts w:ascii="宋体" w:hAnsi="宋体" w:hint="eastAsia"/>
          <w:sz w:val="24"/>
          <w:szCs w:val="24"/>
          <w:u w:val="single"/>
        </w:rPr>
        <w:t xml:space="preserve">         元</w:t>
      </w:r>
      <w:r>
        <w:rPr>
          <w:rFonts w:ascii="宋体" w:hAnsi="宋体" w:hint="eastAsia"/>
          <w:sz w:val="24"/>
          <w:szCs w:val="24"/>
        </w:rPr>
        <w:t xml:space="preserve">  </w:t>
      </w:r>
    </w:p>
    <w:p w:rsidR="00EE24C0" w:rsidRDefault="00920ADD">
      <w:pPr>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3、我方提交的磋商响应文件正本壹份、副本叁份，电子文档壹份。</w:t>
      </w:r>
    </w:p>
    <w:p w:rsidR="00EE24C0" w:rsidRDefault="00920ADD">
      <w:pPr>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4、我们已详细阅读了磋商文件，完全理解并同意放弃提出含糊不清和误解问题的权力。</w:t>
      </w:r>
    </w:p>
    <w:p w:rsidR="00EE24C0" w:rsidRDefault="00920ADD">
      <w:pPr>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5、如果我方在磋商后到规定的磋商有效期内</w:t>
      </w:r>
      <w:proofErr w:type="gramStart"/>
      <w:r>
        <w:rPr>
          <w:rFonts w:ascii="宋体" w:hAnsi="宋体" w:hint="eastAsia"/>
          <w:sz w:val="24"/>
          <w:szCs w:val="24"/>
        </w:rPr>
        <w:t>撤回磋商</w:t>
      </w:r>
      <w:proofErr w:type="gramEnd"/>
      <w:r>
        <w:rPr>
          <w:rFonts w:ascii="宋体" w:hAnsi="宋体" w:hint="eastAsia"/>
          <w:sz w:val="24"/>
          <w:szCs w:val="24"/>
        </w:rPr>
        <w:t>响应文件及承诺，我们的保证金将被对方没收。</w:t>
      </w:r>
    </w:p>
    <w:p w:rsidR="00EE24C0" w:rsidRDefault="00920ADD">
      <w:pPr>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6、同意向贵方提供贵方可能要求的、与本次磋商有关的任何证据资料。</w:t>
      </w:r>
    </w:p>
    <w:p w:rsidR="00EE24C0" w:rsidRDefault="00920ADD">
      <w:pPr>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7、我方承诺磋商有效期为磋商后</w:t>
      </w:r>
      <w:r>
        <w:rPr>
          <w:rFonts w:ascii="宋体" w:hAnsi="宋体" w:hint="eastAsia"/>
          <w:sz w:val="24"/>
          <w:szCs w:val="24"/>
          <w:u w:val="single"/>
        </w:rPr>
        <w:t xml:space="preserve"> 90  </w:t>
      </w:r>
      <w:r>
        <w:rPr>
          <w:rFonts w:ascii="宋体" w:hAnsi="宋体" w:hint="eastAsia"/>
          <w:sz w:val="24"/>
          <w:szCs w:val="24"/>
        </w:rPr>
        <w:t>日历日内有效。</w:t>
      </w:r>
    </w:p>
    <w:p w:rsidR="00EE24C0" w:rsidRDefault="00920ADD">
      <w:pPr>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8、所有关于本次磋商的函电，请按下列地址联系：</w:t>
      </w:r>
    </w:p>
    <w:p w:rsidR="00EE24C0" w:rsidRDefault="00EE24C0">
      <w:pPr>
        <w:pStyle w:val="11"/>
      </w:pPr>
    </w:p>
    <w:p w:rsidR="00EE24C0" w:rsidRDefault="00EE24C0">
      <w:pPr>
        <w:pStyle w:val="11"/>
      </w:pPr>
    </w:p>
    <w:p w:rsidR="00EE24C0" w:rsidRDefault="00920ADD">
      <w:pPr>
        <w:adjustRightInd w:val="0"/>
        <w:snapToGrid w:val="0"/>
        <w:spacing w:line="600" w:lineRule="exact"/>
        <w:ind w:firstLineChars="200" w:firstLine="480"/>
        <w:jc w:val="left"/>
        <w:rPr>
          <w:rFonts w:ascii="宋体" w:hAnsi="宋体"/>
          <w:sz w:val="24"/>
          <w:szCs w:val="24"/>
        </w:rPr>
      </w:pPr>
      <w:r>
        <w:rPr>
          <w:rFonts w:ascii="宋体" w:hAnsi="宋体" w:hint="eastAsia"/>
          <w:sz w:val="24"/>
          <w:szCs w:val="24"/>
        </w:rPr>
        <w:t>供应商（单位名称及公章）：</w:t>
      </w:r>
    </w:p>
    <w:p w:rsidR="00EE24C0" w:rsidRDefault="00920ADD">
      <w:pPr>
        <w:adjustRightInd w:val="0"/>
        <w:snapToGrid w:val="0"/>
        <w:spacing w:line="600" w:lineRule="exact"/>
        <w:ind w:firstLineChars="200" w:firstLine="480"/>
        <w:rPr>
          <w:rFonts w:ascii="宋体" w:hAnsi="宋体"/>
          <w:sz w:val="24"/>
          <w:szCs w:val="24"/>
        </w:rPr>
      </w:pPr>
      <w:r>
        <w:rPr>
          <w:rFonts w:ascii="宋体" w:hAnsi="宋体" w:hint="eastAsia"/>
          <w:sz w:val="24"/>
          <w:szCs w:val="24"/>
        </w:rPr>
        <w:t>法定代表人/被授权人（签字或盖章）：</w:t>
      </w:r>
    </w:p>
    <w:p w:rsidR="00EE24C0" w:rsidRDefault="00920ADD">
      <w:pPr>
        <w:adjustRightInd w:val="0"/>
        <w:snapToGrid w:val="0"/>
        <w:spacing w:line="600" w:lineRule="exact"/>
        <w:ind w:firstLineChars="200" w:firstLine="480"/>
        <w:jc w:val="left"/>
        <w:rPr>
          <w:rFonts w:ascii="宋体" w:hAnsi="宋体"/>
          <w:sz w:val="24"/>
          <w:szCs w:val="24"/>
        </w:rPr>
      </w:pPr>
      <w:r>
        <w:rPr>
          <w:rFonts w:ascii="宋体" w:hAnsi="宋体" w:hint="eastAsia"/>
          <w:sz w:val="24"/>
          <w:szCs w:val="24"/>
        </w:rPr>
        <w:t>地    址：</w:t>
      </w:r>
    </w:p>
    <w:p w:rsidR="00EE24C0" w:rsidRDefault="00920ADD">
      <w:pPr>
        <w:adjustRightInd w:val="0"/>
        <w:snapToGrid w:val="0"/>
        <w:spacing w:line="600" w:lineRule="exact"/>
        <w:ind w:firstLineChars="200" w:firstLine="480"/>
        <w:jc w:val="left"/>
        <w:rPr>
          <w:rFonts w:ascii="宋体" w:hAnsi="宋体"/>
          <w:sz w:val="24"/>
          <w:szCs w:val="24"/>
          <w:u w:val="single"/>
        </w:rPr>
      </w:pPr>
      <w:r>
        <w:rPr>
          <w:rFonts w:ascii="宋体" w:hAnsi="宋体" w:hint="eastAsia"/>
          <w:sz w:val="24"/>
          <w:szCs w:val="24"/>
        </w:rPr>
        <w:t>电    话：</w:t>
      </w:r>
    </w:p>
    <w:p w:rsidR="00EE24C0" w:rsidRDefault="00920ADD">
      <w:pPr>
        <w:adjustRightInd w:val="0"/>
        <w:snapToGrid w:val="0"/>
        <w:spacing w:line="600" w:lineRule="exact"/>
        <w:ind w:firstLineChars="200" w:firstLine="480"/>
        <w:rPr>
          <w:rFonts w:ascii="宋体" w:hAnsi="宋体"/>
          <w:sz w:val="24"/>
          <w:szCs w:val="24"/>
        </w:rPr>
      </w:pPr>
      <w:r>
        <w:rPr>
          <w:rFonts w:ascii="宋体" w:hAnsi="宋体" w:hint="eastAsia"/>
          <w:sz w:val="24"/>
          <w:szCs w:val="24"/>
        </w:rPr>
        <w:t>日    期：  年 月 日</w:t>
      </w:r>
    </w:p>
    <w:p w:rsidR="00EE24C0" w:rsidRDefault="00EE24C0">
      <w:pPr>
        <w:widowControl/>
        <w:spacing w:line="460" w:lineRule="exact"/>
        <w:ind w:firstLineChars="200" w:firstLine="480"/>
        <w:jc w:val="left"/>
        <w:rPr>
          <w:rFonts w:ascii="宋体" w:hAnsi="宋体"/>
          <w:sz w:val="24"/>
          <w:szCs w:val="24"/>
          <w:u w:val="single"/>
        </w:rPr>
      </w:pPr>
    </w:p>
    <w:p w:rsidR="00EE24C0" w:rsidRDefault="00EE24C0">
      <w:pPr>
        <w:pStyle w:val="a4"/>
      </w:pPr>
    </w:p>
    <w:p w:rsidR="00EE24C0" w:rsidRDefault="00EE24C0">
      <w:pPr>
        <w:pStyle w:val="a4"/>
      </w:pPr>
    </w:p>
    <w:p w:rsidR="00EE24C0" w:rsidRDefault="00EE24C0">
      <w:pPr>
        <w:pStyle w:val="a4"/>
      </w:pPr>
    </w:p>
    <w:p w:rsidR="00EE24C0" w:rsidRDefault="00EE24C0">
      <w:pPr>
        <w:pStyle w:val="a4"/>
      </w:pPr>
    </w:p>
    <w:p w:rsidR="00EE24C0" w:rsidRDefault="00EE24C0">
      <w:pPr>
        <w:widowControl/>
        <w:spacing w:line="460" w:lineRule="exact"/>
        <w:ind w:firstLineChars="200" w:firstLine="480"/>
        <w:jc w:val="left"/>
        <w:rPr>
          <w:rFonts w:ascii="宋体" w:hAnsi="宋体"/>
          <w:sz w:val="24"/>
          <w:szCs w:val="24"/>
          <w:u w:val="single"/>
        </w:rPr>
      </w:pPr>
    </w:p>
    <w:p w:rsidR="00EE24C0" w:rsidRDefault="00920ADD">
      <w:pPr>
        <w:rPr>
          <w:rFonts w:ascii="宋体" w:hAnsi="宋体"/>
          <w:b/>
          <w:bCs/>
          <w:sz w:val="32"/>
          <w:szCs w:val="32"/>
        </w:rPr>
      </w:pPr>
      <w:bookmarkStart w:id="47" w:name="_Toc28494"/>
      <w:bookmarkStart w:id="48" w:name="_Toc9893"/>
      <w:r>
        <w:rPr>
          <w:rFonts w:ascii="宋体" w:hAnsi="宋体" w:hint="eastAsia"/>
          <w:b/>
          <w:bCs/>
          <w:sz w:val="32"/>
          <w:szCs w:val="32"/>
        </w:rPr>
        <w:br w:type="page"/>
      </w:r>
    </w:p>
    <w:p w:rsidR="00EE24C0" w:rsidRDefault="00920ADD">
      <w:pPr>
        <w:jc w:val="center"/>
        <w:outlineLvl w:val="1"/>
        <w:rPr>
          <w:rFonts w:ascii="宋体" w:hAnsi="宋体"/>
          <w:b/>
          <w:bCs/>
          <w:sz w:val="32"/>
          <w:szCs w:val="32"/>
        </w:rPr>
      </w:pPr>
      <w:bookmarkStart w:id="49" w:name="_Toc29889"/>
      <w:r>
        <w:rPr>
          <w:rFonts w:ascii="宋体" w:hAnsi="宋体" w:hint="eastAsia"/>
          <w:b/>
          <w:bCs/>
          <w:sz w:val="32"/>
          <w:szCs w:val="32"/>
        </w:rPr>
        <w:lastRenderedPageBreak/>
        <w:t>第二章 磋商一览表</w:t>
      </w:r>
      <w:bookmarkEnd w:id="47"/>
      <w:bookmarkEnd w:id="48"/>
      <w:bookmarkEnd w:id="49"/>
    </w:p>
    <w:p w:rsidR="00EE24C0" w:rsidRDefault="00EE24C0">
      <w:pPr>
        <w:widowControl/>
        <w:wordWrap w:val="0"/>
        <w:spacing w:line="360" w:lineRule="auto"/>
        <w:jc w:val="left"/>
        <w:rPr>
          <w:rFonts w:ascii="宋体" w:hAnsi="宋体"/>
          <w:sz w:val="24"/>
          <w:szCs w:val="24"/>
        </w:rPr>
      </w:pPr>
    </w:p>
    <w:p w:rsidR="00EE24C0" w:rsidRDefault="00920ADD">
      <w:pPr>
        <w:widowControl/>
        <w:wordWrap w:val="0"/>
        <w:spacing w:line="360" w:lineRule="auto"/>
        <w:jc w:val="left"/>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p>
    <w:p w:rsidR="00EE24C0" w:rsidRDefault="00920ADD">
      <w:pPr>
        <w:rPr>
          <w:rFonts w:ascii="宋体" w:hAnsi="宋体"/>
          <w:bCs/>
          <w:sz w:val="24"/>
          <w:szCs w:val="24"/>
        </w:rPr>
      </w:pPr>
      <w:r>
        <w:rPr>
          <w:rFonts w:ascii="宋体" w:hAnsi="宋体" w:hint="eastAsia"/>
          <w:bCs/>
          <w:sz w:val="24"/>
          <w:szCs w:val="24"/>
        </w:rPr>
        <w:t>项目编号：</w:t>
      </w:r>
      <w:r>
        <w:rPr>
          <w:rFonts w:ascii="宋体" w:hAnsi="宋体" w:hint="eastAsia"/>
          <w:sz w:val="24"/>
          <w:szCs w:val="24"/>
          <w:u w:val="single"/>
        </w:rPr>
        <w:t xml:space="preserve">                        </w:t>
      </w:r>
      <w:r>
        <w:rPr>
          <w:rFonts w:ascii="宋体" w:hAnsi="宋体" w:hint="eastAsia"/>
          <w:bCs/>
          <w:sz w:val="24"/>
          <w:szCs w:val="24"/>
          <w:u w:val="single"/>
        </w:rPr>
        <w:t xml:space="preserve">        </w:t>
      </w:r>
    </w:p>
    <w:p w:rsidR="00EE24C0" w:rsidRDefault="00920ADD">
      <w:pPr>
        <w:kinsoku w:val="0"/>
        <w:spacing w:line="360" w:lineRule="auto"/>
        <w:jc w:val="left"/>
        <w:rPr>
          <w:rFonts w:ascii="宋体" w:hAnsi="宋体"/>
          <w:sz w:val="24"/>
          <w:szCs w:val="24"/>
          <w:highlight w:val="yellow"/>
          <w:u w:val="single"/>
        </w:rPr>
      </w:pPr>
      <w:r>
        <w:rPr>
          <w:rFonts w:ascii="宋体" w:hAnsi="宋体" w:hint="eastAsia"/>
          <w:sz w:val="24"/>
          <w:szCs w:val="24"/>
        </w:rPr>
        <w:t>单    位：元</w:t>
      </w:r>
    </w:p>
    <w:tbl>
      <w:tblPr>
        <w:tblpPr w:leftFromText="180" w:rightFromText="180" w:vertAnchor="text" w:horzAnchor="margin" w:tblpXSpec="center" w:tblpY="205"/>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9"/>
        <w:gridCol w:w="2490"/>
        <w:gridCol w:w="1262"/>
        <w:gridCol w:w="1365"/>
        <w:gridCol w:w="2264"/>
      </w:tblGrid>
      <w:tr w:rsidR="00EE24C0">
        <w:trPr>
          <w:trHeight w:val="2646"/>
          <w:jc w:val="center"/>
        </w:trPr>
        <w:tc>
          <w:tcPr>
            <w:tcW w:w="2459" w:type="dxa"/>
            <w:tcBorders>
              <w:tl2br w:val="single" w:sz="4" w:space="0" w:color="auto"/>
            </w:tcBorders>
          </w:tcPr>
          <w:p w:rsidR="00EE24C0" w:rsidRDefault="00EE24C0">
            <w:pPr>
              <w:kinsoku w:val="0"/>
              <w:jc w:val="left"/>
              <w:rPr>
                <w:rFonts w:ascii="宋体" w:hAnsi="宋体"/>
                <w:sz w:val="24"/>
                <w:szCs w:val="24"/>
              </w:rPr>
            </w:pPr>
          </w:p>
          <w:p w:rsidR="00EE24C0" w:rsidRDefault="00EE24C0">
            <w:pPr>
              <w:kinsoku w:val="0"/>
              <w:jc w:val="left"/>
              <w:rPr>
                <w:rFonts w:ascii="宋体" w:hAnsi="宋体"/>
                <w:sz w:val="24"/>
                <w:szCs w:val="24"/>
              </w:rPr>
            </w:pPr>
          </w:p>
          <w:p w:rsidR="00EE24C0" w:rsidRDefault="00920ADD">
            <w:pPr>
              <w:kinsoku w:val="0"/>
              <w:ind w:left="1440" w:hangingChars="600" w:hanging="1440"/>
              <w:jc w:val="left"/>
              <w:rPr>
                <w:rFonts w:ascii="宋体" w:hAnsi="宋体"/>
                <w:sz w:val="24"/>
                <w:szCs w:val="24"/>
              </w:rPr>
            </w:pPr>
            <w:r>
              <w:rPr>
                <w:rFonts w:ascii="宋体" w:hAnsi="宋体" w:hint="eastAsia"/>
                <w:sz w:val="24"/>
                <w:szCs w:val="24"/>
              </w:rPr>
              <w:t xml:space="preserve">          报价内容</w:t>
            </w:r>
          </w:p>
          <w:p w:rsidR="00EE24C0" w:rsidRDefault="00EE24C0">
            <w:pPr>
              <w:kinsoku w:val="0"/>
              <w:jc w:val="left"/>
              <w:rPr>
                <w:rFonts w:ascii="宋体" w:hAnsi="宋体"/>
                <w:sz w:val="24"/>
                <w:szCs w:val="24"/>
              </w:rPr>
            </w:pPr>
          </w:p>
          <w:p w:rsidR="00EE24C0" w:rsidRDefault="00EE24C0">
            <w:pPr>
              <w:kinsoku w:val="0"/>
              <w:jc w:val="left"/>
              <w:rPr>
                <w:rFonts w:ascii="宋体" w:hAnsi="宋体"/>
                <w:sz w:val="24"/>
                <w:szCs w:val="24"/>
              </w:rPr>
            </w:pPr>
          </w:p>
          <w:p w:rsidR="00EE24C0" w:rsidRDefault="00920ADD">
            <w:pPr>
              <w:kinsoku w:val="0"/>
              <w:jc w:val="left"/>
              <w:rPr>
                <w:rFonts w:ascii="宋体" w:hAnsi="宋体"/>
                <w:sz w:val="24"/>
                <w:szCs w:val="24"/>
              </w:rPr>
            </w:pPr>
            <w:r>
              <w:rPr>
                <w:rFonts w:ascii="宋体" w:hAnsi="宋体" w:hint="eastAsia"/>
                <w:sz w:val="24"/>
                <w:szCs w:val="24"/>
              </w:rPr>
              <w:t xml:space="preserve">  磋商内容</w:t>
            </w:r>
          </w:p>
        </w:tc>
        <w:tc>
          <w:tcPr>
            <w:tcW w:w="2490" w:type="dxa"/>
            <w:vAlign w:val="center"/>
          </w:tcPr>
          <w:p w:rsidR="00EE24C0" w:rsidRDefault="00920ADD">
            <w:pPr>
              <w:pStyle w:val="a6"/>
              <w:jc w:val="center"/>
              <w:rPr>
                <w:rFonts w:ascii="宋体" w:hAnsi="宋体"/>
                <w:sz w:val="24"/>
                <w:szCs w:val="24"/>
              </w:rPr>
            </w:pPr>
            <w:r>
              <w:rPr>
                <w:rFonts w:ascii="宋体" w:hAnsi="宋体" w:hint="eastAsia"/>
                <w:sz w:val="24"/>
                <w:szCs w:val="24"/>
              </w:rPr>
              <w:t>综合单价</w:t>
            </w:r>
          </w:p>
          <w:p w:rsidR="00EE24C0" w:rsidRDefault="00920ADD">
            <w:pPr>
              <w:kinsoku w:val="0"/>
              <w:jc w:val="center"/>
              <w:rPr>
                <w:rFonts w:ascii="宋体" w:hAnsi="宋体"/>
                <w:sz w:val="24"/>
                <w:szCs w:val="24"/>
              </w:rPr>
            </w:pPr>
            <w:r>
              <w:rPr>
                <w:rFonts w:ascii="宋体" w:hAnsi="宋体" w:hint="eastAsia"/>
                <w:sz w:val="24"/>
                <w:szCs w:val="24"/>
              </w:rPr>
              <w:t>（元/人·天）</w:t>
            </w:r>
          </w:p>
        </w:tc>
        <w:tc>
          <w:tcPr>
            <w:tcW w:w="1262" w:type="dxa"/>
            <w:vAlign w:val="center"/>
          </w:tcPr>
          <w:p w:rsidR="00EE24C0" w:rsidRDefault="00920ADD">
            <w:pPr>
              <w:kinsoku w:val="0"/>
              <w:jc w:val="center"/>
              <w:rPr>
                <w:rFonts w:ascii="宋体" w:hAnsi="宋体"/>
                <w:sz w:val="24"/>
                <w:szCs w:val="24"/>
              </w:rPr>
            </w:pPr>
            <w:r>
              <w:rPr>
                <w:rFonts w:ascii="宋体" w:hAnsi="宋体" w:hint="eastAsia"/>
                <w:sz w:val="24"/>
                <w:szCs w:val="24"/>
              </w:rPr>
              <w:t>人数      （</w:t>
            </w:r>
            <w:proofErr w:type="gramStart"/>
            <w:r>
              <w:rPr>
                <w:rFonts w:ascii="宋体" w:hAnsi="宋体" w:hint="eastAsia"/>
                <w:sz w:val="24"/>
                <w:szCs w:val="24"/>
              </w:rPr>
              <w:t>个</w:t>
            </w:r>
            <w:proofErr w:type="gramEnd"/>
            <w:r>
              <w:rPr>
                <w:rFonts w:ascii="宋体" w:hAnsi="宋体" w:hint="eastAsia"/>
                <w:sz w:val="24"/>
                <w:szCs w:val="24"/>
              </w:rPr>
              <w:t>）</w:t>
            </w:r>
          </w:p>
        </w:tc>
        <w:tc>
          <w:tcPr>
            <w:tcW w:w="1365" w:type="dxa"/>
            <w:vAlign w:val="center"/>
          </w:tcPr>
          <w:p w:rsidR="00EE24C0" w:rsidRDefault="00920ADD">
            <w:pPr>
              <w:kinsoku w:val="0"/>
              <w:jc w:val="center"/>
              <w:rPr>
                <w:rFonts w:ascii="宋体" w:hAnsi="宋体"/>
                <w:sz w:val="24"/>
                <w:szCs w:val="24"/>
              </w:rPr>
            </w:pPr>
            <w:r>
              <w:rPr>
                <w:rFonts w:ascii="宋体" w:hAnsi="宋体" w:hint="eastAsia"/>
                <w:sz w:val="24"/>
                <w:szCs w:val="24"/>
              </w:rPr>
              <w:t>服务期     （天/年）</w:t>
            </w:r>
          </w:p>
        </w:tc>
        <w:tc>
          <w:tcPr>
            <w:tcW w:w="2264" w:type="dxa"/>
            <w:vAlign w:val="center"/>
          </w:tcPr>
          <w:p w:rsidR="00EE24C0" w:rsidRDefault="00920ADD">
            <w:pPr>
              <w:kinsoku w:val="0"/>
              <w:jc w:val="center"/>
              <w:rPr>
                <w:rFonts w:ascii="宋体" w:hAnsi="宋体"/>
                <w:sz w:val="24"/>
                <w:szCs w:val="24"/>
              </w:rPr>
            </w:pPr>
            <w:proofErr w:type="gramStart"/>
            <w:r>
              <w:rPr>
                <w:rFonts w:ascii="宋体" w:hAnsi="宋体" w:hint="eastAsia"/>
                <w:sz w:val="24"/>
                <w:szCs w:val="24"/>
              </w:rPr>
              <w:t>磋商总</w:t>
            </w:r>
            <w:proofErr w:type="gramEnd"/>
            <w:r>
              <w:rPr>
                <w:rFonts w:ascii="宋体" w:hAnsi="宋体" w:hint="eastAsia"/>
                <w:sz w:val="24"/>
                <w:szCs w:val="24"/>
              </w:rPr>
              <w:t>报价</w:t>
            </w:r>
          </w:p>
          <w:p w:rsidR="00EE24C0" w:rsidRDefault="00920ADD">
            <w:pPr>
              <w:kinsoku w:val="0"/>
              <w:jc w:val="center"/>
              <w:rPr>
                <w:rFonts w:ascii="宋体" w:hAnsi="宋体"/>
                <w:sz w:val="24"/>
                <w:szCs w:val="24"/>
              </w:rPr>
            </w:pPr>
            <w:r>
              <w:rPr>
                <w:rFonts w:ascii="宋体" w:hAnsi="宋体" w:hint="eastAsia"/>
                <w:sz w:val="24"/>
                <w:szCs w:val="24"/>
              </w:rPr>
              <w:t>（元）</w:t>
            </w:r>
          </w:p>
        </w:tc>
      </w:tr>
      <w:tr w:rsidR="00EE24C0">
        <w:trPr>
          <w:trHeight w:val="1447"/>
          <w:jc w:val="center"/>
        </w:trPr>
        <w:tc>
          <w:tcPr>
            <w:tcW w:w="2459" w:type="dxa"/>
            <w:vAlign w:val="center"/>
          </w:tcPr>
          <w:p w:rsidR="00EE24C0" w:rsidRDefault="00920ADD">
            <w:pPr>
              <w:kinsoku w:val="0"/>
              <w:jc w:val="center"/>
              <w:rPr>
                <w:rFonts w:ascii="宋体" w:hAnsi="宋体"/>
                <w:sz w:val="24"/>
                <w:szCs w:val="24"/>
              </w:rPr>
            </w:pPr>
            <w:bookmarkStart w:id="50" w:name="_GoBack" w:colFirst="0" w:colLast="0"/>
            <w:r>
              <w:rPr>
                <w:rFonts w:ascii="宋体" w:hAnsi="宋体" w:hint="eastAsia"/>
                <w:sz w:val="24"/>
                <w:szCs w:val="24"/>
              </w:rPr>
              <w:t>洛南县消防救援大队主副食供应服务采购项目</w:t>
            </w:r>
          </w:p>
        </w:tc>
        <w:tc>
          <w:tcPr>
            <w:tcW w:w="2490" w:type="dxa"/>
            <w:vAlign w:val="center"/>
          </w:tcPr>
          <w:p w:rsidR="00EE24C0" w:rsidRDefault="00920ADD">
            <w:pPr>
              <w:kinsoku w:val="0"/>
              <w:jc w:val="left"/>
              <w:rPr>
                <w:rFonts w:ascii="宋体" w:hAnsi="宋体"/>
                <w:sz w:val="24"/>
                <w:szCs w:val="24"/>
              </w:rPr>
            </w:pPr>
            <w:r>
              <w:rPr>
                <w:rFonts w:ascii="宋体" w:hAnsi="宋体" w:hint="eastAsia"/>
                <w:sz w:val="24"/>
                <w:szCs w:val="24"/>
              </w:rPr>
              <w:t>大写金额：</w:t>
            </w:r>
            <w:r>
              <w:rPr>
                <w:rFonts w:ascii="宋体" w:hAnsi="宋体" w:hint="eastAsia"/>
                <w:sz w:val="24"/>
                <w:szCs w:val="24"/>
                <w:u w:val="single"/>
              </w:rPr>
              <w:t xml:space="preserve">    </w:t>
            </w:r>
            <w:r>
              <w:rPr>
                <w:rFonts w:ascii="宋体" w:hAnsi="宋体" w:hint="eastAsia"/>
                <w:sz w:val="24"/>
                <w:szCs w:val="24"/>
              </w:rPr>
              <w:t>元。</w:t>
            </w:r>
          </w:p>
          <w:p w:rsidR="00EE24C0" w:rsidRDefault="00920ADD">
            <w:pPr>
              <w:kinsoku w:val="0"/>
              <w:jc w:val="left"/>
              <w:rPr>
                <w:rFonts w:ascii="宋体" w:hAnsi="宋体"/>
                <w:sz w:val="24"/>
                <w:szCs w:val="24"/>
              </w:rPr>
            </w:pPr>
            <w:r>
              <w:rPr>
                <w:rFonts w:ascii="宋体" w:hAnsi="宋体" w:hint="eastAsia"/>
                <w:sz w:val="24"/>
                <w:szCs w:val="24"/>
              </w:rPr>
              <w:t>小写金额：</w:t>
            </w:r>
            <w:r>
              <w:rPr>
                <w:rFonts w:ascii="宋体" w:hAnsi="宋体" w:hint="eastAsia"/>
                <w:sz w:val="24"/>
                <w:szCs w:val="24"/>
                <w:u w:val="single"/>
              </w:rPr>
              <w:t xml:space="preserve">    </w:t>
            </w:r>
            <w:r>
              <w:rPr>
                <w:rFonts w:ascii="宋体" w:hAnsi="宋体" w:hint="eastAsia"/>
                <w:sz w:val="24"/>
                <w:szCs w:val="24"/>
              </w:rPr>
              <w:t>元。</w:t>
            </w:r>
          </w:p>
        </w:tc>
        <w:tc>
          <w:tcPr>
            <w:tcW w:w="1262" w:type="dxa"/>
            <w:vAlign w:val="center"/>
          </w:tcPr>
          <w:p w:rsidR="00EE24C0" w:rsidRDefault="00EE24C0">
            <w:pPr>
              <w:kinsoku w:val="0"/>
              <w:jc w:val="left"/>
              <w:rPr>
                <w:rFonts w:ascii="宋体" w:hAnsi="宋体"/>
                <w:sz w:val="24"/>
                <w:szCs w:val="24"/>
              </w:rPr>
            </w:pPr>
          </w:p>
        </w:tc>
        <w:tc>
          <w:tcPr>
            <w:tcW w:w="1365" w:type="dxa"/>
            <w:vAlign w:val="center"/>
          </w:tcPr>
          <w:p w:rsidR="00EE24C0" w:rsidRDefault="00EE24C0">
            <w:pPr>
              <w:kinsoku w:val="0"/>
              <w:jc w:val="center"/>
              <w:rPr>
                <w:rFonts w:ascii="宋体" w:hAnsi="宋体"/>
                <w:sz w:val="24"/>
                <w:szCs w:val="24"/>
              </w:rPr>
            </w:pPr>
          </w:p>
        </w:tc>
        <w:tc>
          <w:tcPr>
            <w:tcW w:w="2264" w:type="dxa"/>
            <w:vAlign w:val="center"/>
          </w:tcPr>
          <w:p w:rsidR="00EE24C0" w:rsidRDefault="00920ADD">
            <w:pPr>
              <w:kinsoku w:val="0"/>
              <w:jc w:val="left"/>
              <w:rPr>
                <w:rFonts w:ascii="宋体" w:hAnsi="宋体"/>
                <w:sz w:val="24"/>
                <w:szCs w:val="24"/>
              </w:rPr>
            </w:pPr>
            <w:r>
              <w:rPr>
                <w:rFonts w:ascii="宋体" w:hAnsi="宋体" w:hint="eastAsia"/>
                <w:sz w:val="24"/>
                <w:szCs w:val="24"/>
              </w:rPr>
              <w:t>大写金额：</w:t>
            </w:r>
            <w:r>
              <w:rPr>
                <w:rFonts w:ascii="宋体" w:hAnsi="宋体" w:hint="eastAsia"/>
                <w:sz w:val="24"/>
                <w:szCs w:val="24"/>
                <w:u w:val="single"/>
              </w:rPr>
              <w:t xml:space="preserve">    </w:t>
            </w:r>
            <w:r>
              <w:rPr>
                <w:rFonts w:ascii="宋体" w:hAnsi="宋体" w:hint="eastAsia"/>
                <w:sz w:val="24"/>
                <w:szCs w:val="24"/>
              </w:rPr>
              <w:t>元。</w:t>
            </w:r>
          </w:p>
          <w:p w:rsidR="00EE24C0" w:rsidRDefault="00920ADD">
            <w:pPr>
              <w:kinsoku w:val="0"/>
              <w:jc w:val="left"/>
              <w:rPr>
                <w:rFonts w:ascii="宋体" w:hAnsi="宋体"/>
                <w:sz w:val="24"/>
                <w:szCs w:val="24"/>
              </w:rPr>
            </w:pPr>
            <w:r>
              <w:rPr>
                <w:rFonts w:ascii="宋体" w:hAnsi="宋体" w:hint="eastAsia"/>
                <w:sz w:val="24"/>
                <w:szCs w:val="24"/>
              </w:rPr>
              <w:t>小写金额：</w:t>
            </w:r>
            <w:r>
              <w:rPr>
                <w:rFonts w:ascii="宋体" w:hAnsi="宋体" w:hint="eastAsia"/>
                <w:sz w:val="24"/>
                <w:szCs w:val="24"/>
                <w:u w:val="single"/>
              </w:rPr>
              <w:t xml:space="preserve">    </w:t>
            </w:r>
            <w:r>
              <w:rPr>
                <w:rFonts w:ascii="宋体" w:hAnsi="宋体" w:hint="eastAsia"/>
                <w:sz w:val="24"/>
                <w:szCs w:val="24"/>
              </w:rPr>
              <w:t>元。</w:t>
            </w:r>
          </w:p>
        </w:tc>
      </w:tr>
      <w:bookmarkEnd w:id="50"/>
      <w:tr w:rsidR="00EE24C0">
        <w:trPr>
          <w:trHeight w:val="789"/>
          <w:jc w:val="center"/>
        </w:trPr>
        <w:tc>
          <w:tcPr>
            <w:tcW w:w="9840" w:type="dxa"/>
            <w:gridSpan w:val="5"/>
            <w:vAlign w:val="center"/>
          </w:tcPr>
          <w:p w:rsidR="00EE24C0" w:rsidRDefault="00920ADD">
            <w:pPr>
              <w:pStyle w:val="a4"/>
              <w:ind w:firstLine="0"/>
              <w:rPr>
                <w:rFonts w:ascii="宋体" w:hAnsi="宋体"/>
                <w:sz w:val="24"/>
                <w:szCs w:val="24"/>
              </w:rPr>
            </w:pPr>
            <w:r>
              <w:rPr>
                <w:rFonts w:ascii="宋体" w:hAnsi="宋体" w:hint="eastAsia"/>
                <w:sz w:val="24"/>
                <w:szCs w:val="24"/>
              </w:rPr>
              <w:t>备注：表内报价内容以元为单位，精确到小数点后两位。</w:t>
            </w:r>
          </w:p>
        </w:tc>
      </w:tr>
    </w:tbl>
    <w:p w:rsidR="00EE24C0" w:rsidRDefault="00EE24C0">
      <w:pPr>
        <w:adjustRightInd w:val="0"/>
        <w:snapToGrid w:val="0"/>
        <w:spacing w:line="480" w:lineRule="auto"/>
        <w:jc w:val="left"/>
        <w:rPr>
          <w:rFonts w:ascii="宋体" w:hAnsi="宋体"/>
          <w:sz w:val="24"/>
          <w:szCs w:val="24"/>
        </w:rPr>
      </w:pP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供应商（单位名称及公章）：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法定代表人/被授权人（签字或盖章）：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日    期：    年   月   日</w:t>
      </w:r>
    </w:p>
    <w:p w:rsidR="00EE24C0" w:rsidRDefault="00920ADD">
      <w:pPr>
        <w:pStyle w:val="a4"/>
        <w:ind w:firstLine="0"/>
        <w:rPr>
          <w:rFonts w:ascii="宋体" w:hAnsi="宋体"/>
          <w:sz w:val="24"/>
          <w:szCs w:val="22"/>
        </w:rPr>
      </w:pPr>
      <w:r>
        <w:rPr>
          <w:rFonts w:hAnsi="宋体" w:hint="eastAsia"/>
          <w:b/>
          <w:sz w:val="24"/>
          <w:szCs w:val="24"/>
        </w:rPr>
        <w:br w:type="page"/>
      </w:r>
    </w:p>
    <w:p w:rsidR="00EE24C0" w:rsidRDefault="00920ADD">
      <w:pPr>
        <w:jc w:val="center"/>
        <w:outlineLvl w:val="1"/>
        <w:rPr>
          <w:rFonts w:ascii="宋体" w:hAnsi="宋体"/>
          <w:b/>
          <w:bCs/>
          <w:sz w:val="32"/>
          <w:szCs w:val="32"/>
        </w:rPr>
      </w:pPr>
      <w:bookmarkStart w:id="51" w:name="_Toc1543"/>
      <w:r>
        <w:rPr>
          <w:rFonts w:ascii="宋体" w:hAnsi="宋体" w:hint="eastAsia"/>
          <w:b/>
          <w:bCs/>
          <w:sz w:val="32"/>
          <w:szCs w:val="32"/>
        </w:rPr>
        <w:lastRenderedPageBreak/>
        <w:t>第三章 合同主要条款响应偏差表</w:t>
      </w:r>
      <w:bookmarkEnd w:id="51"/>
    </w:p>
    <w:p w:rsidR="00EE24C0" w:rsidRDefault="00920ADD">
      <w:pPr>
        <w:kinsoku w:val="0"/>
        <w:spacing w:line="480" w:lineRule="auto"/>
        <w:ind w:left="1056" w:hangingChars="440" w:hanging="1056"/>
        <w:jc w:val="left"/>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r>
        <w:rPr>
          <w:rFonts w:hint="eastAsia"/>
          <w:sz w:val="24"/>
          <w:szCs w:val="24"/>
          <w:u w:val="single"/>
        </w:rPr>
        <w:t xml:space="preserve"> </w:t>
      </w:r>
    </w:p>
    <w:p w:rsidR="00EE24C0" w:rsidRDefault="00920ADD">
      <w:pPr>
        <w:adjustRightInd w:val="0"/>
        <w:snapToGrid w:val="0"/>
        <w:spacing w:line="360" w:lineRule="auto"/>
        <w:ind w:right="640"/>
        <w:rPr>
          <w:rFonts w:ascii="宋体" w:hAnsi="宋体"/>
          <w:sz w:val="24"/>
          <w:szCs w:val="24"/>
          <w:lang w:val="zh-CN"/>
        </w:rPr>
      </w:pPr>
      <w:r>
        <w:rPr>
          <w:rFonts w:ascii="宋体" w:hAnsi="宋体" w:hint="eastAsia"/>
          <w:sz w:val="24"/>
          <w:szCs w:val="24"/>
        </w:rPr>
        <w:t>项目编号：</w:t>
      </w:r>
      <w:r>
        <w:rPr>
          <w:rFonts w:ascii="宋体" w:hAnsi="宋体" w:hint="eastAsia"/>
          <w:sz w:val="24"/>
          <w:szCs w:val="24"/>
          <w:u w:val="single"/>
        </w:rPr>
        <w:t xml:space="preserve">                              </w:t>
      </w:r>
      <w:r>
        <w:rPr>
          <w:rFonts w:ascii="宋体" w:hAnsi="宋体" w:hint="eastAsia"/>
          <w:b/>
          <w:sz w:val="24"/>
          <w:szCs w:val="24"/>
          <w:u w:val="single"/>
        </w:rPr>
        <w:t xml:space="preserve">  </w:t>
      </w:r>
      <w:r>
        <w:rPr>
          <w:rFonts w:ascii="宋体" w:hAnsi="宋体" w:hint="eastAsia"/>
          <w:sz w:val="24"/>
          <w:szCs w:val="24"/>
          <w:lang w:val="zh-CN"/>
        </w:rPr>
        <w:t xml:space="preserve">                            </w:t>
      </w:r>
    </w:p>
    <w:p w:rsidR="00EE24C0" w:rsidRDefault="00920ADD">
      <w:pPr>
        <w:adjustRightInd w:val="0"/>
        <w:snapToGrid w:val="0"/>
        <w:spacing w:line="360" w:lineRule="auto"/>
        <w:ind w:right="640"/>
        <w:rPr>
          <w:rFonts w:ascii="宋体" w:hAnsi="宋体"/>
          <w:sz w:val="24"/>
          <w:szCs w:val="24"/>
        </w:rPr>
      </w:pPr>
      <w:r>
        <w:rPr>
          <w:rFonts w:ascii="宋体" w:hAnsi="宋体" w:hint="eastAsia"/>
          <w:sz w:val="24"/>
          <w:szCs w:val="24"/>
          <w:lang w:val="zh-CN"/>
        </w:rPr>
        <w:t>共  页，第  页</w:t>
      </w:r>
    </w:p>
    <w:tbl>
      <w:tblPr>
        <w:tblW w:w="79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2"/>
        <w:gridCol w:w="2341"/>
        <w:gridCol w:w="2678"/>
        <w:gridCol w:w="840"/>
        <w:gridCol w:w="1379"/>
      </w:tblGrid>
      <w:tr w:rsidR="00EE24C0">
        <w:trPr>
          <w:trHeight w:val="832"/>
          <w:jc w:val="center"/>
        </w:trPr>
        <w:tc>
          <w:tcPr>
            <w:tcW w:w="752" w:type="dxa"/>
            <w:vAlign w:val="center"/>
          </w:tcPr>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序号</w:t>
            </w:r>
          </w:p>
        </w:tc>
        <w:tc>
          <w:tcPr>
            <w:tcW w:w="2341" w:type="dxa"/>
            <w:vAlign w:val="center"/>
          </w:tcPr>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磋商文件</w:t>
            </w:r>
          </w:p>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合同主要条款</w:t>
            </w:r>
          </w:p>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要求</w:t>
            </w:r>
          </w:p>
        </w:tc>
        <w:tc>
          <w:tcPr>
            <w:tcW w:w="2678" w:type="dxa"/>
            <w:vAlign w:val="center"/>
          </w:tcPr>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磋商响应文件</w:t>
            </w:r>
          </w:p>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合同主要条款</w:t>
            </w:r>
          </w:p>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响应</w:t>
            </w:r>
          </w:p>
        </w:tc>
        <w:tc>
          <w:tcPr>
            <w:tcW w:w="840" w:type="dxa"/>
            <w:vAlign w:val="center"/>
          </w:tcPr>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偏离</w:t>
            </w:r>
          </w:p>
        </w:tc>
        <w:tc>
          <w:tcPr>
            <w:tcW w:w="1379" w:type="dxa"/>
            <w:vAlign w:val="center"/>
          </w:tcPr>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偏离</w:t>
            </w:r>
          </w:p>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及其影响</w:t>
            </w:r>
          </w:p>
        </w:tc>
      </w:tr>
      <w:tr w:rsidR="00EE24C0">
        <w:trPr>
          <w:trHeight w:hRule="exact" w:val="680"/>
          <w:jc w:val="center"/>
        </w:trPr>
        <w:tc>
          <w:tcPr>
            <w:tcW w:w="752" w:type="dxa"/>
          </w:tcPr>
          <w:p w:rsidR="00EE24C0" w:rsidRDefault="00EE24C0">
            <w:pPr>
              <w:adjustRightInd w:val="0"/>
              <w:snapToGrid w:val="0"/>
              <w:spacing w:line="360" w:lineRule="auto"/>
              <w:ind w:right="24"/>
              <w:rPr>
                <w:rFonts w:ascii="宋体" w:hAnsi="宋体"/>
                <w:bCs/>
                <w:sz w:val="24"/>
                <w:szCs w:val="24"/>
              </w:rPr>
            </w:pPr>
          </w:p>
        </w:tc>
        <w:tc>
          <w:tcPr>
            <w:tcW w:w="2341" w:type="dxa"/>
          </w:tcPr>
          <w:p w:rsidR="00EE24C0" w:rsidRDefault="00EE24C0">
            <w:pPr>
              <w:adjustRightInd w:val="0"/>
              <w:snapToGrid w:val="0"/>
              <w:spacing w:line="360" w:lineRule="auto"/>
              <w:ind w:right="24"/>
              <w:rPr>
                <w:rFonts w:ascii="宋体" w:hAnsi="宋体"/>
                <w:bCs/>
                <w:sz w:val="24"/>
                <w:szCs w:val="24"/>
              </w:rPr>
            </w:pPr>
          </w:p>
        </w:tc>
        <w:tc>
          <w:tcPr>
            <w:tcW w:w="2678" w:type="dxa"/>
          </w:tcPr>
          <w:p w:rsidR="00EE24C0" w:rsidRDefault="00EE24C0">
            <w:pPr>
              <w:adjustRightInd w:val="0"/>
              <w:snapToGrid w:val="0"/>
              <w:spacing w:line="360" w:lineRule="auto"/>
              <w:ind w:right="24"/>
              <w:rPr>
                <w:rFonts w:ascii="宋体" w:hAnsi="宋体"/>
                <w:bCs/>
                <w:sz w:val="24"/>
                <w:szCs w:val="24"/>
              </w:rPr>
            </w:pPr>
          </w:p>
        </w:tc>
        <w:tc>
          <w:tcPr>
            <w:tcW w:w="840" w:type="dxa"/>
          </w:tcPr>
          <w:p w:rsidR="00EE24C0" w:rsidRDefault="00EE24C0">
            <w:pPr>
              <w:adjustRightInd w:val="0"/>
              <w:snapToGrid w:val="0"/>
              <w:spacing w:line="360" w:lineRule="auto"/>
              <w:ind w:right="24"/>
              <w:rPr>
                <w:rFonts w:ascii="宋体" w:hAnsi="宋体"/>
                <w:bCs/>
                <w:sz w:val="24"/>
                <w:szCs w:val="24"/>
              </w:rPr>
            </w:pPr>
          </w:p>
        </w:tc>
        <w:tc>
          <w:tcPr>
            <w:tcW w:w="1379" w:type="dxa"/>
          </w:tcPr>
          <w:p w:rsidR="00EE24C0" w:rsidRDefault="00EE24C0">
            <w:pPr>
              <w:adjustRightInd w:val="0"/>
              <w:snapToGrid w:val="0"/>
              <w:spacing w:line="360" w:lineRule="auto"/>
              <w:ind w:right="24"/>
              <w:rPr>
                <w:rFonts w:ascii="宋体" w:hAnsi="宋体"/>
                <w:bCs/>
                <w:sz w:val="24"/>
                <w:szCs w:val="24"/>
              </w:rPr>
            </w:pPr>
          </w:p>
        </w:tc>
      </w:tr>
      <w:tr w:rsidR="00EE24C0">
        <w:trPr>
          <w:trHeight w:hRule="exact" w:val="680"/>
          <w:jc w:val="center"/>
        </w:trPr>
        <w:tc>
          <w:tcPr>
            <w:tcW w:w="752" w:type="dxa"/>
          </w:tcPr>
          <w:p w:rsidR="00EE24C0" w:rsidRDefault="00EE24C0">
            <w:pPr>
              <w:adjustRightInd w:val="0"/>
              <w:snapToGrid w:val="0"/>
              <w:spacing w:line="360" w:lineRule="auto"/>
              <w:ind w:right="24"/>
              <w:rPr>
                <w:rFonts w:ascii="宋体" w:hAnsi="宋体"/>
                <w:bCs/>
                <w:sz w:val="24"/>
                <w:szCs w:val="24"/>
              </w:rPr>
            </w:pPr>
          </w:p>
        </w:tc>
        <w:tc>
          <w:tcPr>
            <w:tcW w:w="2341" w:type="dxa"/>
          </w:tcPr>
          <w:p w:rsidR="00EE24C0" w:rsidRDefault="00EE24C0">
            <w:pPr>
              <w:adjustRightInd w:val="0"/>
              <w:snapToGrid w:val="0"/>
              <w:spacing w:line="360" w:lineRule="auto"/>
              <w:ind w:right="24"/>
              <w:rPr>
                <w:rFonts w:ascii="宋体" w:hAnsi="宋体"/>
                <w:bCs/>
                <w:sz w:val="24"/>
                <w:szCs w:val="24"/>
              </w:rPr>
            </w:pPr>
          </w:p>
        </w:tc>
        <w:tc>
          <w:tcPr>
            <w:tcW w:w="2678" w:type="dxa"/>
          </w:tcPr>
          <w:p w:rsidR="00EE24C0" w:rsidRDefault="00EE24C0">
            <w:pPr>
              <w:adjustRightInd w:val="0"/>
              <w:snapToGrid w:val="0"/>
              <w:spacing w:line="360" w:lineRule="auto"/>
              <w:ind w:right="24"/>
              <w:rPr>
                <w:rFonts w:ascii="宋体" w:hAnsi="宋体"/>
                <w:bCs/>
                <w:sz w:val="24"/>
                <w:szCs w:val="24"/>
              </w:rPr>
            </w:pPr>
          </w:p>
        </w:tc>
        <w:tc>
          <w:tcPr>
            <w:tcW w:w="840" w:type="dxa"/>
          </w:tcPr>
          <w:p w:rsidR="00EE24C0" w:rsidRDefault="00EE24C0">
            <w:pPr>
              <w:adjustRightInd w:val="0"/>
              <w:snapToGrid w:val="0"/>
              <w:spacing w:line="360" w:lineRule="auto"/>
              <w:ind w:right="24"/>
              <w:rPr>
                <w:rFonts w:ascii="宋体" w:hAnsi="宋体"/>
                <w:bCs/>
                <w:sz w:val="24"/>
                <w:szCs w:val="24"/>
              </w:rPr>
            </w:pPr>
          </w:p>
        </w:tc>
        <w:tc>
          <w:tcPr>
            <w:tcW w:w="1379" w:type="dxa"/>
          </w:tcPr>
          <w:p w:rsidR="00EE24C0" w:rsidRDefault="00EE24C0">
            <w:pPr>
              <w:adjustRightInd w:val="0"/>
              <w:snapToGrid w:val="0"/>
              <w:spacing w:line="360" w:lineRule="auto"/>
              <w:ind w:right="24"/>
              <w:rPr>
                <w:rFonts w:ascii="宋体" w:hAnsi="宋体"/>
                <w:bCs/>
                <w:sz w:val="24"/>
                <w:szCs w:val="24"/>
              </w:rPr>
            </w:pPr>
          </w:p>
        </w:tc>
      </w:tr>
      <w:tr w:rsidR="00EE24C0">
        <w:trPr>
          <w:trHeight w:hRule="exact" w:val="680"/>
          <w:jc w:val="center"/>
        </w:trPr>
        <w:tc>
          <w:tcPr>
            <w:tcW w:w="752" w:type="dxa"/>
          </w:tcPr>
          <w:p w:rsidR="00EE24C0" w:rsidRDefault="00EE24C0">
            <w:pPr>
              <w:adjustRightInd w:val="0"/>
              <w:snapToGrid w:val="0"/>
              <w:spacing w:line="360" w:lineRule="auto"/>
              <w:ind w:right="24"/>
              <w:rPr>
                <w:rFonts w:ascii="宋体" w:hAnsi="宋体"/>
                <w:bCs/>
                <w:sz w:val="24"/>
                <w:szCs w:val="24"/>
              </w:rPr>
            </w:pPr>
          </w:p>
        </w:tc>
        <w:tc>
          <w:tcPr>
            <w:tcW w:w="2341" w:type="dxa"/>
          </w:tcPr>
          <w:p w:rsidR="00EE24C0" w:rsidRDefault="00EE24C0">
            <w:pPr>
              <w:adjustRightInd w:val="0"/>
              <w:snapToGrid w:val="0"/>
              <w:spacing w:line="360" w:lineRule="auto"/>
              <w:ind w:right="24"/>
              <w:rPr>
                <w:rFonts w:ascii="宋体" w:hAnsi="宋体"/>
                <w:bCs/>
                <w:sz w:val="24"/>
                <w:szCs w:val="24"/>
              </w:rPr>
            </w:pPr>
          </w:p>
        </w:tc>
        <w:tc>
          <w:tcPr>
            <w:tcW w:w="2678" w:type="dxa"/>
          </w:tcPr>
          <w:p w:rsidR="00EE24C0" w:rsidRDefault="00EE24C0">
            <w:pPr>
              <w:adjustRightInd w:val="0"/>
              <w:snapToGrid w:val="0"/>
              <w:spacing w:line="360" w:lineRule="auto"/>
              <w:ind w:right="24"/>
              <w:rPr>
                <w:rFonts w:ascii="宋体" w:hAnsi="宋体"/>
                <w:bCs/>
                <w:sz w:val="24"/>
                <w:szCs w:val="24"/>
              </w:rPr>
            </w:pPr>
          </w:p>
        </w:tc>
        <w:tc>
          <w:tcPr>
            <w:tcW w:w="840" w:type="dxa"/>
          </w:tcPr>
          <w:p w:rsidR="00EE24C0" w:rsidRDefault="00EE24C0">
            <w:pPr>
              <w:adjustRightInd w:val="0"/>
              <w:snapToGrid w:val="0"/>
              <w:spacing w:line="360" w:lineRule="auto"/>
              <w:ind w:right="24"/>
              <w:rPr>
                <w:rFonts w:ascii="宋体" w:hAnsi="宋体"/>
                <w:bCs/>
                <w:sz w:val="24"/>
                <w:szCs w:val="24"/>
              </w:rPr>
            </w:pPr>
          </w:p>
        </w:tc>
        <w:tc>
          <w:tcPr>
            <w:tcW w:w="1379" w:type="dxa"/>
          </w:tcPr>
          <w:p w:rsidR="00EE24C0" w:rsidRDefault="00EE24C0">
            <w:pPr>
              <w:adjustRightInd w:val="0"/>
              <w:snapToGrid w:val="0"/>
              <w:spacing w:line="360" w:lineRule="auto"/>
              <w:ind w:right="24"/>
              <w:rPr>
                <w:rFonts w:ascii="宋体" w:hAnsi="宋体"/>
                <w:bCs/>
                <w:sz w:val="24"/>
                <w:szCs w:val="24"/>
              </w:rPr>
            </w:pPr>
          </w:p>
        </w:tc>
      </w:tr>
      <w:tr w:rsidR="00EE24C0">
        <w:trPr>
          <w:trHeight w:hRule="exact" w:val="680"/>
          <w:jc w:val="center"/>
        </w:trPr>
        <w:tc>
          <w:tcPr>
            <w:tcW w:w="752" w:type="dxa"/>
          </w:tcPr>
          <w:p w:rsidR="00EE24C0" w:rsidRDefault="00EE24C0">
            <w:pPr>
              <w:adjustRightInd w:val="0"/>
              <w:snapToGrid w:val="0"/>
              <w:spacing w:line="360" w:lineRule="auto"/>
              <w:ind w:right="24"/>
              <w:rPr>
                <w:rFonts w:ascii="宋体" w:hAnsi="宋体"/>
                <w:bCs/>
                <w:sz w:val="24"/>
                <w:szCs w:val="24"/>
              </w:rPr>
            </w:pPr>
          </w:p>
        </w:tc>
        <w:tc>
          <w:tcPr>
            <w:tcW w:w="2341" w:type="dxa"/>
          </w:tcPr>
          <w:p w:rsidR="00EE24C0" w:rsidRDefault="00EE24C0">
            <w:pPr>
              <w:adjustRightInd w:val="0"/>
              <w:snapToGrid w:val="0"/>
              <w:spacing w:line="360" w:lineRule="auto"/>
              <w:ind w:right="24"/>
              <w:rPr>
                <w:rFonts w:ascii="宋体" w:hAnsi="宋体"/>
                <w:bCs/>
                <w:sz w:val="24"/>
                <w:szCs w:val="24"/>
              </w:rPr>
            </w:pPr>
          </w:p>
        </w:tc>
        <w:tc>
          <w:tcPr>
            <w:tcW w:w="2678" w:type="dxa"/>
          </w:tcPr>
          <w:p w:rsidR="00EE24C0" w:rsidRDefault="00EE24C0">
            <w:pPr>
              <w:adjustRightInd w:val="0"/>
              <w:snapToGrid w:val="0"/>
              <w:spacing w:line="360" w:lineRule="auto"/>
              <w:ind w:right="24"/>
              <w:rPr>
                <w:rFonts w:ascii="宋体" w:hAnsi="宋体"/>
                <w:bCs/>
                <w:sz w:val="24"/>
                <w:szCs w:val="24"/>
              </w:rPr>
            </w:pPr>
          </w:p>
        </w:tc>
        <w:tc>
          <w:tcPr>
            <w:tcW w:w="840" w:type="dxa"/>
          </w:tcPr>
          <w:p w:rsidR="00EE24C0" w:rsidRDefault="00EE24C0">
            <w:pPr>
              <w:adjustRightInd w:val="0"/>
              <w:snapToGrid w:val="0"/>
              <w:spacing w:line="360" w:lineRule="auto"/>
              <w:ind w:right="24"/>
              <w:rPr>
                <w:rFonts w:ascii="宋体" w:hAnsi="宋体"/>
                <w:bCs/>
                <w:sz w:val="24"/>
                <w:szCs w:val="24"/>
              </w:rPr>
            </w:pPr>
          </w:p>
        </w:tc>
        <w:tc>
          <w:tcPr>
            <w:tcW w:w="1379" w:type="dxa"/>
          </w:tcPr>
          <w:p w:rsidR="00EE24C0" w:rsidRDefault="00EE24C0">
            <w:pPr>
              <w:adjustRightInd w:val="0"/>
              <w:snapToGrid w:val="0"/>
              <w:spacing w:line="360" w:lineRule="auto"/>
              <w:ind w:right="24"/>
              <w:rPr>
                <w:rFonts w:ascii="宋体" w:hAnsi="宋体"/>
                <w:bCs/>
                <w:sz w:val="24"/>
                <w:szCs w:val="24"/>
              </w:rPr>
            </w:pPr>
          </w:p>
        </w:tc>
      </w:tr>
      <w:tr w:rsidR="00EE24C0">
        <w:trPr>
          <w:trHeight w:hRule="exact" w:val="680"/>
          <w:jc w:val="center"/>
        </w:trPr>
        <w:tc>
          <w:tcPr>
            <w:tcW w:w="752" w:type="dxa"/>
          </w:tcPr>
          <w:p w:rsidR="00EE24C0" w:rsidRDefault="00EE24C0">
            <w:pPr>
              <w:adjustRightInd w:val="0"/>
              <w:snapToGrid w:val="0"/>
              <w:spacing w:line="360" w:lineRule="auto"/>
              <w:ind w:right="24"/>
              <w:rPr>
                <w:rFonts w:ascii="宋体" w:hAnsi="宋体"/>
                <w:bCs/>
                <w:sz w:val="24"/>
                <w:szCs w:val="24"/>
              </w:rPr>
            </w:pPr>
          </w:p>
        </w:tc>
        <w:tc>
          <w:tcPr>
            <w:tcW w:w="2341" w:type="dxa"/>
          </w:tcPr>
          <w:p w:rsidR="00EE24C0" w:rsidRDefault="00EE24C0">
            <w:pPr>
              <w:adjustRightInd w:val="0"/>
              <w:snapToGrid w:val="0"/>
              <w:spacing w:line="360" w:lineRule="auto"/>
              <w:ind w:right="24"/>
              <w:rPr>
                <w:rFonts w:ascii="宋体" w:hAnsi="宋体"/>
                <w:bCs/>
                <w:sz w:val="24"/>
                <w:szCs w:val="24"/>
              </w:rPr>
            </w:pPr>
          </w:p>
        </w:tc>
        <w:tc>
          <w:tcPr>
            <w:tcW w:w="2678" w:type="dxa"/>
          </w:tcPr>
          <w:p w:rsidR="00EE24C0" w:rsidRDefault="00EE24C0">
            <w:pPr>
              <w:adjustRightInd w:val="0"/>
              <w:snapToGrid w:val="0"/>
              <w:spacing w:line="360" w:lineRule="auto"/>
              <w:ind w:right="24"/>
              <w:rPr>
                <w:rFonts w:ascii="宋体" w:hAnsi="宋体"/>
                <w:bCs/>
                <w:sz w:val="24"/>
                <w:szCs w:val="24"/>
              </w:rPr>
            </w:pPr>
          </w:p>
        </w:tc>
        <w:tc>
          <w:tcPr>
            <w:tcW w:w="840" w:type="dxa"/>
          </w:tcPr>
          <w:p w:rsidR="00EE24C0" w:rsidRDefault="00EE24C0">
            <w:pPr>
              <w:adjustRightInd w:val="0"/>
              <w:snapToGrid w:val="0"/>
              <w:spacing w:line="360" w:lineRule="auto"/>
              <w:ind w:right="24"/>
              <w:rPr>
                <w:rFonts w:ascii="宋体" w:hAnsi="宋体"/>
                <w:bCs/>
                <w:sz w:val="24"/>
                <w:szCs w:val="24"/>
              </w:rPr>
            </w:pPr>
          </w:p>
        </w:tc>
        <w:tc>
          <w:tcPr>
            <w:tcW w:w="1379" w:type="dxa"/>
          </w:tcPr>
          <w:p w:rsidR="00EE24C0" w:rsidRDefault="00EE24C0">
            <w:pPr>
              <w:adjustRightInd w:val="0"/>
              <w:snapToGrid w:val="0"/>
              <w:spacing w:line="360" w:lineRule="auto"/>
              <w:ind w:right="24"/>
              <w:rPr>
                <w:rFonts w:ascii="宋体" w:hAnsi="宋体"/>
                <w:bCs/>
                <w:sz w:val="24"/>
                <w:szCs w:val="24"/>
              </w:rPr>
            </w:pPr>
          </w:p>
        </w:tc>
      </w:tr>
    </w:tbl>
    <w:p w:rsidR="00EE24C0" w:rsidRDefault="00920ADD">
      <w:pPr>
        <w:spacing w:line="540" w:lineRule="exact"/>
        <w:ind w:rightChars="-94" w:right="-197" w:firstLineChars="200" w:firstLine="480"/>
        <w:jc w:val="left"/>
        <w:rPr>
          <w:rFonts w:ascii="宋体" w:hAnsi="宋体"/>
          <w:sz w:val="24"/>
          <w:szCs w:val="24"/>
        </w:rPr>
      </w:pPr>
      <w:r>
        <w:rPr>
          <w:rFonts w:ascii="宋体" w:hAnsi="宋体" w:hint="eastAsia"/>
          <w:sz w:val="24"/>
          <w:szCs w:val="24"/>
        </w:rPr>
        <w:t>说明：</w:t>
      </w:r>
    </w:p>
    <w:p w:rsidR="00EE24C0" w:rsidRDefault="00920ADD">
      <w:pPr>
        <w:spacing w:line="360" w:lineRule="auto"/>
        <w:ind w:rightChars="-94" w:right="-197" w:firstLineChars="200" w:firstLine="480"/>
        <w:jc w:val="left"/>
        <w:rPr>
          <w:rFonts w:ascii="宋体" w:hAnsi="宋体"/>
          <w:sz w:val="24"/>
          <w:szCs w:val="24"/>
        </w:rPr>
      </w:pPr>
      <w:r>
        <w:rPr>
          <w:rFonts w:ascii="宋体" w:hAnsi="宋体" w:hint="eastAsia"/>
          <w:sz w:val="24"/>
          <w:szCs w:val="24"/>
        </w:rPr>
        <w:t>1.本表须逐项填写，如不填写视为完全实质性响应磋商文件。</w:t>
      </w:r>
    </w:p>
    <w:p w:rsidR="00EE24C0" w:rsidRDefault="00920ADD">
      <w:pPr>
        <w:spacing w:line="360" w:lineRule="auto"/>
        <w:ind w:firstLineChars="196" w:firstLine="470"/>
        <w:rPr>
          <w:rFonts w:ascii="宋体" w:hAnsi="宋体"/>
          <w:sz w:val="24"/>
          <w:szCs w:val="24"/>
        </w:rPr>
      </w:pPr>
      <w:r>
        <w:rPr>
          <w:rFonts w:ascii="宋体" w:hAnsi="宋体" w:hint="eastAsia"/>
          <w:sz w:val="24"/>
          <w:szCs w:val="24"/>
        </w:rPr>
        <w:t>2.偏离填写：正偏离、负偏离、相同。</w:t>
      </w:r>
    </w:p>
    <w:p w:rsidR="00EE24C0" w:rsidRDefault="00920ADD">
      <w:pPr>
        <w:spacing w:line="360" w:lineRule="auto"/>
        <w:ind w:firstLineChars="196" w:firstLine="470"/>
        <w:rPr>
          <w:rFonts w:ascii="宋体" w:hAnsi="宋体"/>
          <w:sz w:val="24"/>
          <w:szCs w:val="24"/>
        </w:rPr>
      </w:pPr>
      <w:r>
        <w:rPr>
          <w:rFonts w:ascii="宋体" w:hAnsi="宋体" w:hint="eastAsia"/>
          <w:sz w:val="24"/>
          <w:szCs w:val="24"/>
        </w:rPr>
        <w:t>3.供应商必须据实填写，不得虚假响应，否则将取消其磋商或成交资格，并按有关规定进行处罚。</w:t>
      </w:r>
    </w:p>
    <w:p w:rsidR="00EE24C0" w:rsidRDefault="00EE24C0">
      <w:pPr>
        <w:spacing w:line="360" w:lineRule="auto"/>
        <w:ind w:firstLineChars="196" w:firstLine="470"/>
        <w:rPr>
          <w:rFonts w:ascii="宋体" w:hAnsi="宋体"/>
          <w:sz w:val="24"/>
          <w:szCs w:val="24"/>
        </w:rPr>
      </w:pP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供应商（单位名称及公章）：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法定代表人/被授权人（签字或盖章）：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日    期：    年   月   日</w:t>
      </w:r>
    </w:p>
    <w:p w:rsidR="00EE24C0" w:rsidRDefault="00EE24C0">
      <w:pPr>
        <w:autoSpaceDE w:val="0"/>
        <w:autoSpaceDN w:val="0"/>
        <w:adjustRightInd w:val="0"/>
        <w:spacing w:line="360" w:lineRule="auto"/>
        <w:ind w:firstLineChars="800" w:firstLine="1920"/>
        <w:rPr>
          <w:rFonts w:ascii="宋体" w:hAnsi="宋体"/>
          <w:sz w:val="24"/>
          <w:szCs w:val="24"/>
          <w:u w:val="single"/>
        </w:rPr>
      </w:pPr>
    </w:p>
    <w:p w:rsidR="00EE24C0" w:rsidRDefault="00920ADD">
      <w:pPr>
        <w:rPr>
          <w:rFonts w:ascii="宋体" w:hAnsi="宋体"/>
          <w:sz w:val="24"/>
          <w:szCs w:val="24"/>
        </w:rPr>
      </w:pPr>
      <w:r>
        <w:rPr>
          <w:rFonts w:ascii="宋体" w:hAnsi="宋体" w:hint="eastAsia"/>
          <w:sz w:val="24"/>
          <w:szCs w:val="24"/>
        </w:rPr>
        <w:br w:type="page"/>
      </w:r>
    </w:p>
    <w:p w:rsidR="00EE24C0" w:rsidRDefault="00EE24C0">
      <w:pPr>
        <w:rPr>
          <w:rFonts w:ascii="宋体" w:hAnsi="宋体"/>
          <w:sz w:val="24"/>
          <w:szCs w:val="24"/>
        </w:rPr>
      </w:pPr>
    </w:p>
    <w:p w:rsidR="00EE24C0" w:rsidRDefault="00920ADD">
      <w:pPr>
        <w:jc w:val="center"/>
        <w:outlineLvl w:val="1"/>
        <w:rPr>
          <w:rFonts w:ascii="宋体" w:hAnsi="宋体"/>
          <w:b/>
          <w:bCs/>
          <w:sz w:val="32"/>
          <w:szCs w:val="32"/>
        </w:rPr>
      </w:pPr>
      <w:bookmarkStart w:id="52" w:name="_Toc25441"/>
      <w:r>
        <w:rPr>
          <w:rFonts w:ascii="宋体" w:hAnsi="宋体" w:hint="eastAsia"/>
          <w:b/>
          <w:bCs/>
          <w:sz w:val="32"/>
          <w:szCs w:val="32"/>
        </w:rPr>
        <w:t>第四章 招标内容及技术要求响应偏差表</w:t>
      </w:r>
      <w:bookmarkEnd w:id="52"/>
    </w:p>
    <w:p w:rsidR="00EE24C0" w:rsidRDefault="00920ADD">
      <w:pPr>
        <w:kinsoku w:val="0"/>
        <w:spacing w:line="480" w:lineRule="auto"/>
        <w:ind w:left="1056" w:hangingChars="440" w:hanging="1056"/>
        <w:jc w:val="left"/>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r>
        <w:rPr>
          <w:rFonts w:hint="eastAsia"/>
          <w:sz w:val="24"/>
          <w:szCs w:val="24"/>
          <w:u w:val="single"/>
        </w:rPr>
        <w:t xml:space="preserve"> </w:t>
      </w:r>
    </w:p>
    <w:p w:rsidR="00EE24C0" w:rsidRDefault="00920ADD">
      <w:pPr>
        <w:adjustRightInd w:val="0"/>
        <w:snapToGrid w:val="0"/>
        <w:spacing w:line="360" w:lineRule="auto"/>
        <w:ind w:right="640"/>
        <w:rPr>
          <w:rFonts w:ascii="宋体" w:hAnsi="宋体"/>
          <w:sz w:val="24"/>
          <w:szCs w:val="24"/>
          <w:lang w:val="zh-CN"/>
        </w:rPr>
      </w:pPr>
      <w:r>
        <w:rPr>
          <w:rFonts w:ascii="宋体" w:hAnsi="宋体" w:hint="eastAsia"/>
          <w:sz w:val="24"/>
          <w:szCs w:val="24"/>
        </w:rPr>
        <w:t>项目编号：</w:t>
      </w:r>
      <w:r>
        <w:rPr>
          <w:rFonts w:ascii="宋体" w:hAnsi="宋体" w:hint="eastAsia"/>
          <w:sz w:val="24"/>
          <w:szCs w:val="24"/>
          <w:u w:val="single"/>
        </w:rPr>
        <w:t xml:space="preserve">                              </w:t>
      </w:r>
      <w:r>
        <w:rPr>
          <w:rFonts w:ascii="宋体" w:hAnsi="宋体" w:hint="eastAsia"/>
          <w:b/>
          <w:sz w:val="24"/>
          <w:szCs w:val="24"/>
          <w:u w:val="single"/>
        </w:rPr>
        <w:t xml:space="preserve">  </w:t>
      </w:r>
      <w:r>
        <w:rPr>
          <w:rFonts w:ascii="宋体" w:hAnsi="宋体" w:hint="eastAsia"/>
          <w:sz w:val="24"/>
          <w:szCs w:val="24"/>
          <w:lang w:val="zh-CN"/>
        </w:rPr>
        <w:t xml:space="preserve">                            </w:t>
      </w:r>
    </w:p>
    <w:p w:rsidR="00EE24C0" w:rsidRDefault="00920ADD">
      <w:pPr>
        <w:adjustRightInd w:val="0"/>
        <w:snapToGrid w:val="0"/>
        <w:spacing w:line="360" w:lineRule="auto"/>
        <w:ind w:right="640"/>
        <w:rPr>
          <w:rFonts w:ascii="宋体" w:hAnsi="宋体"/>
          <w:sz w:val="24"/>
          <w:szCs w:val="24"/>
        </w:rPr>
      </w:pPr>
      <w:r>
        <w:rPr>
          <w:rFonts w:ascii="宋体" w:hAnsi="宋体" w:hint="eastAsia"/>
          <w:sz w:val="24"/>
          <w:szCs w:val="24"/>
          <w:lang w:val="zh-CN"/>
        </w:rPr>
        <w:t>共  页，第  页</w:t>
      </w:r>
    </w:p>
    <w:tbl>
      <w:tblPr>
        <w:tblW w:w="8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2"/>
        <w:gridCol w:w="2685"/>
        <w:gridCol w:w="2660"/>
        <w:gridCol w:w="840"/>
        <w:gridCol w:w="1379"/>
      </w:tblGrid>
      <w:tr w:rsidR="00EE24C0">
        <w:trPr>
          <w:trHeight w:val="832"/>
          <w:jc w:val="center"/>
        </w:trPr>
        <w:tc>
          <w:tcPr>
            <w:tcW w:w="952" w:type="dxa"/>
            <w:vAlign w:val="center"/>
          </w:tcPr>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序号</w:t>
            </w:r>
          </w:p>
        </w:tc>
        <w:tc>
          <w:tcPr>
            <w:tcW w:w="2685" w:type="dxa"/>
            <w:vAlign w:val="center"/>
          </w:tcPr>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磋商文件</w:t>
            </w:r>
          </w:p>
          <w:p w:rsidR="00EE24C0" w:rsidRDefault="00920ADD">
            <w:pPr>
              <w:adjustRightInd w:val="0"/>
              <w:snapToGrid w:val="0"/>
              <w:ind w:right="23"/>
              <w:jc w:val="center"/>
              <w:rPr>
                <w:rFonts w:ascii="宋体" w:hAnsi="宋体"/>
                <w:b/>
                <w:bCs/>
                <w:sz w:val="24"/>
                <w:szCs w:val="24"/>
              </w:rPr>
            </w:pPr>
            <w:r>
              <w:rPr>
                <w:rFonts w:ascii="宋体" w:hAnsi="宋体" w:hint="eastAsia"/>
                <w:b/>
                <w:sz w:val="24"/>
                <w:szCs w:val="24"/>
              </w:rPr>
              <w:t>招标内容及技术要求</w:t>
            </w:r>
          </w:p>
        </w:tc>
        <w:tc>
          <w:tcPr>
            <w:tcW w:w="2660" w:type="dxa"/>
            <w:vAlign w:val="center"/>
          </w:tcPr>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响应文件</w:t>
            </w:r>
          </w:p>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合</w:t>
            </w:r>
            <w:r>
              <w:rPr>
                <w:rFonts w:ascii="宋体" w:hAnsi="宋体" w:hint="eastAsia"/>
                <w:b/>
                <w:sz w:val="24"/>
                <w:szCs w:val="24"/>
              </w:rPr>
              <w:t>招标内容及技术要求</w:t>
            </w:r>
          </w:p>
        </w:tc>
        <w:tc>
          <w:tcPr>
            <w:tcW w:w="840" w:type="dxa"/>
            <w:vAlign w:val="center"/>
          </w:tcPr>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偏离</w:t>
            </w:r>
          </w:p>
        </w:tc>
        <w:tc>
          <w:tcPr>
            <w:tcW w:w="1379" w:type="dxa"/>
            <w:vAlign w:val="center"/>
          </w:tcPr>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偏离</w:t>
            </w:r>
          </w:p>
          <w:p w:rsidR="00EE24C0" w:rsidRDefault="00920ADD">
            <w:pPr>
              <w:adjustRightInd w:val="0"/>
              <w:snapToGrid w:val="0"/>
              <w:ind w:right="23"/>
              <w:jc w:val="center"/>
              <w:rPr>
                <w:rFonts w:ascii="宋体" w:hAnsi="宋体"/>
                <w:b/>
                <w:bCs/>
                <w:sz w:val="24"/>
                <w:szCs w:val="24"/>
              </w:rPr>
            </w:pPr>
            <w:r>
              <w:rPr>
                <w:rFonts w:ascii="宋体" w:hAnsi="宋体" w:hint="eastAsia"/>
                <w:b/>
                <w:bCs/>
                <w:sz w:val="24"/>
                <w:szCs w:val="24"/>
              </w:rPr>
              <w:t>及其影响</w:t>
            </w:r>
          </w:p>
        </w:tc>
      </w:tr>
      <w:tr w:rsidR="00EE24C0">
        <w:trPr>
          <w:trHeight w:hRule="exact" w:val="680"/>
          <w:jc w:val="center"/>
        </w:trPr>
        <w:tc>
          <w:tcPr>
            <w:tcW w:w="952" w:type="dxa"/>
          </w:tcPr>
          <w:p w:rsidR="00EE24C0" w:rsidRDefault="00EE24C0">
            <w:pPr>
              <w:adjustRightInd w:val="0"/>
              <w:snapToGrid w:val="0"/>
              <w:spacing w:line="360" w:lineRule="auto"/>
              <w:ind w:right="24"/>
              <w:rPr>
                <w:rFonts w:ascii="宋体" w:hAnsi="宋体"/>
                <w:bCs/>
                <w:sz w:val="24"/>
                <w:szCs w:val="24"/>
              </w:rPr>
            </w:pPr>
          </w:p>
        </w:tc>
        <w:tc>
          <w:tcPr>
            <w:tcW w:w="2685" w:type="dxa"/>
          </w:tcPr>
          <w:p w:rsidR="00EE24C0" w:rsidRDefault="00EE24C0">
            <w:pPr>
              <w:adjustRightInd w:val="0"/>
              <w:snapToGrid w:val="0"/>
              <w:spacing w:line="360" w:lineRule="auto"/>
              <w:ind w:right="24"/>
              <w:rPr>
                <w:rFonts w:ascii="宋体" w:hAnsi="宋体"/>
                <w:bCs/>
                <w:sz w:val="24"/>
                <w:szCs w:val="24"/>
              </w:rPr>
            </w:pPr>
          </w:p>
        </w:tc>
        <w:tc>
          <w:tcPr>
            <w:tcW w:w="2660" w:type="dxa"/>
          </w:tcPr>
          <w:p w:rsidR="00EE24C0" w:rsidRDefault="00EE24C0">
            <w:pPr>
              <w:adjustRightInd w:val="0"/>
              <w:snapToGrid w:val="0"/>
              <w:spacing w:line="360" w:lineRule="auto"/>
              <w:ind w:right="24"/>
              <w:rPr>
                <w:rFonts w:ascii="宋体" w:hAnsi="宋体"/>
                <w:bCs/>
                <w:sz w:val="24"/>
                <w:szCs w:val="24"/>
              </w:rPr>
            </w:pPr>
          </w:p>
        </w:tc>
        <w:tc>
          <w:tcPr>
            <w:tcW w:w="840" w:type="dxa"/>
          </w:tcPr>
          <w:p w:rsidR="00EE24C0" w:rsidRDefault="00EE24C0">
            <w:pPr>
              <w:adjustRightInd w:val="0"/>
              <w:snapToGrid w:val="0"/>
              <w:spacing w:line="360" w:lineRule="auto"/>
              <w:ind w:right="24"/>
              <w:rPr>
                <w:rFonts w:ascii="宋体" w:hAnsi="宋体"/>
                <w:bCs/>
                <w:sz w:val="24"/>
                <w:szCs w:val="24"/>
              </w:rPr>
            </w:pPr>
          </w:p>
        </w:tc>
        <w:tc>
          <w:tcPr>
            <w:tcW w:w="1379" w:type="dxa"/>
          </w:tcPr>
          <w:p w:rsidR="00EE24C0" w:rsidRDefault="00EE24C0">
            <w:pPr>
              <w:adjustRightInd w:val="0"/>
              <w:snapToGrid w:val="0"/>
              <w:spacing w:line="360" w:lineRule="auto"/>
              <w:ind w:right="24"/>
              <w:rPr>
                <w:rFonts w:ascii="宋体" w:hAnsi="宋体"/>
                <w:bCs/>
                <w:sz w:val="24"/>
                <w:szCs w:val="24"/>
              </w:rPr>
            </w:pPr>
          </w:p>
        </w:tc>
      </w:tr>
      <w:tr w:rsidR="00EE24C0">
        <w:trPr>
          <w:trHeight w:hRule="exact" w:val="680"/>
          <w:jc w:val="center"/>
        </w:trPr>
        <w:tc>
          <w:tcPr>
            <w:tcW w:w="952" w:type="dxa"/>
          </w:tcPr>
          <w:p w:rsidR="00EE24C0" w:rsidRDefault="00EE24C0">
            <w:pPr>
              <w:adjustRightInd w:val="0"/>
              <w:snapToGrid w:val="0"/>
              <w:spacing w:line="360" w:lineRule="auto"/>
              <w:ind w:right="24"/>
              <w:rPr>
                <w:rFonts w:ascii="宋体" w:hAnsi="宋体"/>
                <w:bCs/>
                <w:sz w:val="24"/>
                <w:szCs w:val="24"/>
              </w:rPr>
            </w:pPr>
          </w:p>
        </w:tc>
        <w:tc>
          <w:tcPr>
            <w:tcW w:w="2685" w:type="dxa"/>
          </w:tcPr>
          <w:p w:rsidR="00EE24C0" w:rsidRDefault="00EE24C0">
            <w:pPr>
              <w:adjustRightInd w:val="0"/>
              <w:snapToGrid w:val="0"/>
              <w:spacing w:line="360" w:lineRule="auto"/>
              <w:ind w:right="24"/>
              <w:rPr>
                <w:rFonts w:ascii="宋体" w:hAnsi="宋体"/>
                <w:bCs/>
                <w:sz w:val="24"/>
                <w:szCs w:val="24"/>
              </w:rPr>
            </w:pPr>
          </w:p>
        </w:tc>
        <w:tc>
          <w:tcPr>
            <w:tcW w:w="2660" w:type="dxa"/>
          </w:tcPr>
          <w:p w:rsidR="00EE24C0" w:rsidRDefault="00EE24C0">
            <w:pPr>
              <w:adjustRightInd w:val="0"/>
              <w:snapToGrid w:val="0"/>
              <w:spacing w:line="360" w:lineRule="auto"/>
              <w:ind w:right="24"/>
              <w:rPr>
                <w:rFonts w:ascii="宋体" w:hAnsi="宋体"/>
                <w:bCs/>
                <w:sz w:val="24"/>
                <w:szCs w:val="24"/>
              </w:rPr>
            </w:pPr>
          </w:p>
        </w:tc>
        <w:tc>
          <w:tcPr>
            <w:tcW w:w="840" w:type="dxa"/>
          </w:tcPr>
          <w:p w:rsidR="00EE24C0" w:rsidRDefault="00EE24C0">
            <w:pPr>
              <w:adjustRightInd w:val="0"/>
              <w:snapToGrid w:val="0"/>
              <w:spacing w:line="360" w:lineRule="auto"/>
              <w:ind w:right="24"/>
              <w:rPr>
                <w:rFonts w:ascii="宋体" w:hAnsi="宋体"/>
                <w:bCs/>
                <w:sz w:val="24"/>
                <w:szCs w:val="24"/>
              </w:rPr>
            </w:pPr>
          </w:p>
        </w:tc>
        <w:tc>
          <w:tcPr>
            <w:tcW w:w="1379" w:type="dxa"/>
          </w:tcPr>
          <w:p w:rsidR="00EE24C0" w:rsidRDefault="00EE24C0">
            <w:pPr>
              <w:adjustRightInd w:val="0"/>
              <w:snapToGrid w:val="0"/>
              <w:spacing w:line="360" w:lineRule="auto"/>
              <w:ind w:right="24"/>
              <w:rPr>
                <w:rFonts w:ascii="宋体" w:hAnsi="宋体"/>
                <w:bCs/>
                <w:sz w:val="24"/>
                <w:szCs w:val="24"/>
              </w:rPr>
            </w:pPr>
          </w:p>
        </w:tc>
      </w:tr>
      <w:tr w:rsidR="00EE24C0">
        <w:trPr>
          <w:trHeight w:hRule="exact" w:val="680"/>
          <w:jc w:val="center"/>
        </w:trPr>
        <w:tc>
          <w:tcPr>
            <w:tcW w:w="952" w:type="dxa"/>
          </w:tcPr>
          <w:p w:rsidR="00EE24C0" w:rsidRDefault="00EE24C0">
            <w:pPr>
              <w:adjustRightInd w:val="0"/>
              <w:snapToGrid w:val="0"/>
              <w:spacing w:line="360" w:lineRule="auto"/>
              <w:ind w:right="24"/>
              <w:rPr>
                <w:rFonts w:ascii="宋体" w:hAnsi="宋体"/>
                <w:bCs/>
                <w:sz w:val="24"/>
                <w:szCs w:val="24"/>
              </w:rPr>
            </w:pPr>
          </w:p>
        </w:tc>
        <w:tc>
          <w:tcPr>
            <w:tcW w:w="2685" w:type="dxa"/>
          </w:tcPr>
          <w:p w:rsidR="00EE24C0" w:rsidRDefault="00EE24C0">
            <w:pPr>
              <w:adjustRightInd w:val="0"/>
              <w:snapToGrid w:val="0"/>
              <w:spacing w:line="360" w:lineRule="auto"/>
              <w:ind w:right="24"/>
              <w:rPr>
                <w:rFonts w:ascii="宋体" w:hAnsi="宋体"/>
                <w:bCs/>
                <w:sz w:val="24"/>
                <w:szCs w:val="24"/>
              </w:rPr>
            </w:pPr>
          </w:p>
        </w:tc>
        <w:tc>
          <w:tcPr>
            <w:tcW w:w="2660" w:type="dxa"/>
          </w:tcPr>
          <w:p w:rsidR="00EE24C0" w:rsidRDefault="00EE24C0">
            <w:pPr>
              <w:adjustRightInd w:val="0"/>
              <w:snapToGrid w:val="0"/>
              <w:spacing w:line="360" w:lineRule="auto"/>
              <w:ind w:right="24"/>
              <w:rPr>
                <w:rFonts w:ascii="宋体" w:hAnsi="宋体"/>
                <w:bCs/>
                <w:sz w:val="24"/>
                <w:szCs w:val="24"/>
              </w:rPr>
            </w:pPr>
          </w:p>
        </w:tc>
        <w:tc>
          <w:tcPr>
            <w:tcW w:w="840" w:type="dxa"/>
          </w:tcPr>
          <w:p w:rsidR="00EE24C0" w:rsidRDefault="00EE24C0">
            <w:pPr>
              <w:adjustRightInd w:val="0"/>
              <w:snapToGrid w:val="0"/>
              <w:spacing w:line="360" w:lineRule="auto"/>
              <w:ind w:right="24"/>
              <w:rPr>
                <w:rFonts w:ascii="宋体" w:hAnsi="宋体"/>
                <w:bCs/>
                <w:sz w:val="24"/>
                <w:szCs w:val="24"/>
              </w:rPr>
            </w:pPr>
          </w:p>
        </w:tc>
        <w:tc>
          <w:tcPr>
            <w:tcW w:w="1379" w:type="dxa"/>
          </w:tcPr>
          <w:p w:rsidR="00EE24C0" w:rsidRDefault="00EE24C0">
            <w:pPr>
              <w:adjustRightInd w:val="0"/>
              <w:snapToGrid w:val="0"/>
              <w:spacing w:line="360" w:lineRule="auto"/>
              <w:ind w:right="24"/>
              <w:rPr>
                <w:rFonts w:ascii="宋体" w:hAnsi="宋体"/>
                <w:bCs/>
                <w:sz w:val="24"/>
                <w:szCs w:val="24"/>
              </w:rPr>
            </w:pPr>
          </w:p>
        </w:tc>
      </w:tr>
      <w:tr w:rsidR="00EE24C0">
        <w:trPr>
          <w:trHeight w:hRule="exact" w:val="680"/>
          <w:jc w:val="center"/>
        </w:trPr>
        <w:tc>
          <w:tcPr>
            <w:tcW w:w="952" w:type="dxa"/>
          </w:tcPr>
          <w:p w:rsidR="00EE24C0" w:rsidRDefault="00EE24C0">
            <w:pPr>
              <w:adjustRightInd w:val="0"/>
              <w:snapToGrid w:val="0"/>
              <w:spacing w:line="360" w:lineRule="auto"/>
              <w:ind w:right="24"/>
              <w:rPr>
                <w:rFonts w:ascii="宋体" w:hAnsi="宋体"/>
                <w:bCs/>
                <w:sz w:val="24"/>
                <w:szCs w:val="24"/>
              </w:rPr>
            </w:pPr>
          </w:p>
        </w:tc>
        <w:tc>
          <w:tcPr>
            <w:tcW w:w="2685" w:type="dxa"/>
          </w:tcPr>
          <w:p w:rsidR="00EE24C0" w:rsidRDefault="00EE24C0">
            <w:pPr>
              <w:adjustRightInd w:val="0"/>
              <w:snapToGrid w:val="0"/>
              <w:spacing w:line="360" w:lineRule="auto"/>
              <w:ind w:right="24"/>
              <w:rPr>
                <w:rFonts w:ascii="宋体" w:hAnsi="宋体"/>
                <w:bCs/>
                <w:sz w:val="24"/>
                <w:szCs w:val="24"/>
              </w:rPr>
            </w:pPr>
          </w:p>
        </w:tc>
        <w:tc>
          <w:tcPr>
            <w:tcW w:w="2660" w:type="dxa"/>
          </w:tcPr>
          <w:p w:rsidR="00EE24C0" w:rsidRDefault="00EE24C0">
            <w:pPr>
              <w:adjustRightInd w:val="0"/>
              <w:snapToGrid w:val="0"/>
              <w:spacing w:line="360" w:lineRule="auto"/>
              <w:ind w:right="24"/>
              <w:rPr>
                <w:rFonts w:ascii="宋体" w:hAnsi="宋体"/>
                <w:bCs/>
                <w:sz w:val="24"/>
                <w:szCs w:val="24"/>
              </w:rPr>
            </w:pPr>
          </w:p>
        </w:tc>
        <w:tc>
          <w:tcPr>
            <w:tcW w:w="840" w:type="dxa"/>
          </w:tcPr>
          <w:p w:rsidR="00EE24C0" w:rsidRDefault="00EE24C0">
            <w:pPr>
              <w:adjustRightInd w:val="0"/>
              <w:snapToGrid w:val="0"/>
              <w:spacing w:line="360" w:lineRule="auto"/>
              <w:ind w:right="24"/>
              <w:rPr>
                <w:rFonts w:ascii="宋体" w:hAnsi="宋体"/>
                <w:bCs/>
                <w:sz w:val="24"/>
                <w:szCs w:val="24"/>
              </w:rPr>
            </w:pPr>
          </w:p>
        </w:tc>
        <w:tc>
          <w:tcPr>
            <w:tcW w:w="1379" w:type="dxa"/>
          </w:tcPr>
          <w:p w:rsidR="00EE24C0" w:rsidRDefault="00EE24C0">
            <w:pPr>
              <w:adjustRightInd w:val="0"/>
              <w:snapToGrid w:val="0"/>
              <w:spacing w:line="360" w:lineRule="auto"/>
              <w:ind w:right="24"/>
              <w:rPr>
                <w:rFonts w:ascii="宋体" w:hAnsi="宋体"/>
                <w:bCs/>
                <w:sz w:val="24"/>
                <w:szCs w:val="24"/>
              </w:rPr>
            </w:pPr>
          </w:p>
        </w:tc>
      </w:tr>
      <w:tr w:rsidR="00EE24C0">
        <w:trPr>
          <w:trHeight w:hRule="exact" w:val="680"/>
          <w:jc w:val="center"/>
        </w:trPr>
        <w:tc>
          <w:tcPr>
            <w:tcW w:w="952" w:type="dxa"/>
          </w:tcPr>
          <w:p w:rsidR="00EE24C0" w:rsidRDefault="00EE24C0">
            <w:pPr>
              <w:adjustRightInd w:val="0"/>
              <w:snapToGrid w:val="0"/>
              <w:spacing w:line="360" w:lineRule="auto"/>
              <w:ind w:right="24"/>
              <w:rPr>
                <w:rFonts w:ascii="宋体" w:hAnsi="宋体"/>
                <w:bCs/>
                <w:sz w:val="24"/>
                <w:szCs w:val="24"/>
              </w:rPr>
            </w:pPr>
          </w:p>
        </w:tc>
        <w:tc>
          <w:tcPr>
            <w:tcW w:w="2685" w:type="dxa"/>
          </w:tcPr>
          <w:p w:rsidR="00EE24C0" w:rsidRDefault="00EE24C0">
            <w:pPr>
              <w:adjustRightInd w:val="0"/>
              <w:snapToGrid w:val="0"/>
              <w:spacing w:line="360" w:lineRule="auto"/>
              <w:ind w:right="24"/>
              <w:rPr>
                <w:rFonts w:ascii="宋体" w:hAnsi="宋体"/>
                <w:bCs/>
                <w:sz w:val="24"/>
                <w:szCs w:val="24"/>
              </w:rPr>
            </w:pPr>
          </w:p>
        </w:tc>
        <w:tc>
          <w:tcPr>
            <w:tcW w:w="2660" w:type="dxa"/>
          </w:tcPr>
          <w:p w:rsidR="00EE24C0" w:rsidRDefault="00EE24C0">
            <w:pPr>
              <w:adjustRightInd w:val="0"/>
              <w:snapToGrid w:val="0"/>
              <w:spacing w:line="360" w:lineRule="auto"/>
              <w:ind w:right="24"/>
              <w:rPr>
                <w:rFonts w:ascii="宋体" w:hAnsi="宋体"/>
                <w:bCs/>
                <w:sz w:val="24"/>
                <w:szCs w:val="24"/>
              </w:rPr>
            </w:pPr>
          </w:p>
        </w:tc>
        <w:tc>
          <w:tcPr>
            <w:tcW w:w="840" w:type="dxa"/>
          </w:tcPr>
          <w:p w:rsidR="00EE24C0" w:rsidRDefault="00EE24C0">
            <w:pPr>
              <w:adjustRightInd w:val="0"/>
              <w:snapToGrid w:val="0"/>
              <w:spacing w:line="360" w:lineRule="auto"/>
              <w:ind w:right="24"/>
              <w:rPr>
                <w:rFonts w:ascii="宋体" w:hAnsi="宋体"/>
                <w:bCs/>
                <w:sz w:val="24"/>
                <w:szCs w:val="24"/>
              </w:rPr>
            </w:pPr>
          </w:p>
        </w:tc>
        <w:tc>
          <w:tcPr>
            <w:tcW w:w="1379" w:type="dxa"/>
          </w:tcPr>
          <w:p w:rsidR="00EE24C0" w:rsidRDefault="00EE24C0">
            <w:pPr>
              <w:adjustRightInd w:val="0"/>
              <w:snapToGrid w:val="0"/>
              <w:spacing w:line="360" w:lineRule="auto"/>
              <w:ind w:right="24"/>
              <w:rPr>
                <w:rFonts w:ascii="宋体" w:hAnsi="宋体"/>
                <w:bCs/>
                <w:sz w:val="24"/>
                <w:szCs w:val="24"/>
              </w:rPr>
            </w:pPr>
          </w:p>
        </w:tc>
      </w:tr>
    </w:tbl>
    <w:p w:rsidR="00EE24C0" w:rsidRDefault="00920ADD">
      <w:pPr>
        <w:spacing w:line="540" w:lineRule="exact"/>
        <w:ind w:rightChars="-94" w:right="-197" w:firstLineChars="200" w:firstLine="480"/>
        <w:jc w:val="left"/>
        <w:rPr>
          <w:rFonts w:ascii="宋体" w:hAnsi="宋体"/>
          <w:sz w:val="24"/>
          <w:szCs w:val="24"/>
        </w:rPr>
      </w:pPr>
      <w:r>
        <w:rPr>
          <w:rFonts w:ascii="宋体" w:hAnsi="宋体" w:hint="eastAsia"/>
          <w:sz w:val="24"/>
          <w:szCs w:val="24"/>
        </w:rPr>
        <w:t>说明：</w:t>
      </w:r>
    </w:p>
    <w:p w:rsidR="00EE24C0" w:rsidRDefault="00920ADD">
      <w:pPr>
        <w:spacing w:line="360" w:lineRule="auto"/>
        <w:ind w:rightChars="-94" w:right="-197" w:firstLineChars="200" w:firstLine="480"/>
        <w:jc w:val="left"/>
        <w:rPr>
          <w:rFonts w:ascii="宋体" w:hAnsi="宋体"/>
          <w:sz w:val="24"/>
          <w:szCs w:val="24"/>
        </w:rPr>
      </w:pPr>
      <w:r>
        <w:rPr>
          <w:rFonts w:ascii="宋体" w:hAnsi="宋体" w:hint="eastAsia"/>
          <w:sz w:val="24"/>
          <w:szCs w:val="24"/>
        </w:rPr>
        <w:t>1.本表须逐项填写，如不填写视为完全实质性响应磋商文件。</w:t>
      </w:r>
    </w:p>
    <w:p w:rsidR="00EE24C0" w:rsidRDefault="00920ADD">
      <w:pPr>
        <w:spacing w:line="360" w:lineRule="auto"/>
        <w:ind w:firstLineChars="196" w:firstLine="470"/>
        <w:rPr>
          <w:rFonts w:ascii="宋体" w:hAnsi="宋体"/>
          <w:sz w:val="24"/>
          <w:szCs w:val="24"/>
        </w:rPr>
      </w:pPr>
      <w:r>
        <w:rPr>
          <w:rFonts w:ascii="宋体" w:hAnsi="宋体" w:hint="eastAsia"/>
          <w:sz w:val="24"/>
          <w:szCs w:val="24"/>
        </w:rPr>
        <w:t>2.偏离填写：正偏离、负偏离、相同。</w:t>
      </w:r>
    </w:p>
    <w:p w:rsidR="00EE24C0" w:rsidRDefault="00920ADD">
      <w:pPr>
        <w:spacing w:line="360" w:lineRule="auto"/>
        <w:ind w:firstLineChars="196" w:firstLine="470"/>
        <w:rPr>
          <w:rFonts w:ascii="宋体" w:hAnsi="宋体"/>
          <w:sz w:val="24"/>
          <w:szCs w:val="24"/>
        </w:rPr>
      </w:pPr>
      <w:r>
        <w:rPr>
          <w:rFonts w:ascii="宋体" w:hAnsi="宋体" w:hint="eastAsia"/>
          <w:sz w:val="24"/>
          <w:szCs w:val="24"/>
        </w:rPr>
        <w:t>3.供应商必须据实填写，不得虚假响应，否则将取消其磋商或成交资格，并按有关规定进行处罚。</w:t>
      </w:r>
    </w:p>
    <w:p w:rsidR="00EE24C0" w:rsidRDefault="00EE24C0">
      <w:pPr>
        <w:spacing w:line="360" w:lineRule="auto"/>
        <w:ind w:firstLineChars="196" w:firstLine="470"/>
        <w:rPr>
          <w:rFonts w:ascii="宋体" w:hAnsi="宋体"/>
          <w:sz w:val="24"/>
          <w:szCs w:val="24"/>
        </w:rPr>
      </w:pP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供应商（单位名称及公章）：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法定代表人/被授权人（签字或盖章）：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日    期：    年   月   日</w:t>
      </w:r>
    </w:p>
    <w:p w:rsidR="00EE24C0" w:rsidRDefault="00EE24C0">
      <w:pPr>
        <w:pStyle w:val="a4"/>
        <w:rPr>
          <w:rFonts w:ascii="宋体" w:hAnsi="宋体"/>
          <w:sz w:val="24"/>
          <w:szCs w:val="24"/>
        </w:rPr>
        <w:sectPr w:rsidR="00EE24C0">
          <w:pgSz w:w="11906" w:h="16838"/>
          <w:pgMar w:top="1440" w:right="1483" w:bottom="1440" w:left="1803" w:header="851" w:footer="992" w:gutter="0"/>
          <w:cols w:space="720"/>
          <w:docGrid w:type="lines" w:linePitch="319"/>
        </w:sectPr>
      </w:pPr>
    </w:p>
    <w:p w:rsidR="00EE24C0" w:rsidRDefault="00920ADD">
      <w:pPr>
        <w:jc w:val="center"/>
        <w:outlineLvl w:val="1"/>
        <w:rPr>
          <w:rFonts w:ascii="宋体" w:hAnsi="宋体"/>
          <w:b/>
          <w:bCs/>
          <w:sz w:val="32"/>
          <w:szCs w:val="32"/>
        </w:rPr>
      </w:pPr>
      <w:bookmarkStart w:id="53" w:name="OLE_LINK1"/>
      <w:bookmarkStart w:id="54" w:name="_Toc11309"/>
      <w:bookmarkStart w:id="55" w:name="_Toc19418"/>
      <w:bookmarkStart w:id="56" w:name="_Toc2260"/>
      <w:r>
        <w:rPr>
          <w:rFonts w:ascii="宋体" w:hAnsi="宋体" w:hint="eastAsia"/>
          <w:b/>
          <w:bCs/>
          <w:sz w:val="32"/>
          <w:szCs w:val="32"/>
        </w:rPr>
        <w:lastRenderedPageBreak/>
        <w:t>第</w:t>
      </w:r>
      <w:bookmarkEnd w:id="53"/>
      <w:bookmarkEnd w:id="54"/>
      <w:r>
        <w:rPr>
          <w:rFonts w:ascii="宋体" w:hAnsi="宋体" w:hint="eastAsia"/>
          <w:b/>
          <w:bCs/>
          <w:sz w:val="32"/>
          <w:szCs w:val="32"/>
        </w:rPr>
        <w:t>五章 供应商资质要求</w:t>
      </w:r>
      <w:bookmarkEnd w:id="55"/>
      <w:bookmarkEnd w:id="56"/>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（1）</w:t>
      </w:r>
      <w:r>
        <w:rPr>
          <w:rFonts w:ascii="宋体" w:hAnsi="宋体" w:hint="eastAsia"/>
          <w:sz w:val="24"/>
          <w:szCs w:val="24"/>
        </w:rPr>
        <w:t>独立承担民事责任的能力：</w:t>
      </w:r>
      <w:r>
        <w:rPr>
          <w:rFonts w:ascii="宋体" w:hAnsi="宋体" w:hint="eastAsia"/>
          <w:sz w:val="24"/>
          <w:szCs w:val="24"/>
          <w:shd w:val="clear" w:color="auto" w:fill="FFFFFF"/>
        </w:rPr>
        <w:t>合法注册的法人应提供营业执照（或事业法人证）、组织机构代码证、税务登记证或统一社会信用代码的营业执照或其他组织应提供合法证明文件或自然人提供身份证件；</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（2）良好的商业信誉和健全的财务会计制度：</w:t>
      </w:r>
      <w:r>
        <w:rPr>
          <w:rFonts w:ascii="宋体" w:hAnsi="宋体" w:hint="eastAsia"/>
          <w:color w:val="333333"/>
          <w:sz w:val="24"/>
          <w:szCs w:val="24"/>
        </w:rPr>
        <w:t>2020年度经审计的财务报告或在投标截止时间前六个月内其基本开户银行出具的资信证明或财政部门认可的政府采购专业担保机构出具的投标担保函（以上三种形式的资料提供任何一种即可）；</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（3）</w:t>
      </w:r>
      <w:r>
        <w:rPr>
          <w:rFonts w:ascii="宋体" w:hAnsi="宋体"/>
          <w:sz w:val="24"/>
          <w:szCs w:val="24"/>
          <w:shd w:val="clear" w:color="auto" w:fill="FFFFFF"/>
        </w:rPr>
        <w:t>具有履行合同所必需的设备和专业技术能力</w:t>
      </w:r>
      <w:r>
        <w:rPr>
          <w:rFonts w:ascii="宋体" w:hAnsi="宋体" w:hint="eastAsia"/>
          <w:sz w:val="24"/>
          <w:szCs w:val="24"/>
          <w:shd w:val="clear" w:color="auto" w:fill="FFFFFF"/>
        </w:rPr>
        <w:t>的书面</w:t>
      </w:r>
      <w:r>
        <w:rPr>
          <w:rFonts w:ascii="宋体" w:hAnsi="宋体" w:hint="eastAsia"/>
          <w:color w:val="333333"/>
          <w:sz w:val="24"/>
          <w:szCs w:val="24"/>
        </w:rPr>
        <w:t>声明；（后附格式1）</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（4）</w:t>
      </w:r>
      <w:r>
        <w:rPr>
          <w:rFonts w:ascii="宋体" w:hAnsi="宋体"/>
          <w:sz w:val="24"/>
          <w:szCs w:val="24"/>
          <w:shd w:val="clear" w:color="auto" w:fill="FFFFFF"/>
        </w:rPr>
        <w:t>有依法缴纳税收和社会保障资金的良好记录</w:t>
      </w:r>
      <w:r>
        <w:rPr>
          <w:rFonts w:ascii="宋体" w:hAnsi="宋体" w:hint="eastAsia"/>
          <w:sz w:val="24"/>
          <w:szCs w:val="24"/>
          <w:shd w:val="clear" w:color="auto" w:fill="FFFFFF"/>
        </w:rPr>
        <w:t>：</w:t>
      </w:r>
      <w:r>
        <w:rPr>
          <w:rFonts w:ascii="宋体" w:hAnsi="宋体" w:hint="eastAsia"/>
          <w:color w:val="333333"/>
          <w:sz w:val="24"/>
          <w:szCs w:val="24"/>
        </w:rPr>
        <w:t>提供开标时间前6个月内任意时段的缴纳证明；</w:t>
      </w:r>
    </w:p>
    <w:p w:rsidR="00EE24C0" w:rsidRDefault="00920ADD">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（5）</w:t>
      </w:r>
      <w:r>
        <w:rPr>
          <w:rFonts w:ascii="宋体" w:hAnsi="宋体"/>
          <w:sz w:val="24"/>
          <w:szCs w:val="24"/>
          <w:shd w:val="clear" w:color="auto" w:fill="FFFFFF"/>
        </w:rPr>
        <w:t>参加政府采购活动前三年内，在经营活动中没有重大违法记录</w:t>
      </w:r>
      <w:r>
        <w:rPr>
          <w:rFonts w:ascii="宋体" w:hAnsi="宋体" w:hint="eastAsia"/>
          <w:sz w:val="24"/>
          <w:szCs w:val="24"/>
          <w:shd w:val="clear" w:color="auto" w:fill="FFFFFF"/>
        </w:rPr>
        <w:t>的书面声明；</w:t>
      </w:r>
      <w:r>
        <w:rPr>
          <w:rFonts w:ascii="宋体" w:hAnsi="宋体" w:hint="eastAsia"/>
          <w:color w:val="333333"/>
          <w:sz w:val="24"/>
          <w:szCs w:val="24"/>
        </w:rPr>
        <w:t>（后附格式2）</w:t>
      </w:r>
    </w:p>
    <w:p w:rsidR="00EE24C0" w:rsidRDefault="00920ADD">
      <w:pPr>
        <w:spacing w:line="360" w:lineRule="auto"/>
        <w:ind w:firstLineChars="200" w:firstLine="480"/>
        <w:rPr>
          <w:rFonts w:ascii="宋体" w:hAnsi="宋体"/>
          <w:color w:val="333333"/>
          <w:sz w:val="24"/>
          <w:szCs w:val="24"/>
        </w:rPr>
      </w:pPr>
      <w:r>
        <w:rPr>
          <w:rFonts w:ascii="宋体" w:hAnsi="宋体" w:hint="eastAsia"/>
          <w:sz w:val="24"/>
          <w:szCs w:val="24"/>
          <w:shd w:val="clear" w:color="auto" w:fill="FFFFFF"/>
        </w:rPr>
        <w:t>（6）</w:t>
      </w:r>
      <w:r>
        <w:rPr>
          <w:rFonts w:ascii="宋体" w:hAnsi="宋体"/>
          <w:sz w:val="24"/>
          <w:szCs w:val="24"/>
          <w:shd w:val="clear" w:color="auto" w:fill="FFFFFF"/>
        </w:rPr>
        <w:t>法律、行政法规规定的其他条件</w:t>
      </w:r>
      <w:r>
        <w:rPr>
          <w:rFonts w:ascii="宋体" w:hAnsi="宋体" w:hint="eastAsia"/>
          <w:sz w:val="24"/>
          <w:szCs w:val="24"/>
          <w:shd w:val="clear" w:color="auto" w:fill="FFFFFF"/>
        </w:rPr>
        <w:t>：（1）法定代表人授权委托书：法定代表人直接参加投标的，须提供法定代表人身份证明(法人身份证原件备查）；法定代表人授权代表参加投标的，须提供法定代表人授权委托书(授权代表身份证原件备查）；</w:t>
      </w:r>
      <w:r>
        <w:rPr>
          <w:rFonts w:ascii="宋体" w:hAnsi="宋体" w:hint="eastAsia"/>
          <w:color w:val="333333"/>
          <w:sz w:val="24"/>
          <w:szCs w:val="24"/>
        </w:rPr>
        <w:t>（后附格式3）（2）资质要求:供应商须具有《食品经营许可证》；</w:t>
      </w:r>
    </w:p>
    <w:p w:rsidR="00EE24C0" w:rsidRDefault="00920ADD">
      <w:pPr>
        <w:spacing w:line="360" w:lineRule="auto"/>
        <w:ind w:firstLineChars="200" w:firstLine="480"/>
        <w:rPr>
          <w:rFonts w:ascii="宋体" w:hAnsi="宋体"/>
          <w:color w:val="333333"/>
          <w:sz w:val="24"/>
          <w:szCs w:val="24"/>
        </w:rPr>
      </w:pPr>
      <w:r>
        <w:rPr>
          <w:rFonts w:ascii="宋体" w:hAnsi="宋体" w:hint="eastAsia"/>
          <w:color w:val="333333"/>
          <w:sz w:val="24"/>
          <w:szCs w:val="24"/>
        </w:rPr>
        <w:t>备注：（1）以上为投标人必备资格要求，资格证明文件无效或缺项投标文件按无效文件处理。（2）分支机构参与投标时，须提供分支机构符合资格要求的证明文件。（3）书面声明、法定代表人身份证明和法定代表人授权委托书应按竞争性磋商文件的要求填写，响应文件中必须附原件，其他资格证明文件提供复印件并加盖投标人公章。（4）依法免税或不需要缴纳社会保障资金的投标人须提供相应证明文件；事业单位法人可不提供财务状况报告和社会保障资金缴纳证明。（5）单位负责人为同一人或者存在直接控股、管理关系的不同供应商，不得参加同一合同项下的政府采购活动；（6）本项目不接受联合体磋商。</w:t>
      </w:r>
    </w:p>
    <w:p w:rsidR="00EE24C0" w:rsidRDefault="00EE24C0"/>
    <w:p w:rsidR="00EE24C0" w:rsidRDefault="00920ADD">
      <w:pPr>
        <w:rPr>
          <w:rFonts w:ascii="宋体" w:hAnsi="宋体"/>
          <w:b/>
          <w:bCs/>
          <w:sz w:val="32"/>
          <w:szCs w:val="32"/>
        </w:rPr>
      </w:pPr>
      <w:bookmarkStart w:id="57" w:name="_Toc25722"/>
      <w:r>
        <w:rPr>
          <w:rFonts w:ascii="宋体" w:hAnsi="宋体" w:hint="eastAsia"/>
          <w:color w:val="333333"/>
          <w:sz w:val="24"/>
          <w:szCs w:val="24"/>
        </w:rPr>
        <w:t>注：无特定格式的请自行编写。</w:t>
      </w:r>
      <w:r>
        <w:rPr>
          <w:rFonts w:ascii="宋体" w:hAnsi="宋体" w:hint="eastAsia"/>
          <w:b/>
          <w:bCs/>
          <w:sz w:val="32"/>
          <w:szCs w:val="32"/>
        </w:rPr>
        <w:br w:type="page"/>
      </w:r>
    </w:p>
    <w:bookmarkEnd w:id="57"/>
    <w:p w:rsidR="00EE24C0" w:rsidRDefault="00920ADD">
      <w:pPr>
        <w:jc w:val="left"/>
        <w:rPr>
          <w:rFonts w:ascii="宋体" w:hAnsi="宋体"/>
          <w:b/>
          <w:bCs/>
          <w:sz w:val="24"/>
          <w:szCs w:val="24"/>
        </w:rPr>
      </w:pPr>
      <w:r>
        <w:rPr>
          <w:rFonts w:ascii="宋体" w:hAnsi="宋体" w:hint="eastAsia"/>
          <w:b/>
          <w:bCs/>
          <w:sz w:val="24"/>
          <w:szCs w:val="24"/>
        </w:rPr>
        <w:lastRenderedPageBreak/>
        <w:t>格式1：</w:t>
      </w:r>
    </w:p>
    <w:p w:rsidR="00EE24C0" w:rsidRDefault="00920ADD">
      <w:pPr>
        <w:pStyle w:val="a8"/>
        <w:adjustRightInd w:val="0"/>
        <w:snapToGrid w:val="0"/>
        <w:spacing w:line="360" w:lineRule="auto"/>
        <w:jc w:val="center"/>
        <w:rPr>
          <w:rFonts w:hAnsi="宋体" w:cs="宋体"/>
          <w:b/>
          <w:spacing w:val="-6"/>
          <w:sz w:val="28"/>
          <w:szCs w:val="28"/>
        </w:rPr>
      </w:pPr>
      <w:r>
        <w:rPr>
          <w:rFonts w:hAnsi="宋体" w:hint="eastAsia"/>
          <w:b/>
          <w:bCs/>
          <w:sz w:val="32"/>
          <w:szCs w:val="32"/>
        </w:rPr>
        <w:t xml:space="preserve"> </w:t>
      </w:r>
      <w:r>
        <w:rPr>
          <w:rFonts w:hAnsi="宋体" w:cs="宋体" w:hint="eastAsia"/>
          <w:b/>
          <w:spacing w:val="-6"/>
          <w:sz w:val="28"/>
          <w:szCs w:val="28"/>
        </w:rPr>
        <w:t>履行合同所必需的设备和专业技术能力的书面声明</w:t>
      </w:r>
    </w:p>
    <w:p w:rsidR="00EE24C0" w:rsidRDefault="00EE24C0">
      <w:pPr>
        <w:pStyle w:val="a8"/>
        <w:adjustRightInd w:val="0"/>
        <w:snapToGrid w:val="0"/>
        <w:spacing w:line="360" w:lineRule="auto"/>
        <w:jc w:val="center"/>
        <w:rPr>
          <w:rFonts w:hAnsi="宋体" w:cs="宋体"/>
          <w:b/>
          <w:sz w:val="44"/>
          <w:szCs w:val="44"/>
        </w:rPr>
      </w:pPr>
    </w:p>
    <w:p w:rsidR="00EE24C0" w:rsidRDefault="00920ADD">
      <w:pPr>
        <w:spacing w:line="360" w:lineRule="auto"/>
        <w:rPr>
          <w:rFonts w:ascii="宋体" w:hAnsi="宋体"/>
          <w:spacing w:val="4"/>
          <w:szCs w:val="24"/>
          <w:u w:val="single"/>
        </w:rPr>
      </w:pPr>
      <w:r>
        <w:rPr>
          <w:rFonts w:ascii="宋体" w:hAnsi="宋体" w:hint="eastAsia"/>
          <w:spacing w:val="4"/>
          <w:szCs w:val="24"/>
          <w:u w:val="single"/>
        </w:rPr>
        <w:t xml:space="preserve">   （采购人名称）    ：</w:t>
      </w:r>
    </w:p>
    <w:p w:rsidR="00EE24C0" w:rsidRDefault="00920ADD">
      <w:pPr>
        <w:pStyle w:val="a8"/>
        <w:adjustRightInd w:val="0"/>
        <w:snapToGrid w:val="0"/>
        <w:spacing w:line="360" w:lineRule="auto"/>
        <w:ind w:firstLineChars="200" w:firstLine="496"/>
        <w:rPr>
          <w:rFonts w:hAnsi="宋体" w:cs="宋体"/>
          <w:spacing w:val="4"/>
          <w:sz w:val="24"/>
          <w:szCs w:val="24"/>
        </w:rPr>
      </w:pPr>
      <w:r>
        <w:rPr>
          <w:rFonts w:hAnsi="宋体" w:cs="宋体" w:hint="eastAsia"/>
          <w:spacing w:val="4"/>
          <w:sz w:val="24"/>
          <w:szCs w:val="24"/>
          <w:u w:val="single"/>
        </w:rPr>
        <w:t xml:space="preserve">   （供应商名称）    </w:t>
      </w:r>
      <w:r>
        <w:rPr>
          <w:rFonts w:hAnsi="宋体" w:cs="宋体" w:hint="eastAsia"/>
          <w:spacing w:val="4"/>
          <w:sz w:val="24"/>
          <w:szCs w:val="24"/>
        </w:rPr>
        <w:t xml:space="preserve"> 于</w:t>
      </w:r>
      <w:r>
        <w:rPr>
          <w:rFonts w:hAnsi="宋体" w:cs="宋体" w:hint="eastAsia"/>
          <w:spacing w:val="4"/>
          <w:sz w:val="24"/>
          <w:szCs w:val="24"/>
          <w:u w:val="single"/>
        </w:rPr>
        <w:t xml:space="preserve">     </w:t>
      </w:r>
      <w:r>
        <w:rPr>
          <w:rFonts w:hAnsi="宋体" w:cs="宋体" w:hint="eastAsia"/>
          <w:spacing w:val="4"/>
          <w:sz w:val="24"/>
          <w:szCs w:val="24"/>
        </w:rPr>
        <w:t>年</w:t>
      </w:r>
      <w:r>
        <w:rPr>
          <w:rFonts w:hAnsi="宋体" w:cs="宋体" w:hint="eastAsia"/>
          <w:spacing w:val="4"/>
          <w:sz w:val="24"/>
          <w:szCs w:val="24"/>
          <w:u w:val="single"/>
        </w:rPr>
        <w:t xml:space="preserve">    </w:t>
      </w:r>
      <w:r>
        <w:rPr>
          <w:rFonts w:hAnsi="宋体" w:cs="宋体" w:hint="eastAsia"/>
          <w:spacing w:val="4"/>
          <w:sz w:val="24"/>
          <w:szCs w:val="24"/>
        </w:rPr>
        <w:t>月</w:t>
      </w:r>
      <w:r>
        <w:rPr>
          <w:rFonts w:hAnsi="宋体" w:cs="宋体" w:hint="eastAsia"/>
          <w:spacing w:val="4"/>
          <w:sz w:val="24"/>
          <w:szCs w:val="24"/>
          <w:u w:val="single"/>
        </w:rPr>
        <w:t xml:space="preserve">   </w:t>
      </w:r>
      <w:r>
        <w:rPr>
          <w:rFonts w:hAnsi="宋体" w:cs="宋体" w:hint="eastAsia"/>
          <w:spacing w:val="4"/>
          <w:sz w:val="24"/>
          <w:szCs w:val="24"/>
        </w:rPr>
        <w:t>日在中华人民共和国境内</w:t>
      </w:r>
      <w:r>
        <w:rPr>
          <w:rFonts w:hAnsi="宋体" w:cs="宋体" w:hint="eastAsia"/>
          <w:spacing w:val="4"/>
          <w:sz w:val="24"/>
          <w:szCs w:val="24"/>
          <w:u w:val="single"/>
        </w:rPr>
        <w:t xml:space="preserve">               （详细注册地址）     </w:t>
      </w:r>
      <w:r>
        <w:rPr>
          <w:rFonts w:hAnsi="宋体" w:cs="宋体" w:hint="eastAsia"/>
          <w:spacing w:val="4"/>
          <w:sz w:val="24"/>
          <w:szCs w:val="24"/>
        </w:rPr>
        <w:t>合法注册并经营，公司主营业务为</w:t>
      </w:r>
      <w:r>
        <w:rPr>
          <w:rFonts w:hAnsi="宋体" w:cs="宋体" w:hint="eastAsia"/>
          <w:spacing w:val="4"/>
          <w:sz w:val="24"/>
          <w:szCs w:val="24"/>
          <w:u w:val="single"/>
        </w:rPr>
        <w:t xml:space="preserve">                          </w:t>
      </w:r>
      <w:r>
        <w:rPr>
          <w:rFonts w:hAnsi="宋体" w:cs="宋体" w:hint="eastAsia"/>
          <w:spacing w:val="4"/>
          <w:sz w:val="24"/>
          <w:szCs w:val="24"/>
        </w:rPr>
        <w:t>，营业（生产经营）面积为</w:t>
      </w:r>
      <w:r>
        <w:rPr>
          <w:rFonts w:hAnsi="宋体" w:cs="宋体" w:hint="eastAsia"/>
          <w:spacing w:val="4"/>
          <w:sz w:val="24"/>
          <w:szCs w:val="24"/>
          <w:u w:val="single"/>
        </w:rPr>
        <w:t xml:space="preserve">             </w:t>
      </w:r>
      <w:r>
        <w:rPr>
          <w:rFonts w:hAnsi="宋体" w:cs="宋体" w:hint="eastAsia"/>
          <w:spacing w:val="4"/>
          <w:sz w:val="24"/>
          <w:szCs w:val="24"/>
        </w:rPr>
        <w:t xml:space="preserve"> ，现有员工数量为</w:t>
      </w:r>
      <w:r>
        <w:rPr>
          <w:rFonts w:hAnsi="宋体" w:cs="宋体" w:hint="eastAsia"/>
          <w:spacing w:val="4"/>
          <w:sz w:val="24"/>
          <w:szCs w:val="24"/>
          <w:u w:val="single"/>
        </w:rPr>
        <w:t xml:space="preserve">         </w:t>
      </w:r>
      <w:r>
        <w:rPr>
          <w:rFonts w:hAnsi="宋体" w:cs="宋体" w:hint="eastAsia"/>
          <w:spacing w:val="4"/>
          <w:sz w:val="24"/>
          <w:szCs w:val="24"/>
        </w:rPr>
        <w:t>，其中与履行本合同相关的专业技术人员有（</w:t>
      </w:r>
      <w:r>
        <w:rPr>
          <w:rFonts w:hAnsi="宋体" w:cs="宋体" w:hint="eastAsia"/>
          <w:spacing w:val="4"/>
          <w:sz w:val="24"/>
          <w:szCs w:val="24"/>
          <w:u w:val="single"/>
        </w:rPr>
        <w:t xml:space="preserve">             专业能力、数量        </w:t>
      </w:r>
      <w:r>
        <w:rPr>
          <w:rFonts w:hAnsi="宋体" w:cs="宋体" w:hint="eastAsia"/>
          <w:spacing w:val="4"/>
          <w:sz w:val="24"/>
          <w:szCs w:val="24"/>
        </w:rPr>
        <w:t>），本公司郑重声明，具有履行本合同所必需的设备和专业技术能力。</w:t>
      </w:r>
      <w:r>
        <w:rPr>
          <w:rFonts w:hAnsi="宋体" w:cs="宋体" w:hint="eastAsia"/>
          <w:sz w:val="24"/>
          <w:szCs w:val="24"/>
        </w:rPr>
        <w:t>如有不实，我方将无条件地退出本项目的采购活动，并遵照《政府采购法》有关"提供虚假材料的规定"接受处罚。</w:t>
      </w:r>
    </w:p>
    <w:p w:rsidR="00EE24C0" w:rsidRDefault="00EE24C0" w:rsidP="00FB5E58">
      <w:pPr>
        <w:spacing w:beforeLines="100" w:afterLines="50" w:line="360" w:lineRule="auto"/>
        <w:ind w:firstLineChars="250" w:firstLine="545"/>
        <w:rPr>
          <w:rFonts w:ascii="宋体" w:hAnsi="宋体"/>
          <w:spacing w:val="4"/>
          <w:szCs w:val="24"/>
        </w:rPr>
      </w:pPr>
    </w:p>
    <w:p w:rsidR="00EE24C0" w:rsidRDefault="00EE24C0">
      <w:pPr>
        <w:pStyle w:val="a9"/>
        <w:spacing w:line="360" w:lineRule="auto"/>
        <w:rPr>
          <w:rFonts w:ascii="宋体" w:hAnsi="宋体"/>
          <w:sz w:val="24"/>
          <w:szCs w:val="24"/>
        </w:rPr>
      </w:pP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供应商（单位名称及公章）：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法定代表人/被授权人（签字或盖章）：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日    期：    年   月   日</w:t>
      </w:r>
    </w:p>
    <w:p w:rsidR="00EE24C0" w:rsidRDefault="00EE24C0">
      <w:pPr>
        <w:pStyle w:val="HTML"/>
        <w:rPr>
          <w:rFonts w:ascii="宋体" w:hAnsi="宋体"/>
          <w:szCs w:val="24"/>
        </w:rPr>
        <w:sectPr w:rsidR="00EE24C0">
          <w:pgSz w:w="11906" w:h="16838"/>
          <w:pgMar w:top="1440" w:right="1803" w:bottom="1440" w:left="1803" w:header="851" w:footer="992" w:gutter="0"/>
          <w:cols w:space="720"/>
          <w:docGrid w:type="lines" w:linePitch="319"/>
        </w:sectPr>
      </w:pPr>
    </w:p>
    <w:p w:rsidR="00EE24C0" w:rsidRDefault="00920ADD">
      <w:pPr>
        <w:jc w:val="left"/>
        <w:rPr>
          <w:rFonts w:ascii="宋体" w:hAnsi="宋体"/>
          <w:b/>
          <w:bCs/>
          <w:sz w:val="24"/>
          <w:szCs w:val="24"/>
        </w:rPr>
      </w:pPr>
      <w:bookmarkStart w:id="58" w:name="_Toc26801"/>
      <w:r>
        <w:rPr>
          <w:rFonts w:ascii="宋体" w:hAnsi="宋体" w:hint="eastAsia"/>
          <w:b/>
          <w:bCs/>
          <w:sz w:val="24"/>
          <w:szCs w:val="24"/>
        </w:rPr>
        <w:lastRenderedPageBreak/>
        <w:t>格式2：</w:t>
      </w:r>
    </w:p>
    <w:p w:rsidR="00EE24C0" w:rsidRDefault="00920ADD">
      <w:pPr>
        <w:jc w:val="center"/>
        <w:outlineLvl w:val="1"/>
        <w:rPr>
          <w:rFonts w:ascii="宋体" w:hAnsi="宋体"/>
          <w:sz w:val="24"/>
          <w:szCs w:val="24"/>
        </w:rPr>
      </w:pPr>
      <w:r>
        <w:rPr>
          <w:rFonts w:ascii="宋体" w:hAnsi="宋体" w:hint="eastAsia"/>
          <w:b/>
          <w:bCs/>
          <w:sz w:val="32"/>
          <w:szCs w:val="32"/>
        </w:rPr>
        <w:t xml:space="preserve"> </w:t>
      </w:r>
      <w:bookmarkStart w:id="59" w:name="_Toc14566"/>
      <w:r>
        <w:rPr>
          <w:rFonts w:ascii="宋体" w:hAnsi="宋体" w:hint="eastAsia"/>
          <w:b/>
          <w:bCs/>
          <w:sz w:val="32"/>
          <w:szCs w:val="32"/>
        </w:rPr>
        <w:t>无重大违法记录声明</w:t>
      </w:r>
      <w:bookmarkEnd w:id="58"/>
      <w:bookmarkEnd w:id="59"/>
    </w:p>
    <w:p w:rsidR="00EE24C0" w:rsidRDefault="00EE24C0">
      <w:pPr>
        <w:rPr>
          <w:rFonts w:ascii="宋体" w:hAnsi="宋体"/>
          <w:sz w:val="24"/>
          <w:szCs w:val="24"/>
        </w:rPr>
      </w:pPr>
    </w:p>
    <w:p w:rsidR="00EE24C0" w:rsidRDefault="00920ADD">
      <w:pPr>
        <w:widowControl/>
        <w:snapToGrid w:val="0"/>
        <w:spacing w:line="480" w:lineRule="auto"/>
        <w:ind w:firstLineChars="200" w:firstLine="480"/>
        <w:jc w:val="left"/>
        <w:rPr>
          <w:rFonts w:ascii="宋体" w:hAnsi="宋体"/>
          <w:kern w:val="0"/>
          <w:sz w:val="24"/>
          <w:szCs w:val="24"/>
        </w:rPr>
      </w:pPr>
      <w:r>
        <w:rPr>
          <w:rFonts w:ascii="宋体" w:hAnsi="宋体" w:hint="eastAsia"/>
          <w:kern w:val="0"/>
          <w:sz w:val="24"/>
          <w:szCs w:val="24"/>
        </w:rPr>
        <w:t>我单位参与</w:t>
      </w:r>
      <w:r>
        <w:rPr>
          <w:rFonts w:ascii="宋体" w:hAnsi="宋体" w:hint="eastAsia"/>
          <w:kern w:val="0"/>
          <w:sz w:val="24"/>
          <w:szCs w:val="24"/>
          <w:u w:val="single"/>
        </w:rPr>
        <w:t xml:space="preserve"> </w:t>
      </w:r>
      <w:r>
        <w:rPr>
          <w:rFonts w:ascii="宋体" w:hAnsi="宋体" w:hint="eastAsia"/>
          <w:sz w:val="24"/>
          <w:szCs w:val="24"/>
          <w:u w:val="single"/>
        </w:rPr>
        <w:t xml:space="preserve"> 陕西中</w:t>
      </w:r>
      <w:proofErr w:type="gramStart"/>
      <w:r>
        <w:rPr>
          <w:rFonts w:ascii="宋体" w:hAnsi="宋体" w:hint="eastAsia"/>
          <w:sz w:val="24"/>
          <w:szCs w:val="24"/>
          <w:u w:val="single"/>
        </w:rPr>
        <w:t>珞</w:t>
      </w:r>
      <w:proofErr w:type="gramEnd"/>
      <w:r>
        <w:rPr>
          <w:rFonts w:ascii="宋体" w:hAnsi="宋体" w:hint="eastAsia"/>
          <w:sz w:val="24"/>
          <w:szCs w:val="24"/>
          <w:u w:val="single"/>
        </w:rPr>
        <w:t xml:space="preserve">工程项目管理有限公司 </w:t>
      </w:r>
      <w:r>
        <w:rPr>
          <w:rFonts w:ascii="宋体" w:hAnsi="宋体" w:hint="eastAsia"/>
          <w:kern w:val="0"/>
          <w:sz w:val="24"/>
          <w:szCs w:val="24"/>
        </w:rPr>
        <w:t>组织的</w:t>
      </w:r>
      <w:r>
        <w:rPr>
          <w:rFonts w:ascii="宋体" w:hAnsi="宋体" w:hint="eastAsia"/>
          <w:sz w:val="24"/>
          <w:szCs w:val="24"/>
          <w:u w:val="single"/>
        </w:rPr>
        <w:t>（项目名称）</w:t>
      </w:r>
      <w:r>
        <w:rPr>
          <w:rFonts w:ascii="宋体" w:hAnsi="宋体"/>
          <w:sz w:val="24"/>
          <w:u w:val="single"/>
        </w:rPr>
        <w:t xml:space="preserve"> </w:t>
      </w:r>
      <w:r>
        <w:rPr>
          <w:rFonts w:ascii="宋体" w:hAnsi="宋体" w:hint="eastAsia"/>
          <w:sz w:val="24"/>
          <w:szCs w:val="24"/>
          <w:u w:val="single"/>
        </w:rPr>
        <w:t xml:space="preserve">   </w:t>
      </w:r>
      <w:r>
        <w:rPr>
          <w:rFonts w:ascii="宋体" w:hAnsi="宋体" w:hint="eastAsia"/>
          <w:kern w:val="0"/>
          <w:sz w:val="24"/>
          <w:szCs w:val="24"/>
        </w:rPr>
        <w:t>采购项目，我单位郑重声明：我方参加本项目竞争性磋商工作前三年内无重大违法活动记录，符合《中华人民共和国政府采购法》规定的供应商资格条件，我方对此声明负全部法律责任。</w:t>
      </w:r>
    </w:p>
    <w:p w:rsidR="00EE24C0" w:rsidRDefault="00EE24C0">
      <w:pPr>
        <w:pStyle w:val="a4"/>
        <w:rPr>
          <w:rFonts w:ascii="宋体" w:hAnsi="宋体"/>
          <w:kern w:val="0"/>
          <w:sz w:val="24"/>
          <w:szCs w:val="24"/>
        </w:rPr>
      </w:pPr>
    </w:p>
    <w:p w:rsidR="00EE24C0" w:rsidRDefault="00920ADD">
      <w:pPr>
        <w:widowControl/>
        <w:snapToGrid w:val="0"/>
        <w:spacing w:line="480" w:lineRule="auto"/>
        <w:ind w:firstLineChars="200" w:firstLine="480"/>
        <w:jc w:val="left"/>
        <w:rPr>
          <w:rFonts w:ascii="宋体" w:hAnsi="宋体"/>
          <w:kern w:val="0"/>
          <w:sz w:val="24"/>
          <w:szCs w:val="24"/>
        </w:rPr>
      </w:pPr>
      <w:r>
        <w:rPr>
          <w:rFonts w:ascii="宋体" w:hAnsi="宋体" w:hint="eastAsia"/>
          <w:kern w:val="0"/>
          <w:sz w:val="24"/>
          <w:szCs w:val="24"/>
        </w:rPr>
        <w:t>特此声明。</w:t>
      </w:r>
    </w:p>
    <w:p w:rsidR="00EE24C0" w:rsidRDefault="00EE24C0">
      <w:pPr>
        <w:widowControl/>
        <w:spacing w:line="460" w:lineRule="exact"/>
        <w:ind w:firstLineChars="200" w:firstLine="480"/>
        <w:jc w:val="left"/>
        <w:rPr>
          <w:rFonts w:ascii="宋体" w:hAnsi="宋体"/>
          <w:kern w:val="0"/>
          <w:sz w:val="24"/>
          <w:szCs w:val="24"/>
        </w:rPr>
      </w:pP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供应商（单位名称及公章）：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法定代表人/被授权人（签字或盖章）：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日    期：    年   月   日</w:t>
      </w:r>
    </w:p>
    <w:p w:rsidR="00EE24C0" w:rsidRDefault="00EE24C0">
      <w:pPr>
        <w:spacing w:line="500" w:lineRule="exact"/>
        <w:rPr>
          <w:rFonts w:ascii="宋体" w:hAnsi="宋体"/>
          <w:sz w:val="24"/>
          <w:szCs w:val="24"/>
        </w:rPr>
      </w:pPr>
    </w:p>
    <w:p w:rsidR="00EE24C0" w:rsidRDefault="00EE24C0">
      <w:pPr>
        <w:ind w:firstLineChars="200" w:firstLine="480"/>
        <w:rPr>
          <w:rFonts w:ascii="宋体" w:hAnsi="宋体"/>
          <w:sz w:val="24"/>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EE24C0">
      <w:pPr>
        <w:pStyle w:val="HTML"/>
        <w:rPr>
          <w:rFonts w:ascii="宋体" w:hAnsi="宋体"/>
          <w:szCs w:val="24"/>
        </w:rPr>
      </w:pPr>
    </w:p>
    <w:p w:rsidR="00EE24C0" w:rsidRDefault="00920ADD">
      <w:pPr>
        <w:rPr>
          <w:rFonts w:ascii="宋体" w:hAnsi="宋体"/>
          <w:b/>
          <w:bCs/>
          <w:sz w:val="24"/>
          <w:szCs w:val="24"/>
        </w:rPr>
      </w:pPr>
      <w:r>
        <w:rPr>
          <w:rFonts w:ascii="宋体" w:hAnsi="宋体" w:hint="eastAsia"/>
          <w:b/>
          <w:bCs/>
          <w:sz w:val="24"/>
          <w:szCs w:val="24"/>
        </w:rPr>
        <w:br w:type="page"/>
      </w:r>
    </w:p>
    <w:p w:rsidR="00EE24C0" w:rsidRDefault="00920ADD">
      <w:pPr>
        <w:jc w:val="left"/>
        <w:rPr>
          <w:rFonts w:ascii="宋体" w:hAnsi="宋体"/>
          <w:b/>
          <w:bCs/>
          <w:sz w:val="24"/>
          <w:szCs w:val="24"/>
        </w:rPr>
      </w:pPr>
      <w:r>
        <w:rPr>
          <w:rFonts w:ascii="宋体" w:hAnsi="宋体" w:hint="eastAsia"/>
          <w:b/>
          <w:bCs/>
          <w:sz w:val="24"/>
          <w:szCs w:val="24"/>
        </w:rPr>
        <w:lastRenderedPageBreak/>
        <w:t>格式3：</w:t>
      </w:r>
    </w:p>
    <w:p w:rsidR="00EE24C0" w:rsidRDefault="00920ADD">
      <w:pPr>
        <w:jc w:val="center"/>
        <w:rPr>
          <w:rFonts w:ascii="宋体" w:hAnsi="宋体"/>
          <w:b/>
          <w:bCs/>
          <w:sz w:val="24"/>
          <w:szCs w:val="24"/>
        </w:rPr>
      </w:pPr>
      <w:r>
        <w:rPr>
          <w:rFonts w:ascii="宋体" w:hAnsi="宋体" w:hint="eastAsia"/>
          <w:b/>
          <w:bCs/>
          <w:sz w:val="24"/>
          <w:szCs w:val="24"/>
        </w:rPr>
        <w:t>一、法定代表人证明书</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160"/>
        <w:gridCol w:w="2156"/>
        <w:gridCol w:w="184"/>
        <w:gridCol w:w="2156"/>
        <w:gridCol w:w="2160"/>
      </w:tblGrid>
      <w:tr w:rsidR="00EE24C0">
        <w:trPr>
          <w:trHeight w:val="569"/>
          <w:jc w:val="center"/>
        </w:trPr>
        <w:tc>
          <w:tcPr>
            <w:tcW w:w="2754" w:type="dxa"/>
            <w:gridSpan w:val="2"/>
            <w:vAlign w:val="center"/>
          </w:tcPr>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项目名称</w:t>
            </w:r>
          </w:p>
        </w:tc>
        <w:tc>
          <w:tcPr>
            <w:tcW w:w="6656" w:type="dxa"/>
            <w:gridSpan w:val="4"/>
            <w:vAlign w:val="center"/>
          </w:tcPr>
          <w:p w:rsidR="00EE24C0" w:rsidRDefault="00EE24C0">
            <w:pPr>
              <w:tabs>
                <w:tab w:val="left" w:pos="210"/>
              </w:tabs>
              <w:spacing w:line="360" w:lineRule="auto"/>
              <w:jc w:val="left"/>
              <w:rPr>
                <w:rFonts w:ascii="宋体" w:hAnsi="宋体"/>
                <w:kern w:val="0"/>
                <w:sz w:val="24"/>
                <w:szCs w:val="24"/>
              </w:rPr>
            </w:pPr>
          </w:p>
        </w:tc>
      </w:tr>
      <w:tr w:rsidR="00EE24C0">
        <w:trPr>
          <w:trHeight w:val="569"/>
          <w:jc w:val="center"/>
        </w:trPr>
        <w:tc>
          <w:tcPr>
            <w:tcW w:w="2754" w:type="dxa"/>
            <w:gridSpan w:val="2"/>
            <w:vAlign w:val="center"/>
          </w:tcPr>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项目编号</w:t>
            </w:r>
          </w:p>
        </w:tc>
        <w:tc>
          <w:tcPr>
            <w:tcW w:w="6656" w:type="dxa"/>
            <w:gridSpan w:val="4"/>
            <w:vAlign w:val="center"/>
          </w:tcPr>
          <w:p w:rsidR="00EE24C0" w:rsidRDefault="00EE24C0">
            <w:pPr>
              <w:tabs>
                <w:tab w:val="left" w:pos="210"/>
              </w:tabs>
              <w:spacing w:line="360" w:lineRule="auto"/>
              <w:jc w:val="left"/>
              <w:rPr>
                <w:rFonts w:ascii="宋体" w:hAnsi="宋体"/>
                <w:kern w:val="0"/>
                <w:sz w:val="24"/>
                <w:szCs w:val="24"/>
              </w:rPr>
            </w:pPr>
          </w:p>
        </w:tc>
      </w:tr>
      <w:tr w:rsidR="00EE24C0">
        <w:trPr>
          <w:trHeight w:val="569"/>
          <w:jc w:val="center"/>
        </w:trPr>
        <w:tc>
          <w:tcPr>
            <w:tcW w:w="594" w:type="dxa"/>
            <w:vMerge w:val="restart"/>
            <w:vAlign w:val="center"/>
          </w:tcPr>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企</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业</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法</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人</w:t>
            </w:r>
          </w:p>
        </w:tc>
        <w:tc>
          <w:tcPr>
            <w:tcW w:w="2160" w:type="dxa"/>
            <w:vAlign w:val="center"/>
          </w:tcPr>
          <w:p w:rsidR="00EE24C0" w:rsidRDefault="00920ADD">
            <w:pPr>
              <w:tabs>
                <w:tab w:val="left" w:pos="210"/>
              </w:tabs>
              <w:spacing w:line="360" w:lineRule="auto"/>
              <w:rPr>
                <w:rFonts w:ascii="宋体" w:hAnsi="宋体"/>
                <w:kern w:val="0"/>
                <w:sz w:val="24"/>
                <w:szCs w:val="24"/>
              </w:rPr>
            </w:pPr>
            <w:r>
              <w:rPr>
                <w:rFonts w:ascii="宋体" w:hAnsi="宋体" w:hint="eastAsia"/>
                <w:kern w:val="0"/>
                <w:sz w:val="24"/>
                <w:szCs w:val="24"/>
              </w:rPr>
              <w:t>企业名称</w:t>
            </w:r>
          </w:p>
        </w:tc>
        <w:tc>
          <w:tcPr>
            <w:tcW w:w="6656" w:type="dxa"/>
            <w:gridSpan w:val="4"/>
            <w:vAlign w:val="center"/>
          </w:tcPr>
          <w:p w:rsidR="00EE24C0" w:rsidRDefault="00EE24C0">
            <w:pPr>
              <w:tabs>
                <w:tab w:val="left" w:pos="210"/>
              </w:tabs>
              <w:spacing w:line="360" w:lineRule="auto"/>
              <w:jc w:val="left"/>
              <w:rPr>
                <w:rFonts w:ascii="宋体" w:hAnsi="宋体"/>
                <w:kern w:val="0"/>
                <w:sz w:val="24"/>
                <w:szCs w:val="24"/>
              </w:rPr>
            </w:pPr>
          </w:p>
        </w:tc>
      </w:tr>
      <w:tr w:rsidR="00EE24C0">
        <w:trPr>
          <w:trHeight w:val="569"/>
          <w:jc w:val="center"/>
        </w:trPr>
        <w:tc>
          <w:tcPr>
            <w:tcW w:w="594" w:type="dxa"/>
            <w:vMerge/>
            <w:vAlign w:val="center"/>
          </w:tcPr>
          <w:p w:rsidR="00EE24C0" w:rsidRDefault="00EE24C0">
            <w:pPr>
              <w:tabs>
                <w:tab w:val="left" w:pos="210"/>
              </w:tabs>
              <w:spacing w:line="360" w:lineRule="auto"/>
              <w:ind w:firstLineChars="200" w:firstLine="480"/>
              <w:jc w:val="center"/>
              <w:rPr>
                <w:rFonts w:ascii="宋体" w:hAnsi="宋体"/>
                <w:kern w:val="0"/>
                <w:sz w:val="24"/>
                <w:szCs w:val="24"/>
              </w:rPr>
            </w:pPr>
          </w:p>
        </w:tc>
        <w:tc>
          <w:tcPr>
            <w:tcW w:w="2160" w:type="dxa"/>
            <w:vAlign w:val="center"/>
          </w:tcPr>
          <w:p w:rsidR="00EE24C0" w:rsidRDefault="00920ADD">
            <w:pPr>
              <w:tabs>
                <w:tab w:val="left" w:pos="210"/>
              </w:tabs>
              <w:spacing w:line="360" w:lineRule="auto"/>
              <w:rPr>
                <w:rFonts w:ascii="宋体" w:hAnsi="宋体"/>
                <w:kern w:val="0"/>
                <w:sz w:val="24"/>
                <w:szCs w:val="24"/>
              </w:rPr>
            </w:pPr>
            <w:r>
              <w:rPr>
                <w:rFonts w:ascii="宋体" w:hAnsi="宋体" w:hint="eastAsia"/>
                <w:kern w:val="0"/>
                <w:sz w:val="24"/>
                <w:szCs w:val="24"/>
              </w:rPr>
              <w:t>法定地址</w:t>
            </w:r>
          </w:p>
        </w:tc>
        <w:tc>
          <w:tcPr>
            <w:tcW w:w="6656" w:type="dxa"/>
            <w:gridSpan w:val="4"/>
            <w:vAlign w:val="center"/>
          </w:tcPr>
          <w:p w:rsidR="00EE24C0" w:rsidRDefault="00EE24C0">
            <w:pPr>
              <w:tabs>
                <w:tab w:val="left" w:pos="210"/>
              </w:tabs>
              <w:spacing w:line="360" w:lineRule="auto"/>
              <w:jc w:val="left"/>
              <w:rPr>
                <w:rFonts w:ascii="宋体" w:hAnsi="宋体"/>
                <w:kern w:val="0"/>
                <w:sz w:val="24"/>
                <w:szCs w:val="24"/>
              </w:rPr>
            </w:pPr>
          </w:p>
        </w:tc>
      </w:tr>
      <w:tr w:rsidR="00EE24C0">
        <w:trPr>
          <w:trHeight w:val="569"/>
          <w:jc w:val="center"/>
        </w:trPr>
        <w:tc>
          <w:tcPr>
            <w:tcW w:w="594" w:type="dxa"/>
            <w:vMerge/>
            <w:vAlign w:val="center"/>
          </w:tcPr>
          <w:p w:rsidR="00EE24C0" w:rsidRDefault="00EE24C0">
            <w:pPr>
              <w:tabs>
                <w:tab w:val="left" w:pos="210"/>
              </w:tabs>
              <w:spacing w:line="360" w:lineRule="auto"/>
              <w:ind w:firstLineChars="200" w:firstLine="480"/>
              <w:jc w:val="center"/>
              <w:rPr>
                <w:rFonts w:ascii="宋体" w:hAnsi="宋体"/>
                <w:kern w:val="0"/>
                <w:sz w:val="24"/>
                <w:szCs w:val="24"/>
              </w:rPr>
            </w:pPr>
          </w:p>
        </w:tc>
        <w:tc>
          <w:tcPr>
            <w:tcW w:w="2160" w:type="dxa"/>
            <w:vAlign w:val="center"/>
          </w:tcPr>
          <w:p w:rsidR="00EE24C0" w:rsidRDefault="00920ADD">
            <w:pPr>
              <w:tabs>
                <w:tab w:val="left" w:pos="210"/>
              </w:tabs>
              <w:spacing w:line="360" w:lineRule="auto"/>
              <w:rPr>
                <w:rFonts w:ascii="宋体" w:hAnsi="宋体"/>
                <w:kern w:val="0"/>
                <w:sz w:val="24"/>
                <w:szCs w:val="24"/>
              </w:rPr>
            </w:pPr>
            <w:r>
              <w:rPr>
                <w:rFonts w:ascii="宋体" w:hAnsi="宋体" w:hint="eastAsia"/>
                <w:kern w:val="0"/>
                <w:sz w:val="24"/>
                <w:szCs w:val="24"/>
              </w:rPr>
              <w:t>邮政编码</w:t>
            </w:r>
          </w:p>
        </w:tc>
        <w:tc>
          <w:tcPr>
            <w:tcW w:w="6656" w:type="dxa"/>
            <w:gridSpan w:val="4"/>
            <w:vAlign w:val="center"/>
          </w:tcPr>
          <w:p w:rsidR="00EE24C0" w:rsidRDefault="00EE24C0">
            <w:pPr>
              <w:tabs>
                <w:tab w:val="left" w:pos="210"/>
              </w:tabs>
              <w:spacing w:line="360" w:lineRule="auto"/>
              <w:jc w:val="left"/>
              <w:rPr>
                <w:rFonts w:ascii="宋体" w:hAnsi="宋体"/>
                <w:kern w:val="0"/>
                <w:sz w:val="24"/>
                <w:szCs w:val="24"/>
              </w:rPr>
            </w:pPr>
          </w:p>
        </w:tc>
      </w:tr>
      <w:tr w:rsidR="00EE24C0">
        <w:trPr>
          <w:trHeight w:val="570"/>
          <w:jc w:val="center"/>
        </w:trPr>
        <w:tc>
          <w:tcPr>
            <w:tcW w:w="594" w:type="dxa"/>
            <w:vMerge/>
            <w:vAlign w:val="center"/>
          </w:tcPr>
          <w:p w:rsidR="00EE24C0" w:rsidRDefault="00EE24C0">
            <w:pPr>
              <w:tabs>
                <w:tab w:val="left" w:pos="210"/>
              </w:tabs>
              <w:spacing w:line="360" w:lineRule="auto"/>
              <w:ind w:firstLineChars="200" w:firstLine="480"/>
              <w:jc w:val="center"/>
              <w:rPr>
                <w:rFonts w:ascii="宋体" w:hAnsi="宋体"/>
                <w:kern w:val="0"/>
                <w:sz w:val="24"/>
                <w:szCs w:val="24"/>
              </w:rPr>
            </w:pPr>
          </w:p>
        </w:tc>
        <w:tc>
          <w:tcPr>
            <w:tcW w:w="2160" w:type="dxa"/>
            <w:vAlign w:val="center"/>
          </w:tcPr>
          <w:p w:rsidR="00EE24C0" w:rsidRDefault="00920ADD">
            <w:pPr>
              <w:tabs>
                <w:tab w:val="left" w:pos="210"/>
              </w:tabs>
              <w:spacing w:line="360" w:lineRule="auto"/>
              <w:rPr>
                <w:rFonts w:ascii="宋体" w:hAnsi="宋体"/>
                <w:kern w:val="0"/>
                <w:sz w:val="24"/>
                <w:szCs w:val="24"/>
              </w:rPr>
            </w:pPr>
            <w:r>
              <w:rPr>
                <w:rFonts w:ascii="宋体" w:hAnsi="宋体" w:hint="eastAsia"/>
                <w:kern w:val="0"/>
                <w:sz w:val="24"/>
                <w:szCs w:val="24"/>
              </w:rPr>
              <w:t>工商登记机关</w:t>
            </w:r>
          </w:p>
        </w:tc>
        <w:tc>
          <w:tcPr>
            <w:tcW w:w="6656" w:type="dxa"/>
            <w:gridSpan w:val="4"/>
            <w:vAlign w:val="center"/>
          </w:tcPr>
          <w:p w:rsidR="00EE24C0" w:rsidRDefault="00EE24C0">
            <w:pPr>
              <w:tabs>
                <w:tab w:val="left" w:pos="210"/>
              </w:tabs>
              <w:spacing w:line="360" w:lineRule="auto"/>
              <w:jc w:val="left"/>
              <w:rPr>
                <w:rFonts w:ascii="宋体" w:hAnsi="宋体"/>
                <w:kern w:val="0"/>
                <w:sz w:val="24"/>
                <w:szCs w:val="24"/>
              </w:rPr>
            </w:pPr>
          </w:p>
        </w:tc>
      </w:tr>
      <w:tr w:rsidR="00EE24C0">
        <w:trPr>
          <w:trHeight w:val="570"/>
          <w:jc w:val="center"/>
        </w:trPr>
        <w:tc>
          <w:tcPr>
            <w:tcW w:w="594" w:type="dxa"/>
            <w:vMerge/>
            <w:vAlign w:val="center"/>
          </w:tcPr>
          <w:p w:rsidR="00EE24C0" w:rsidRDefault="00EE24C0">
            <w:pPr>
              <w:tabs>
                <w:tab w:val="left" w:pos="210"/>
              </w:tabs>
              <w:spacing w:line="360" w:lineRule="auto"/>
              <w:ind w:firstLineChars="200" w:firstLine="480"/>
              <w:jc w:val="center"/>
              <w:rPr>
                <w:rFonts w:ascii="宋体" w:hAnsi="宋体"/>
                <w:kern w:val="0"/>
                <w:sz w:val="24"/>
                <w:szCs w:val="24"/>
              </w:rPr>
            </w:pPr>
          </w:p>
        </w:tc>
        <w:tc>
          <w:tcPr>
            <w:tcW w:w="2160" w:type="dxa"/>
            <w:vAlign w:val="center"/>
          </w:tcPr>
          <w:p w:rsidR="00EE24C0" w:rsidRDefault="00920ADD">
            <w:pPr>
              <w:tabs>
                <w:tab w:val="left" w:pos="210"/>
              </w:tabs>
              <w:spacing w:line="360" w:lineRule="auto"/>
              <w:rPr>
                <w:rFonts w:ascii="宋体" w:hAnsi="宋体"/>
                <w:kern w:val="0"/>
                <w:sz w:val="24"/>
                <w:szCs w:val="24"/>
              </w:rPr>
            </w:pPr>
            <w:r>
              <w:rPr>
                <w:rFonts w:ascii="宋体" w:hAnsi="宋体" w:hint="eastAsia"/>
                <w:kern w:val="0"/>
                <w:sz w:val="24"/>
                <w:szCs w:val="24"/>
              </w:rPr>
              <w:t>机构代码证号</w:t>
            </w:r>
          </w:p>
        </w:tc>
        <w:tc>
          <w:tcPr>
            <w:tcW w:w="6656" w:type="dxa"/>
            <w:gridSpan w:val="4"/>
            <w:vAlign w:val="center"/>
          </w:tcPr>
          <w:p w:rsidR="00EE24C0" w:rsidRDefault="00EE24C0">
            <w:pPr>
              <w:tabs>
                <w:tab w:val="left" w:pos="210"/>
              </w:tabs>
              <w:spacing w:line="360" w:lineRule="auto"/>
              <w:jc w:val="left"/>
              <w:rPr>
                <w:rFonts w:ascii="宋体" w:hAnsi="宋体"/>
                <w:kern w:val="0"/>
                <w:sz w:val="24"/>
                <w:szCs w:val="24"/>
              </w:rPr>
            </w:pPr>
          </w:p>
        </w:tc>
      </w:tr>
      <w:tr w:rsidR="00EE24C0">
        <w:trPr>
          <w:trHeight w:val="569"/>
          <w:jc w:val="center"/>
        </w:trPr>
        <w:tc>
          <w:tcPr>
            <w:tcW w:w="594" w:type="dxa"/>
            <w:vMerge w:val="restart"/>
            <w:vAlign w:val="center"/>
          </w:tcPr>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法</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定</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代</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表</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人</w:t>
            </w:r>
          </w:p>
        </w:tc>
        <w:tc>
          <w:tcPr>
            <w:tcW w:w="2160" w:type="dxa"/>
            <w:vAlign w:val="center"/>
          </w:tcPr>
          <w:p w:rsidR="00EE24C0" w:rsidRDefault="00920ADD">
            <w:pPr>
              <w:tabs>
                <w:tab w:val="left" w:pos="210"/>
              </w:tabs>
              <w:spacing w:line="360" w:lineRule="auto"/>
              <w:rPr>
                <w:rFonts w:ascii="宋体" w:hAnsi="宋体"/>
                <w:kern w:val="0"/>
                <w:sz w:val="24"/>
                <w:szCs w:val="24"/>
              </w:rPr>
            </w:pPr>
            <w:r>
              <w:rPr>
                <w:rFonts w:ascii="宋体" w:hAnsi="宋体" w:hint="eastAsia"/>
                <w:kern w:val="0"/>
                <w:sz w:val="24"/>
                <w:szCs w:val="24"/>
              </w:rPr>
              <w:t>姓名</w:t>
            </w:r>
          </w:p>
        </w:tc>
        <w:tc>
          <w:tcPr>
            <w:tcW w:w="2340" w:type="dxa"/>
            <w:gridSpan w:val="2"/>
            <w:vAlign w:val="center"/>
          </w:tcPr>
          <w:p w:rsidR="00EE24C0" w:rsidRDefault="00920ADD">
            <w:pPr>
              <w:tabs>
                <w:tab w:val="left" w:pos="210"/>
              </w:tabs>
              <w:spacing w:line="360" w:lineRule="auto"/>
              <w:ind w:firstLineChars="200" w:firstLine="480"/>
              <w:jc w:val="left"/>
              <w:rPr>
                <w:rFonts w:ascii="宋体" w:hAnsi="宋体"/>
                <w:kern w:val="0"/>
                <w:sz w:val="24"/>
                <w:szCs w:val="24"/>
              </w:rPr>
            </w:pPr>
            <w:r>
              <w:rPr>
                <w:rFonts w:ascii="宋体" w:hAnsi="宋体" w:hint="eastAsia"/>
                <w:kern w:val="0"/>
                <w:sz w:val="24"/>
                <w:szCs w:val="24"/>
              </w:rPr>
              <w:t>（签名）</w:t>
            </w:r>
          </w:p>
        </w:tc>
        <w:tc>
          <w:tcPr>
            <w:tcW w:w="2156" w:type="dxa"/>
            <w:vAlign w:val="center"/>
          </w:tcPr>
          <w:p w:rsidR="00EE24C0" w:rsidRDefault="00920ADD">
            <w:pPr>
              <w:tabs>
                <w:tab w:val="left" w:pos="210"/>
              </w:tabs>
              <w:spacing w:line="360" w:lineRule="auto"/>
              <w:ind w:firstLineChars="200" w:firstLine="480"/>
              <w:jc w:val="left"/>
              <w:rPr>
                <w:rFonts w:ascii="宋体" w:hAnsi="宋体"/>
                <w:kern w:val="0"/>
                <w:sz w:val="24"/>
                <w:szCs w:val="24"/>
              </w:rPr>
            </w:pPr>
            <w:r>
              <w:rPr>
                <w:rFonts w:ascii="宋体" w:hAnsi="宋体" w:hint="eastAsia"/>
                <w:kern w:val="0"/>
                <w:sz w:val="24"/>
                <w:szCs w:val="24"/>
              </w:rPr>
              <w:t>性别</w:t>
            </w:r>
          </w:p>
        </w:tc>
        <w:tc>
          <w:tcPr>
            <w:tcW w:w="2160" w:type="dxa"/>
            <w:vAlign w:val="center"/>
          </w:tcPr>
          <w:p w:rsidR="00EE24C0" w:rsidRDefault="00EE24C0">
            <w:pPr>
              <w:tabs>
                <w:tab w:val="left" w:pos="210"/>
              </w:tabs>
              <w:spacing w:line="360" w:lineRule="auto"/>
              <w:ind w:firstLineChars="200" w:firstLine="480"/>
              <w:jc w:val="left"/>
              <w:rPr>
                <w:rFonts w:ascii="宋体" w:hAnsi="宋体"/>
                <w:kern w:val="0"/>
                <w:sz w:val="24"/>
                <w:szCs w:val="24"/>
              </w:rPr>
            </w:pPr>
          </w:p>
        </w:tc>
      </w:tr>
      <w:tr w:rsidR="00EE24C0">
        <w:trPr>
          <w:trHeight w:val="569"/>
          <w:jc w:val="center"/>
        </w:trPr>
        <w:tc>
          <w:tcPr>
            <w:tcW w:w="594" w:type="dxa"/>
            <w:vMerge/>
            <w:vAlign w:val="center"/>
          </w:tcPr>
          <w:p w:rsidR="00EE24C0" w:rsidRDefault="00EE24C0">
            <w:pPr>
              <w:tabs>
                <w:tab w:val="left" w:pos="210"/>
              </w:tabs>
              <w:spacing w:line="360" w:lineRule="auto"/>
              <w:ind w:firstLineChars="200" w:firstLine="480"/>
              <w:jc w:val="center"/>
              <w:rPr>
                <w:rFonts w:ascii="宋体" w:hAnsi="宋体"/>
                <w:kern w:val="0"/>
                <w:sz w:val="24"/>
                <w:szCs w:val="24"/>
              </w:rPr>
            </w:pPr>
          </w:p>
        </w:tc>
        <w:tc>
          <w:tcPr>
            <w:tcW w:w="2160" w:type="dxa"/>
            <w:vAlign w:val="center"/>
          </w:tcPr>
          <w:p w:rsidR="00EE24C0" w:rsidRDefault="00920ADD">
            <w:pPr>
              <w:tabs>
                <w:tab w:val="left" w:pos="210"/>
              </w:tabs>
              <w:spacing w:line="360" w:lineRule="auto"/>
              <w:rPr>
                <w:rFonts w:ascii="宋体" w:hAnsi="宋体"/>
                <w:kern w:val="0"/>
                <w:sz w:val="24"/>
                <w:szCs w:val="24"/>
              </w:rPr>
            </w:pPr>
            <w:r>
              <w:rPr>
                <w:rFonts w:ascii="宋体" w:hAnsi="宋体" w:hint="eastAsia"/>
                <w:kern w:val="0"/>
                <w:sz w:val="24"/>
                <w:szCs w:val="24"/>
              </w:rPr>
              <w:t>职务</w:t>
            </w:r>
          </w:p>
        </w:tc>
        <w:tc>
          <w:tcPr>
            <w:tcW w:w="2340" w:type="dxa"/>
            <w:gridSpan w:val="2"/>
            <w:vAlign w:val="center"/>
          </w:tcPr>
          <w:p w:rsidR="00EE24C0" w:rsidRDefault="00EE24C0">
            <w:pPr>
              <w:tabs>
                <w:tab w:val="left" w:pos="210"/>
              </w:tabs>
              <w:spacing w:line="360" w:lineRule="auto"/>
              <w:jc w:val="left"/>
              <w:rPr>
                <w:rFonts w:ascii="宋体" w:hAnsi="宋体"/>
                <w:kern w:val="0"/>
                <w:sz w:val="24"/>
                <w:szCs w:val="24"/>
              </w:rPr>
            </w:pPr>
          </w:p>
        </w:tc>
        <w:tc>
          <w:tcPr>
            <w:tcW w:w="2156" w:type="dxa"/>
            <w:vAlign w:val="center"/>
          </w:tcPr>
          <w:p w:rsidR="00EE24C0" w:rsidRDefault="00920ADD">
            <w:pPr>
              <w:tabs>
                <w:tab w:val="left" w:pos="210"/>
              </w:tabs>
              <w:spacing w:line="360" w:lineRule="auto"/>
              <w:ind w:firstLineChars="200" w:firstLine="480"/>
              <w:jc w:val="left"/>
              <w:rPr>
                <w:rFonts w:ascii="宋体" w:hAnsi="宋体"/>
                <w:kern w:val="0"/>
                <w:sz w:val="24"/>
                <w:szCs w:val="24"/>
              </w:rPr>
            </w:pPr>
            <w:r>
              <w:rPr>
                <w:rFonts w:ascii="宋体" w:hAnsi="宋体" w:hint="eastAsia"/>
                <w:kern w:val="0"/>
                <w:sz w:val="24"/>
                <w:szCs w:val="24"/>
              </w:rPr>
              <w:t>联系电话</w:t>
            </w:r>
          </w:p>
        </w:tc>
        <w:tc>
          <w:tcPr>
            <w:tcW w:w="2160" w:type="dxa"/>
            <w:vAlign w:val="center"/>
          </w:tcPr>
          <w:p w:rsidR="00EE24C0" w:rsidRDefault="00EE24C0">
            <w:pPr>
              <w:tabs>
                <w:tab w:val="left" w:pos="210"/>
              </w:tabs>
              <w:spacing w:line="360" w:lineRule="auto"/>
              <w:ind w:firstLineChars="200" w:firstLine="480"/>
              <w:jc w:val="left"/>
              <w:rPr>
                <w:rFonts w:ascii="宋体" w:hAnsi="宋体"/>
                <w:kern w:val="0"/>
                <w:sz w:val="24"/>
                <w:szCs w:val="24"/>
              </w:rPr>
            </w:pPr>
          </w:p>
        </w:tc>
      </w:tr>
      <w:tr w:rsidR="00EE24C0">
        <w:trPr>
          <w:trHeight w:val="570"/>
          <w:jc w:val="center"/>
        </w:trPr>
        <w:tc>
          <w:tcPr>
            <w:tcW w:w="594" w:type="dxa"/>
            <w:vMerge/>
            <w:vAlign w:val="center"/>
          </w:tcPr>
          <w:p w:rsidR="00EE24C0" w:rsidRDefault="00EE24C0">
            <w:pPr>
              <w:tabs>
                <w:tab w:val="left" w:pos="210"/>
              </w:tabs>
              <w:spacing w:line="360" w:lineRule="auto"/>
              <w:ind w:firstLineChars="200" w:firstLine="480"/>
              <w:jc w:val="center"/>
              <w:rPr>
                <w:rFonts w:ascii="宋体" w:hAnsi="宋体"/>
                <w:kern w:val="0"/>
                <w:sz w:val="24"/>
                <w:szCs w:val="24"/>
              </w:rPr>
            </w:pPr>
          </w:p>
        </w:tc>
        <w:tc>
          <w:tcPr>
            <w:tcW w:w="2160" w:type="dxa"/>
            <w:vAlign w:val="center"/>
          </w:tcPr>
          <w:p w:rsidR="00EE24C0" w:rsidRDefault="00920ADD">
            <w:pPr>
              <w:tabs>
                <w:tab w:val="left" w:pos="210"/>
              </w:tabs>
              <w:spacing w:line="360" w:lineRule="auto"/>
              <w:rPr>
                <w:rFonts w:ascii="宋体" w:hAnsi="宋体"/>
                <w:kern w:val="0"/>
                <w:sz w:val="24"/>
                <w:szCs w:val="24"/>
              </w:rPr>
            </w:pPr>
            <w:r>
              <w:rPr>
                <w:rFonts w:ascii="宋体" w:hAnsi="宋体" w:hint="eastAsia"/>
                <w:kern w:val="0"/>
                <w:sz w:val="24"/>
                <w:szCs w:val="24"/>
              </w:rPr>
              <w:t>传真</w:t>
            </w:r>
          </w:p>
        </w:tc>
        <w:tc>
          <w:tcPr>
            <w:tcW w:w="6656" w:type="dxa"/>
            <w:gridSpan w:val="4"/>
            <w:vAlign w:val="center"/>
          </w:tcPr>
          <w:p w:rsidR="00EE24C0" w:rsidRDefault="00EE24C0">
            <w:pPr>
              <w:tabs>
                <w:tab w:val="left" w:pos="210"/>
              </w:tabs>
              <w:spacing w:line="360" w:lineRule="auto"/>
              <w:jc w:val="left"/>
              <w:rPr>
                <w:rFonts w:ascii="宋体" w:hAnsi="宋体"/>
                <w:kern w:val="0"/>
                <w:sz w:val="24"/>
                <w:szCs w:val="24"/>
              </w:rPr>
            </w:pPr>
          </w:p>
        </w:tc>
      </w:tr>
      <w:tr w:rsidR="00EE24C0">
        <w:trPr>
          <w:trHeight w:val="2317"/>
          <w:jc w:val="center"/>
        </w:trPr>
        <w:tc>
          <w:tcPr>
            <w:tcW w:w="594" w:type="dxa"/>
            <w:vMerge w:val="restart"/>
            <w:vAlign w:val="center"/>
          </w:tcPr>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法</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定</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代</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表</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人</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身</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份</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证</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复</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印</w:t>
            </w:r>
          </w:p>
          <w:p w:rsidR="00EE24C0" w:rsidRDefault="00920ADD">
            <w:pPr>
              <w:tabs>
                <w:tab w:val="left" w:pos="210"/>
              </w:tabs>
              <w:spacing w:line="360" w:lineRule="auto"/>
              <w:jc w:val="center"/>
              <w:rPr>
                <w:rFonts w:ascii="宋体" w:hAnsi="宋体"/>
                <w:kern w:val="0"/>
                <w:sz w:val="24"/>
                <w:szCs w:val="24"/>
              </w:rPr>
            </w:pPr>
            <w:r>
              <w:rPr>
                <w:rFonts w:ascii="宋体" w:hAnsi="宋体" w:hint="eastAsia"/>
                <w:kern w:val="0"/>
                <w:sz w:val="24"/>
                <w:szCs w:val="24"/>
              </w:rPr>
              <w:t>件</w:t>
            </w:r>
          </w:p>
        </w:tc>
        <w:tc>
          <w:tcPr>
            <w:tcW w:w="4316" w:type="dxa"/>
            <w:gridSpan w:val="2"/>
            <w:vAlign w:val="center"/>
          </w:tcPr>
          <w:p w:rsidR="00EE24C0" w:rsidRDefault="00920ADD">
            <w:pPr>
              <w:tabs>
                <w:tab w:val="left" w:pos="210"/>
              </w:tabs>
              <w:spacing w:line="360" w:lineRule="auto"/>
              <w:ind w:firstLineChars="200" w:firstLine="480"/>
              <w:jc w:val="left"/>
              <w:rPr>
                <w:rFonts w:ascii="宋体" w:hAnsi="宋体"/>
                <w:kern w:val="0"/>
                <w:sz w:val="24"/>
                <w:szCs w:val="24"/>
              </w:rPr>
            </w:pPr>
            <w:r>
              <w:rPr>
                <w:rFonts w:ascii="宋体" w:hAnsi="宋体" w:hint="eastAsia"/>
                <w:kern w:val="0"/>
                <w:sz w:val="24"/>
                <w:szCs w:val="24"/>
              </w:rPr>
              <w:t>（正面）</w:t>
            </w:r>
          </w:p>
        </w:tc>
        <w:tc>
          <w:tcPr>
            <w:tcW w:w="4500" w:type="dxa"/>
            <w:gridSpan w:val="3"/>
            <w:vAlign w:val="center"/>
          </w:tcPr>
          <w:p w:rsidR="00EE24C0" w:rsidRDefault="00920ADD">
            <w:pPr>
              <w:tabs>
                <w:tab w:val="left" w:pos="210"/>
              </w:tabs>
              <w:spacing w:line="360" w:lineRule="auto"/>
              <w:ind w:firstLineChars="200" w:firstLine="480"/>
              <w:jc w:val="left"/>
              <w:rPr>
                <w:rFonts w:ascii="宋体" w:hAnsi="宋体"/>
                <w:kern w:val="0"/>
                <w:sz w:val="24"/>
                <w:szCs w:val="24"/>
              </w:rPr>
            </w:pPr>
            <w:r>
              <w:rPr>
                <w:rFonts w:ascii="宋体" w:hAnsi="宋体" w:hint="eastAsia"/>
                <w:kern w:val="0"/>
                <w:sz w:val="24"/>
                <w:szCs w:val="24"/>
              </w:rPr>
              <w:t>法定代表人：（签字或盖章）</w:t>
            </w:r>
          </w:p>
        </w:tc>
      </w:tr>
      <w:tr w:rsidR="00EE24C0">
        <w:trPr>
          <w:trHeight w:val="2022"/>
          <w:jc w:val="center"/>
        </w:trPr>
        <w:tc>
          <w:tcPr>
            <w:tcW w:w="594" w:type="dxa"/>
            <w:vMerge/>
            <w:vAlign w:val="center"/>
          </w:tcPr>
          <w:p w:rsidR="00EE24C0" w:rsidRDefault="00EE24C0">
            <w:pPr>
              <w:tabs>
                <w:tab w:val="left" w:pos="210"/>
              </w:tabs>
              <w:spacing w:line="360" w:lineRule="auto"/>
              <w:ind w:firstLineChars="200" w:firstLine="480"/>
              <w:jc w:val="left"/>
              <w:rPr>
                <w:rFonts w:ascii="宋体" w:hAnsi="宋体"/>
                <w:kern w:val="0"/>
                <w:sz w:val="24"/>
                <w:szCs w:val="24"/>
              </w:rPr>
            </w:pPr>
          </w:p>
        </w:tc>
        <w:tc>
          <w:tcPr>
            <w:tcW w:w="4316" w:type="dxa"/>
            <w:gridSpan w:val="2"/>
            <w:vAlign w:val="center"/>
          </w:tcPr>
          <w:p w:rsidR="00EE24C0" w:rsidRDefault="00920ADD">
            <w:pPr>
              <w:tabs>
                <w:tab w:val="left" w:pos="210"/>
              </w:tabs>
              <w:spacing w:line="360" w:lineRule="auto"/>
              <w:ind w:firstLineChars="200" w:firstLine="480"/>
              <w:jc w:val="left"/>
              <w:rPr>
                <w:rFonts w:ascii="宋体" w:hAnsi="宋体"/>
                <w:kern w:val="0"/>
                <w:sz w:val="24"/>
                <w:szCs w:val="24"/>
              </w:rPr>
            </w:pPr>
            <w:r>
              <w:rPr>
                <w:rFonts w:ascii="宋体" w:hAnsi="宋体" w:hint="eastAsia"/>
                <w:kern w:val="0"/>
                <w:sz w:val="24"/>
                <w:szCs w:val="24"/>
              </w:rPr>
              <w:t>（反面）</w:t>
            </w:r>
          </w:p>
        </w:tc>
        <w:tc>
          <w:tcPr>
            <w:tcW w:w="4500" w:type="dxa"/>
            <w:gridSpan w:val="3"/>
            <w:vAlign w:val="bottom"/>
          </w:tcPr>
          <w:p w:rsidR="00EE24C0" w:rsidRDefault="00920ADD">
            <w:pPr>
              <w:tabs>
                <w:tab w:val="left" w:pos="210"/>
              </w:tabs>
              <w:spacing w:line="360" w:lineRule="auto"/>
              <w:ind w:firstLineChars="200" w:firstLine="480"/>
              <w:jc w:val="left"/>
              <w:rPr>
                <w:rFonts w:ascii="宋体" w:hAnsi="宋体"/>
                <w:kern w:val="0"/>
                <w:sz w:val="24"/>
                <w:szCs w:val="24"/>
              </w:rPr>
            </w:pPr>
            <w:r>
              <w:rPr>
                <w:rFonts w:ascii="宋体" w:hAnsi="宋体" w:hint="eastAsia"/>
                <w:kern w:val="0"/>
                <w:sz w:val="24"/>
                <w:szCs w:val="24"/>
              </w:rPr>
              <w:t>（公章）</w:t>
            </w:r>
          </w:p>
          <w:p w:rsidR="00EE24C0" w:rsidRDefault="00EE24C0">
            <w:pPr>
              <w:tabs>
                <w:tab w:val="left" w:pos="210"/>
              </w:tabs>
              <w:spacing w:line="360" w:lineRule="auto"/>
              <w:jc w:val="left"/>
              <w:rPr>
                <w:rFonts w:ascii="宋体" w:hAnsi="宋体"/>
                <w:kern w:val="0"/>
                <w:sz w:val="24"/>
                <w:szCs w:val="24"/>
              </w:rPr>
            </w:pPr>
          </w:p>
          <w:p w:rsidR="00EE24C0" w:rsidRDefault="00EE24C0">
            <w:pPr>
              <w:tabs>
                <w:tab w:val="left" w:pos="210"/>
              </w:tabs>
              <w:spacing w:line="360" w:lineRule="auto"/>
              <w:jc w:val="left"/>
              <w:rPr>
                <w:rFonts w:ascii="宋体" w:hAnsi="宋体"/>
                <w:kern w:val="0"/>
                <w:sz w:val="24"/>
                <w:szCs w:val="24"/>
              </w:rPr>
            </w:pPr>
          </w:p>
          <w:p w:rsidR="00EE24C0" w:rsidRDefault="00EE24C0">
            <w:pPr>
              <w:tabs>
                <w:tab w:val="left" w:pos="210"/>
              </w:tabs>
              <w:spacing w:line="360" w:lineRule="auto"/>
              <w:jc w:val="left"/>
              <w:rPr>
                <w:rFonts w:ascii="宋体" w:hAnsi="宋体"/>
                <w:kern w:val="0"/>
                <w:sz w:val="24"/>
                <w:szCs w:val="24"/>
              </w:rPr>
            </w:pPr>
          </w:p>
          <w:p w:rsidR="00EE24C0" w:rsidRDefault="00920ADD">
            <w:pPr>
              <w:adjustRightInd w:val="0"/>
              <w:snapToGrid w:val="0"/>
              <w:spacing w:line="480" w:lineRule="auto"/>
              <w:ind w:firstLineChars="200" w:firstLine="480"/>
              <w:jc w:val="right"/>
              <w:rPr>
                <w:rFonts w:ascii="宋体" w:hAnsi="宋体"/>
                <w:kern w:val="0"/>
                <w:sz w:val="24"/>
                <w:szCs w:val="24"/>
              </w:rPr>
            </w:pPr>
            <w:r>
              <w:rPr>
                <w:rFonts w:ascii="宋体" w:hAnsi="宋体" w:hint="eastAsia"/>
                <w:sz w:val="24"/>
                <w:szCs w:val="24"/>
              </w:rPr>
              <w:t>年   月  日</w:t>
            </w:r>
          </w:p>
        </w:tc>
      </w:tr>
    </w:tbl>
    <w:p w:rsidR="00EE24C0" w:rsidRDefault="00920ADD">
      <w:pPr>
        <w:pageBreakBefore/>
        <w:tabs>
          <w:tab w:val="left" w:pos="210"/>
        </w:tabs>
        <w:spacing w:line="320" w:lineRule="exact"/>
        <w:ind w:firstLineChars="200" w:firstLine="482"/>
        <w:jc w:val="center"/>
        <w:rPr>
          <w:rFonts w:ascii="宋体" w:hAnsi="宋体"/>
          <w:b/>
          <w:kern w:val="0"/>
          <w:sz w:val="24"/>
          <w:szCs w:val="24"/>
        </w:rPr>
      </w:pPr>
      <w:r>
        <w:rPr>
          <w:rFonts w:ascii="宋体" w:hAnsi="宋体" w:hint="eastAsia"/>
          <w:b/>
          <w:kern w:val="0"/>
          <w:sz w:val="24"/>
          <w:szCs w:val="24"/>
        </w:rPr>
        <w:lastRenderedPageBreak/>
        <w:t>二、法定代表人授权委托书</w:t>
      </w:r>
    </w:p>
    <w:p w:rsidR="00EE24C0" w:rsidRDefault="00920ADD">
      <w:pPr>
        <w:pStyle w:val="a8"/>
        <w:spacing w:line="500" w:lineRule="exact"/>
        <w:jc w:val="left"/>
        <w:rPr>
          <w:rFonts w:hAnsi="宋体" w:cs="宋体"/>
          <w:b/>
          <w:bCs/>
          <w:sz w:val="24"/>
          <w:szCs w:val="24"/>
        </w:rPr>
      </w:pPr>
      <w:r>
        <w:rPr>
          <w:rFonts w:hAnsi="宋体" w:cs="宋体" w:hint="eastAsia"/>
          <w:sz w:val="24"/>
          <w:szCs w:val="22"/>
          <w:u w:val="single"/>
        </w:rPr>
        <w:t>陕西中</w:t>
      </w:r>
      <w:proofErr w:type="gramStart"/>
      <w:r>
        <w:rPr>
          <w:rFonts w:hAnsi="宋体" w:cs="宋体" w:hint="eastAsia"/>
          <w:sz w:val="24"/>
          <w:szCs w:val="22"/>
          <w:u w:val="single"/>
        </w:rPr>
        <w:t>珞</w:t>
      </w:r>
      <w:proofErr w:type="gramEnd"/>
      <w:r>
        <w:rPr>
          <w:rFonts w:hAnsi="宋体" w:cs="宋体" w:hint="eastAsia"/>
          <w:sz w:val="24"/>
          <w:szCs w:val="22"/>
          <w:u w:val="single"/>
        </w:rPr>
        <w:t>工程项目管理有限公司</w:t>
      </w:r>
      <w:r>
        <w:rPr>
          <w:rFonts w:hAnsi="宋体" w:cs="宋体" w:hint="eastAsia"/>
          <w:sz w:val="24"/>
          <w:szCs w:val="24"/>
        </w:rPr>
        <w:t>：</w:t>
      </w:r>
    </w:p>
    <w:p w:rsidR="00EE24C0" w:rsidRDefault="00920ADD">
      <w:pPr>
        <w:spacing w:line="500" w:lineRule="exact"/>
        <w:ind w:firstLineChars="200" w:firstLine="480"/>
        <w:jc w:val="left"/>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w:t>
      </w:r>
      <w:r>
        <w:rPr>
          <w:rFonts w:ascii="宋体" w:hAnsi="宋体" w:hint="eastAsia"/>
          <w:sz w:val="24"/>
        </w:rPr>
        <w:t>供应商</w:t>
      </w:r>
      <w:r>
        <w:rPr>
          <w:rFonts w:ascii="宋体" w:hAnsi="宋体"/>
          <w:sz w:val="24"/>
        </w:rPr>
        <w:t xml:space="preserve">名称）的法定代表人，现委托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（姓名）为我方代理人。代理人根据授权，以我方名义签署、澄清、说明、补正、递</w:t>
      </w:r>
      <w:r>
        <w:rPr>
          <w:rFonts w:ascii="宋体" w:hAnsi="宋体" w:hint="eastAsia"/>
          <w:sz w:val="24"/>
        </w:rPr>
        <w:t>交、</w:t>
      </w:r>
      <w:r>
        <w:rPr>
          <w:rFonts w:ascii="宋体" w:hAnsi="宋体"/>
          <w:sz w:val="24"/>
        </w:rPr>
        <w:t>撤回、修改</w:t>
      </w:r>
      <w:r>
        <w:rPr>
          <w:rFonts w:ascii="宋体" w:hAnsi="宋体" w:hint="eastAsia"/>
          <w:sz w:val="24"/>
          <w:szCs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b/>
          <w:sz w:val="24"/>
          <w:szCs w:val="24"/>
          <w:u w:val="single"/>
        </w:rPr>
        <w:t xml:space="preserve">  </w:t>
      </w:r>
      <w:r>
        <w:rPr>
          <w:rFonts w:ascii="宋体" w:hAnsi="宋体"/>
          <w:sz w:val="24"/>
        </w:rPr>
        <w:t>（项目名称）</w:t>
      </w:r>
      <w:r>
        <w:rPr>
          <w:rFonts w:ascii="宋体" w:hAnsi="宋体" w:hint="eastAsia"/>
          <w:sz w:val="24"/>
        </w:rPr>
        <w:t>（项目编号）响应文件</w:t>
      </w:r>
      <w:r>
        <w:rPr>
          <w:rFonts w:ascii="宋体" w:hAnsi="宋体"/>
          <w:sz w:val="24"/>
        </w:rPr>
        <w:t>、签订合同和处理有关事宜，其法律后果由我方承担。</w:t>
      </w:r>
    </w:p>
    <w:p w:rsidR="00EE24C0" w:rsidRDefault="00920ADD">
      <w:pPr>
        <w:spacing w:line="500" w:lineRule="exact"/>
        <w:ind w:firstLineChars="200" w:firstLine="480"/>
        <w:rPr>
          <w:rFonts w:ascii="宋体" w:hAnsi="宋体"/>
          <w:sz w:val="24"/>
        </w:rPr>
      </w:pPr>
      <w:r>
        <w:rPr>
          <w:rFonts w:ascii="宋体" w:hAnsi="宋体"/>
          <w:sz w:val="24"/>
        </w:rPr>
        <w:t>委托期限：</w:t>
      </w:r>
      <w:r>
        <w:rPr>
          <w:rFonts w:ascii="宋体" w:hAnsi="宋体" w:hint="eastAsia"/>
          <w:sz w:val="24"/>
        </w:rPr>
        <w:t>从</w:t>
      </w:r>
      <w:r>
        <w:rPr>
          <w:rFonts w:ascii="宋体" w:hAnsi="宋体"/>
          <w:sz w:val="24"/>
          <w:u w:val="single"/>
        </w:rPr>
        <w:t xml:space="preserve">  </w:t>
      </w:r>
      <w:r>
        <w:rPr>
          <w:rFonts w:ascii="宋体" w:hAnsi="宋体" w:hint="eastAsia"/>
          <w:sz w:val="24"/>
          <w:u w:val="single"/>
        </w:rPr>
        <w:t xml:space="preserve"> 年  月  日  至   年  月 日</w:t>
      </w:r>
      <w:r>
        <w:rPr>
          <w:rFonts w:ascii="宋体" w:hAnsi="宋体"/>
          <w:sz w:val="24"/>
          <w:u w:val="single"/>
        </w:rPr>
        <w:t xml:space="preserve">     </w:t>
      </w:r>
    </w:p>
    <w:p w:rsidR="00EE24C0" w:rsidRDefault="00920ADD">
      <w:pPr>
        <w:spacing w:line="360" w:lineRule="auto"/>
        <w:ind w:firstLineChars="200" w:firstLine="480"/>
        <w:rPr>
          <w:rFonts w:ascii="宋体" w:hAnsi="宋体"/>
          <w:sz w:val="24"/>
        </w:rPr>
      </w:pPr>
      <w:r>
        <w:rPr>
          <w:rFonts w:ascii="宋体" w:hAnsi="宋体"/>
          <w:sz w:val="24"/>
        </w:rPr>
        <w:t>代理人无转委托权。</w:t>
      </w:r>
    </w:p>
    <w:p w:rsidR="00EE24C0" w:rsidRDefault="00920ADD">
      <w:pPr>
        <w:spacing w:line="360" w:lineRule="auto"/>
        <w:ind w:firstLineChars="200" w:firstLine="480"/>
        <w:rPr>
          <w:rFonts w:ascii="宋体" w:hAnsi="宋体"/>
          <w:sz w:val="24"/>
        </w:rPr>
      </w:pPr>
      <w:bookmarkStart w:id="60" w:name="_Toc214090947"/>
      <w:bookmarkStart w:id="61" w:name="_Toc201637979"/>
      <w:r>
        <w:rPr>
          <w:rFonts w:ascii="宋体" w:hAnsi="宋体"/>
          <w:sz w:val="24"/>
        </w:rPr>
        <w:t>法定代表人</w:t>
      </w:r>
      <w:r>
        <w:rPr>
          <w:rFonts w:ascii="宋体" w:hAnsi="宋体" w:hint="eastAsia"/>
          <w:sz w:val="24"/>
        </w:rPr>
        <w:t>签字或盖章</w:t>
      </w:r>
      <w:r>
        <w:rPr>
          <w:rFonts w:ascii="宋体" w:hAnsi="宋体"/>
          <w:sz w:val="24"/>
        </w:rPr>
        <w:t>：              被授权人签字：</w:t>
      </w:r>
      <w:bookmarkEnd w:id="60"/>
      <w:bookmarkEnd w:id="61"/>
    </w:p>
    <w:p w:rsidR="00EE24C0" w:rsidRDefault="00920ADD">
      <w:pPr>
        <w:spacing w:line="360" w:lineRule="auto"/>
        <w:ind w:firstLineChars="200" w:firstLine="480"/>
        <w:rPr>
          <w:rFonts w:ascii="宋体" w:hAnsi="宋体"/>
          <w:sz w:val="24"/>
        </w:rPr>
      </w:pPr>
      <w:bookmarkStart w:id="62" w:name="_Toc214090948"/>
      <w:bookmarkStart w:id="63" w:name="_Toc201637980"/>
      <w:r>
        <w:rPr>
          <w:rFonts w:ascii="宋体" w:hAnsi="宋体"/>
          <w:sz w:val="24"/>
        </w:rPr>
        <w:t xml:space="preserve">职         </w:t>
      </w:r>
      <w:proofErr w:type="gramStart"/>
      <w:r>
        <w:rPr>
          <w:rFonts w:ascii="宋体" w:hAnsi="宋体"/>
          <w:sz w:val="24"/>
        </w:rPr>
        <w:t>务</w:t>
      </w:r>
      <w:proofErr w:type="gramEnd"/>
      <w:r>
        <w:rPr>
          <w:rFonts w:ascii="宋体" w:hAnsi="宋体"/>
          <w:sz w:val="24"/>
        </w:rPr>
        <w:t xml:space="preserve">：                     职        </w:t>
      </w:r>
      <w:proofErr w:type="gramStart"/>
      <w:r>
        <w:rPr>
          <w:rFonts w:ascii="宋体" w:hAnsi="宋体"/>
          <w:sz w:val="24"/>
        </w:rPr>
        <w:t>务</w:t>
      </w:r>
      <w:proofErr w:type="gramEnd"/>
      <w:r>
        <w:rPr>
          <w:rFonts w:ascii="宋体" w:hAnsi="宋体"/>
          <w:sz w:val="24"/>
        </w:rPr>
        <w:t>：</w:t>
      </w:r>
      <w:bookmarkEnd w:id="62"/>
      <w:bookmarkEnd w:id="63"/>
    </w:p>
    <w:p w:rsidR="00EE24C0" w:rsidRDefault="00920ADD">
      <w:pPr>
        <w:spacing w:line="360" w:lineRule="auto"/>
        <w:ind w:firstLineChars="200" w:firstLine="480"/>
        <w:rPr>
          <w:rFonts w:ascii="宋体" w:hAnsi="宋体"/>
          <w:sz w:val="24"/>
        </w:rPr>
      </w:pPr>
      <w:bookmarkStart w:id="64" w:name="_Toc201637981"/>
      <w:bookmarkStart w:id="65" w:name="_Toc214090949"/>
      <w:r>
        <w:rPr>
          <w:rFonts w:ascii="宋体" w:hAnsi="宋体"/>
          <w:sz w:val="24"/>
        </w:rPr>
        <w:t>身  份 证 号 ：                     身 份 证 号 ：</w:t>
      </w:r>
      <w:bookmarkEnd w:id="64"/>
      <w:bookmarkEnd w:id="65"/>
    </w:p>
    <w:p w:rsidR="00EE24C0" w:rsidRDefault="00920ADD">
      <w:pPr>
        <w:spacing w:line="360" w:lineRule="auto"/>
        <w:rPr>
          <w:rFonts w:ascii="宋体" w:hAnsi="宋体"/>
          <w:sz w:val="24"/>
        </w:rPr>
      </w:pPr>
      <w:bookmarkStart w:id="66" w:name="_Toc214090950"/>
      <w:bookmarkStart w:id="67" w:name="_Toc201637982"/>
      <w:r>
        <w:rPr>
          <w:rFonts w:ascii="宋体" w:hAnsi="宋体"/>
          <w:sz w:val="24"/>
        </w:rPr>
        <w:t>附：法定代表人、被授权人身份证复印件。（二代身份证正、反两面都需复印）</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4396"/>
      </w:tblGrid>
      <w:tr w:rsidR="00EE24C0">
        <w:trPr>
          <w:trHeight w:val="2100"/>
        </w:trPr>
        <w:tc>
          <w:tcPr>
            <w:tcW w:w="4643" w:type="dxa"/>
            <w:vAlign w:val="center"/>
          </w:tcPr>
          <w:p w:rsidR="00EE24C0" w:rsidRDefault="00920ADD">
            <w:pPr>
              <w:spacing w:line="360" w:lineRule="auto"/>
              <w:jc w:val="center"/>
              <w:rPr>
                <w:rFonts w:ascii="宋体" w:hAnsi="宋体"/>
                <w:sz w:val="24"/>
              </w:rPr>
            </w:pPr>
            <w:bookmarkStart w:id="68" w:name="_Toc214090951"/>
            <w:bookmarkStart w:id="69" w:name="_Toc201637983"/>
            <w:r>
              <w:rPr>
                <w:rFonts w:ascii="宋体" w:hAnsi="宋体"/>
                <w:sz w:val="24"/>
              </w:rPr>
              <w:t>法定代表人身份证复印件</w:t>
            </w:r>
            <w:bookmarkEnd w:id="68"/>
            <w:bookmarkEnd w:id="69"/>
          </w:p>
          <w:p w:rsidR="00EE24C0" w:rsidRDefault="00920ADD">
            <w:pPr>
              <w:spacing w:line="360" w:lineRule="auto"/>
              <w:jc w:val="center"/>
              <w:rPr>
                <w:rFonts w:ascii="宋体" w:hAnsi="宋体"/>
                <w:sz w:val="24"/>
              </w:rPr>
            </w:pPr>
            <w:bookmarkStart w:id="70" w:name="_Toc201637984"/>
            <w:bookmarkStart w:id="71" w:name="_Toc214090952"/>
            <w:r>
              <w:rPr>
                <w:rFonts w:ascii="宋体" w:hAnsi="宋体"/>
                <w:sz w:val="24"/>
              </w:rPr>
              <w:t>（正面）</w:t>
            </w:r>
            <w:bookmarkEnd w:id="70"/>
            <w:bookmarkEnd w:id="71"/>
          </w:p>
        </w:tc>
        <w:tc>
          <w:tcPr>
            <w:tcW w:w="4396" w:type="dxa"/>
            <w:vAlign w:val="center"/>
          </w:tcPr>
          <w:p w:rsidR="00EE24C0" w:rsidRDefault="00920ADD">
            <w:pPr>
              <w:spacing w:line="360" w:lineRule="auto"/>
              <w:jc w:val="center"/>
              <w:rPr>
                <w:rFonts w:ascii="宋体" w:hAnsi="宋体"/>
                <w:sz w:val="24"/>
              </w:rPr>
            </w:pPr>
            <w:bookmarkStart w:id="72" w:name="_Toc201637985"/>
            <w:bookmarkStart w:id="73" w:name="_Toc214090953"/>
            <w:r>
              <w:rPr>
                <w:rFonts w:ascii="宋体" w:hAnsi="宋体"/>
                <w:sz w:val="24"/>
              </w:rPr>
              <w:t>被授权人身份证复印件</w:t>
            </w:r>
            <w:bookmarkEnd w:id="72"/>
            <w:bookmarkEnd w:id="73"/>
          </w:p>
          <w:p w:rsidR="00EE24C0" w:rsidRDefault="00920ADD">
            <w:pPr>
              <w:spacing w:line="360" w:lineRule="auto"/>
              <w:jc w:val="center"/>
              <w:rPr>
                <w:rFonts w:ascii="宋体" w:hAnsi="宋体"/>
                <w:sz w:val="24"/>
              </w:rPr>
            </w:pPr>
            <w:bookmarkStart w:id="74" w:name="_Toc214090954"/>
            <w:bookmarkStart w:id="75" w:name="_Toc201637986"/>
            <w:r>
              <w:rPr>
                <w:rFonts w:ascii="宋体" w:hAnsi="宋体"/>
                <w:sz w:val="24"/>
              </w:rPr>
              <w:t>（正面）</w:t>
            </w:r>
            <w:bookmarkEnd w:id="74"/>
            <w:bookmarkEnd w:id="75"/>
          </w:p>
        </w:tc>
      </w:tr>
      <w:tr w:rsidR="00EE24C0">
        <w:trPr>
          <w:trHeight w:val="2100"/>
        </w:trPr>
        <w:tc>
          <w:tcPr>
            <w:tcW w:w="4643" w:type="dxa"/>
            <w:vAlign w:val="center"/>
          </w:tcPr>
          <w:p w:rsidR="00EE24C0" w:rsidRDefault="00920ADD">
            <w:pPr>
              <w:spacing w:line="360" w:lineRule="auto"/>
              <w:jc w:val="center"/>
              <w:rPr>
                <w:rFonts w:ascii="宋体" w:hAnsi="宋体"/>
                <w:sz w:val="24"/>
              </w:rPr>
            </w:pPr>
            <w:bookmarkStart w:id="76" w:name="_Toc214090955"/>
            <w:bookmarkStart w:id="77" w:name="_Toc201637987"/>
            <w:r>
              <w:rPr>
                <w:rFonts w:ascii="宋体" w:hAnsi="宋体"/>
                <w:sz w:val="24"/>
              </w:rPr>
              <w:t>法定代表人身份证复印件</w:t>
            </w:r>
            <w:bookmarkEnd w:id="76"/>
            <w:bookmarkEnd w:id="77"/>
          </w:p>
          <w:p w:rsidR="00EE24C0" w:rsidRDefault="00920ADD">
            <w:pPr>
              <w:spacing w:line="360" w:lineRule="auto"/>
              <w:jc w:val="center"/>
              <w:rPr>
                <w:rFonts w:ascii="宋体" w:hAnsi="宋体"/>
                <w:sz w:val="24"/>
              </w:rPr>
            </w:pPr>
            <w:bookmarkStart w:id="78" w:name="_Toc201637988"/>
            <w:bookmarkStart w:id="79" w:name="_Toc214090956"/>
            <w:r>
              <w:rPr>
                <w:rFonts w:ascii="宋体" w:hAnsi="宋体"/>
                <w:sz w:val="24"/>
              </w:rPr>
              <w:t>（反面）</w:t>
            </w:r>
            <w:bookmarkEnd w:id="78"/>
            <w:bookmarkEnd w:id="79"/>
          </w:p>
        </w:tc>
        <w:tc>
          <w:tcPr>
            <w:tcW w:w="4396" w:type="dxa"/>
            <w:vAlign w:val="center"/>
          </w:tcPr>
          <w:p w:rsidR="00EE24C0" w:rsidRDefault="00920ADD">
            <w:pPr>
              <w:spacing w:line="360" w:lineRule="auto"/>
              <w:jc w:val="center"/>
              <w:rPr>
                <w:rFonts w:ascii="宋体" w:hAnsi="宋体"/>
                <w:sz w:val="24"/>
              </w:rPr>
            </w:pPr>
            <w:bookmarkStart w:id="80" w:name="_Toc214090957"/>
            <w:bookmarkStart w:id="81" w:name="_Toc201637989"/>
            <w:r>
              <w:rPr>
                <w:rFonts w:ascii="宋体" w:hAnsi="宋体"/>
                <w:sz w:val="24"/>
              </w:rPr>
              <w:t>被授权人身份证复印件</w:t>
            </w:r>
            <w:bookmarkEnd w:id="80"/>
            <w:bookmarkEnd w:id="81"/>
          </w:p>
          <w:p w:rsidR="00EE24C0" w:rsidRDefault="00920ADD">
            <w:pPr>
              <w:spacing w:line="360" w:lineRule="auto"/>
              <w:jc w:val="center"/>
              <w:rPr>
                <w:rFonts w:ascii="宋体" w:hAnsi="宋体"/>
                <w:sz w:val="24"/>
              </w:rPr>
            </w:pPr>
            <w:bookmarkStart w:id="82" w:name="_Toc201637990"/>
            <w:bookmarkStart w:id="83" w:name="_Toc214090958"/>
            <w:r>
              <w:rPr>
                <w:rFonts w:ascii="宋体" w:hAnsi="宋体"/>
                <w:sz w:val="24"/>
              </w:rPr>
              <w:t>（反面）</w:t>
            </w:r>
            <w:bookmarkEnd w:id="82"/>
            <w:bookmarkEnd w:id="83"/>
          </w:p>
        </w:tc>
      </w:tr>
    </w:tbl>
    <w:p w:rsidR="00EE24C0" w:rsidRDefault="00920ADD">
      <w:pPr>
        <w:spacing w:line="360" w:lineRule="auto"/>
        <w:rPr>
          <w:rFonts w:ascii="宋体" w:hAnsi="宋体"/>
          <w:sz w:val="24"/>
        </w:rPr>
      </w:pPr>
      <w:r>
        <w:rPr>
          <w:rFonts w:ascii="宋体" w:hAnsi="宋体"/>
          <w:sz w:val="24"/>
        </w:rPr>
        <w:t xml:space="preserve">                 </w:t>
      </w:r>
    </w:p>
    <w:p w:rsidR="00EE24C0" w:rsidRDefault="00920ADD">
      <w:pPr>
        <w:spacing w:line="360" w:lineRule="auto"/>
        <w:ind w:firstLineChars="1050" w:firstLine="2520"/>
        <w:rPr>
          <w:rFonts w:ascii="宋体" w:hAnsi="宋体"/>
          <w:sz w:val="24"/>
        </w:rPr>
      </w:pPr>
      <w:r>
        <w:rPr>
          <w:rFonts w:ascii="宋体" w:hAnsi="宋体" w:hint="eastAsia"/>
          <w:sz w:val="24"/>
        </w:rPr>
        <w:t>供应商</w:t>
      </w:r>
      <w:r>
        <w:rPr>
          <w:rFonts w:ascii="宋体" w:hAnsi="宋体"/>
          <w:sz w:val="24"/>
        </w:rPr>
        <w:t>：</w:t>
      </w:r>
      <w:r>
        <w:rPr>
          <w:rFonts w:ascii="宋体" w:hAnsi="宋体"/>
          <w:sz w:val="24"/>
          <w:u w:val="single"/>
        </w:rPr>
        <w:t xml:space="preserve">                          </w:t>
      </w:r>
      <w:r>
        <w:rPr>
          <w:rFonts w:ascii="宋体" w:hAnsi="宋体"/>
          <w:sz w:val="24"/>
        </w:rPr>
        <w:t>（盖单位章）</w:t>
      </w:r>
    </w:p>
    <w:p w:rsidR="00EE24C0" w:rsidRDefault="00EE24C0">
      <w:pPr>
        <w:spacing w:line="360" w:lineRule="auto"/>
        <w:ind w:firstLineChars="2100" w:firstLine="5040"/>
        <w:rPr>
          <w:rFonts w:ascii="宋体" w:hAnsi="宋体"/>
          <w:sz w:val="24"/>
          <w:u w:val="single"/>
        </w:rPr>
      </w:pPr>
    </w:p>
    <w:p w:rsidR="00EE24C0" w:rsidRDefault="00920ADD">
      <w:pPr>
        <w:spacing w:line="360" w:lineRule="auto"/>
        <w:ind w:firstLineChars="2100" w:firstLine="504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EE24C0" w:rsidRDefault="00920ADD">
      <w:pPr>
        <w:pStyle w:val="a8"/>
        <w:spacing w:line="500" w:lineRule="exact"/>
        <w:ind w:firstLineChars="200" w:firstLine="480"/>
        <w:jc w:val="left"/>
        <w:rPr>
          <w:rFonts w:hAnsi="宋体" w:cs="宋体"/>
          <w:sz w:val="24"/>
          <w:szCs w:val="24"/>
        </w:rPr>
      </w:pPr>
      <w:r>
        <w:rPr>
          <w:rFonts w:hAnsi="宋体" w:cs="宋体" w:hint="eastAsia"/>
          <w:sz w:val="24"/>
          <w:szCs w:val="24"/>
        </w:rPr>
        <w:t>备注：</w:t>
      </w:r>
    </w:p>
    <w:p w:rsidR="00EE24C0" w:rsidRDefault="00920ADD">
      <w:pPr>
        <w:pStyle w:val="a8"/>
        <w:spacing w:line="500" w:lineRule="exact"/>
        <w:ind w:firstLineChars="200" w:firstLine="482"/>
        <w:jc w:val="left"/>
        <w:rPr>
          <w:rFonts w:hAnsi="宋体" w:cs="宋体"/>
          <w:b/>
          <w:bCs/>
          <w:sz w:val="24"/>
          <w:szCs w:val="24"/>
        </w:rPr>
      </w:pPr>
      <w:r>
        <w:rPr>
          <w:rFonts w:hAnsi="宋体" w:cs="宋体" w:hint="eastAsia"/>
          <w:b/>
          <w:bCs/>
          <w:sz w:val="24"/>
          <w:szCs w:val="24"/>
        </w:rPr>
        <w:t>1．本授权书有效期自招标大会之日计算不得少于90日历日。</w:t>
      </w:r>
    </w:p>
    <w:p w:rsidR="00EE24C0" w:rsidRDefault="00920ADD">
      <w:pPr>
        <w:pStyle w:val="a8"/>
        <w:spacing w:line="500" w:lineRule="exact"/>
        <w:ind w:firstLineChars="200" w:firstLine="482"/>
        <w:jc w:val="left"/>
        <w:rPr>
          <w:rFonts w:hAnsi="宋体" w:cs="宋体"/>
          <w:b/>
          <w:bCs/>
          <w:sz w:val="24"/>
          <w:szCs w:val="24"/>
        </w:rPr>
      </w:pPr>
      <w:r>
        <w:rPr>
          <w:rFonts w:hAnsi="宋体" w:cs="宋体" w:hint="eastAsia"/>
          <w:b/>
          <w:bCs/>
          <w:sz w:val="24"/>
          <w:szCs w:val="24"/>
        </w:rPr>
        <w:t>2．授权书内容填写要明确，文字要工整清楚，涂改无效。</w:t>
      </w:r>
    </w:p>
    <w:p w:rsidR="00EE24C0" w:rsidRDefault="00EE24C0">
      <w:pPr>
        <w:snapToGrid w:val="0"/>
        <w:spacing w:line="360" w:lineRule="auto"/>
        <w:ind w:rightChars="-95" w:right="-199"/>
        <w:jc w:val="left"/>
        <w:rPr>
          <w:rFonts w:ascii="宋体" w:hAnsi="宋体"/>
          <w:bCs/>
          <w:kern w:val="0"/>
          <w:sz w:val="24"/>
          <w:szCs w:val="24"/>
        </w:rPr>
        <w:sectPr w:rsidR="00EE24C0">
          <w:headerReference w:type="default" r:id="rId15"/>
          <w:pgSz w:w="11906" w:h="16838"/>
          <w:pgMar w:top="1440" w:right="1803" w:bottom="1440" w:left="1803" w:header="851" w:footer="992" w:gutter="0"/>
          <w:cols w:space="720"/>
          <w:docGrid w:type="lines" w:linePitch="319"/>
        </w:sectPr>
      </w:pPr>
    </w:p>
    <w:p w:rsidR="00EE24C0" w:rsidRDefault="00920ADD">
      <w:pPr>
        <w:jc w:val="center"/>
        <w:outlineLvl w:val="1"/>
        <w:rPr>
          <w:rFonts w:ascii="宋体" w:hAnsi="宋体"/>
          <w:b/>
          <w:bCs/>
          <w:sz w:val="32"/>
          <w:szCs w:val="32"/>
        </w:rPr>
      </w:pPr>
      <w:bookmarkStart w:id="84" w:name="_Toc1408"/>
      <w:bookmarkStart w:id="85" w:name="_Toc6178"/>
      <w:bookmarkStart w:id="86" w:name="_Toc31901"/>
      <w:r>
        <w:rPr>
          <w:rFonts w:ascii="宋体" w:hAnsi="宋体" w:hint="eastAsia"/>
          <w:b/>
          <w:bCs/>
          <w:sz w:val="32"/>
          <w:szCs w:val="32"/>
        </w:rPr>
        <w:lastRenderedPageBreak/>
        <w:t>第六章 磋商</w:t>
      </w:r>
      <w:bookmarkEnd w:id="84"/>
      <w:r>
        <w:rPr>
          <w:rFonts w:ascii="宋体" w:hAnsi="宋体" w:hint="eastAsia"/>
          <w:b/>
          <w:bCs/>
          <w:sz w:val="32"/>
          <w:szCs w:val="32"/>
        </w:rPr>
        <w:t>服务方案及</w:t>
      </w:r>
      <w:bookmarkEnd w:id="85"/>
      <w:r>
        <w:rPr>
          <w:rFonts w:ascii="宋体" w:hAnsi="宋体" w:hint="eastAsia"/>
          <w:b/>
          <w:bCs/>
          <w:sz w:val="32"/>
          <w:szCs w:val="32"/>
        </w:rPr>
        <w:t>其他说明</w:t>
      </w:r>
      <w:bookmarkEnd w:id="86"/>
    </w:p>
    <w:p w:rsidR="00EE24C0" w:rsidRDefault="00EE24C0"/>
    <w:p w:rsidR="00EE24C0" w:rsidRDefault="00920ADD">
      <w:pPr>
        <w:jc w:val="center"/>
        <w:rPr>
          <w:rFonts w:ascii="宋体" w:hAnsi="宋体"/>
          <w:sz w:val="28"/>
          <w:szCs w:val="24"/>
        </w:rPr>
      </w:pPr>
      <w:r>
        <w:rPr>
          <w:rFonts w:ascii="宋体" w:hAnsi="宋体" w:hint="eastAsia"/>
          <w:sz w:val="28"/>
          <w:szCs w:val="24"/>
        </w:rPr>
        <w:t>根据评标办法具体要求编制</w:t>
      </w:r>
    </w:p>
    <w:p w:rsidR="00EE24C0" w:rsidRDefault="00920ADD">
      <w:pPr>
        <w:jc w:val="center"/>
        <w:rPr>
          <w:rFonts w:ascii="宋体" w:hAnsi="宋体"/>
          <w:sz w:val="24"/>
          <w:szCs w:val="24"/>
        </w:rPr>
        <w:sectPr w:rsidR="00EE24C0">
          <w:pgSz w:w="11906" w:h="16838"/>
          <w:pgMar w:top="1440" w:right="863" w:bottom="1440" w:left="1803" w:header="851" w:footer="992" w:gutter="0"/>
          <w:cols w:space="720"/>
          <w:docGrid w:type="lines" w:linePitch="319"/>
        </w:sectPr>
      </w:pPr>
      <w:r>
        <w:rPr>
          <w:rFonts w:ascii="宋体" w:hAnsi="宋体" w:hint="eastAsia"/>
          <w:sz w:val="24"/>
          <w:szCs w:val="24"/>
        </w:rPr>
        <w:t>（格式自拟）</w:t>
      </w:r>
    </w:p>
    <w:p w:rsidR="00EE24C0" w:rsidRDefault="00920ADD" w:rsidP="00FB5E58">
      <w:pPr>
        <w:spacing w:beforeLines="100" w:afterLines="50" w:line="500" w:lineRule="exact"/>
        <w:rPr>
          <w:rFonts w:ascii="宋体" w:hAnsi="宋体"/>
          <w:sz w:val="24"/>
          <w:szCs w:val="24"/>
        </w:rPr>
      </w:pPr>
      <w:r>
        <w:rPr>
          <w:rFonts w:ascii="宋体" w:hAnsi="宋体" w:hint="eastAsia"/>
          <w:sz w:val="24"/>
          <w:szCs w:val="24"/>
        </w:rPr>
        <w:lastRenderedPageBreak/>
        <w:t>供应</w:t>
      </w:r>
      <w:proofErr w:type="gramStart"/>
      <w:r>
        <w:rPr>
          <w:rFonts w:ascii="宋体" w:hAnsi="宋体" w:hint="eastAsia"/>
          <w:sz w:val="24"/>
          <w:szCs w:val="24"/>
        </w:rPr>
        <w:t>商类似</w:t>
      </w:r>
      <w:proofErr w:type="gramEnd"/>
      <w:r>
        <w:rPr>
          <w:rFonts w:ascii="宋体" w:hAnsi="宋体" w:hint="eastAsia"/>
          <w:sz w:val="24"/>
          <w:szCs w:val="24"/>
        </w:rPr>
        <w:t>项目业绩一览表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845"/>
        <w:gridCol w:w="1690"/>
        <w:gridCol w:w="1550"/>
        <w:gridCol w:w="1567"/>
        <w:gridCol w:w="1665"/>
        <w:gridCol w:w="1220"/>
      </w:tblGrid>
      <w:tr w:rsidR="00EE24C0">
        <w:trPr>
          <w:cantSplit/>
          <w:trHeight w:val="591"/>
          <w:jc w:val="center"/>
        </w:trPr>
        <w:tc>
          <w:tcPr>
            <w:tcW w:w="845" w:type="dxa"/>
            <w:tcBorders>
              <w:top w:val="single" w:sz="4" w:space="0" w:color="auto"/>
            </w:tcBorders>
            <w:vAlign w:val="center"/>
          </w:tcPr>
          <w:p w:rsidR="00EE24C0" w:rsidRDefault="00920ADD">
            <w:pPr>
              <w:spacing w:line="400" w:lineRule="exact"/>
              <w:rPr>
                <w:rFonts w:ascii="宋体" w:hAnsi="宋体"/>
                <w:bCs/>
                <w:sz w:val="24"/>
                <w:szCs w:val="24"/>
              </w:rPr>
            </w:pPr>
            <w:r>
              <w:rPr>
                <w:rFonts w:ascii="宋体" w:hAnsi="宋体" w:hint="eastAsia"/>
                <w:bCs/>
                <w:sz w:val="24"/>
                <w:szCs w:val="24"/>
              </w:rPr>
              <w:t>年份</w:t>
            </w:r>
          </w:p>
        </w:tc>
        <w:tc>
          <w:tcPr>
            <w:tcW w:w="1690" w:type="dxa"/>
            <w:tcBorders>
              <w:top w:val="single" w:sz="4" w:space="0" w:color="auto"/>
            </w:tcBorders>
            <w:vAlign w:val="center"/>
          </w:tcPr>
          <w:p w:rsidR="00EE24C0" w:rsidRDefault="00920ADD">
            <w:pPr>
              <w:spacing w:line="400" w:lineRule="exact"/>
              <w:jc w:val="center"/>
              <w:rPr>
                <w:rFonts w:ascii="宋体" w:hAnsi="宋体"/>
                <w:bCs/>
                <w:sz w:val="24"/>
                <w:szCs w:val="24"/>
              </w:rPr>
            </w:pPr>
            <w:r>
              <w:rPr>
                <w:rFonts w:ascii="宋体" w:hAnsi="宋体" w:hint="eastAsia"/>
                <w:bCs/>
                <w:sz w:val="24"/>
                <w:szCs w:val="24"/>
              </w:rPr>
              <w:t>用户名称</w:t>
            </w:r>
          </w:p>
        </w:tc>
        <w:tc>
          <w:tcPr>
            <w:tcW w:w="1550" w:type="dxa"/>
            <w:tcBorders>
              <w:top w:val="single" w:sz="4" w:space="0" w:color="auto"/>
            </w:tcBorders>
            <w:vAlign w:val="center"/>
          </w:tcPr>
          <w:p w:rsidR="00EE24C0" w:rsidRDefault="00920ADD">
            <w:pPr>
              <w:spacing w:line="400" w:lineRule="exact"/>
              <w:jc w:val="center"/>
              <w:rPr>
                <w:rFonts w:ascii="宋体" w:hAnsi="宋体"/>
                <w:bCs/>
                <w:sz w:val="24"/>
                <w:szCs w:val="24"/>
              </w:rPr>
            </w:pPr>
            <w:r>
              <w:rPr>
                <w:rFonts w:ascii="宋体" w:hAnsi="宋体" w:hint="eastAsia"/>
                <w:bCs/>
                <w:sz w:val="24"/>
                <w:szCs w:val="24"/>
              </w:rPr>
              <w:t>项目名称</w:t>
            </w:r>
          </w:p>
        </w:tc>
        <w:tc>
          <w:tcPr>
            <w:tcW w:w="1567" w:type="dxa"/>
            <w:tcBorders>
              <w:top w:val="single" w:sz="4" w:space="0" w:color="auto"/>
            </w:tcBorders>
            <w:vAlign w:val="center"/>
          </w:tcPr>
          <w:p w:rsidR="00EE24C0" w:rsidRDefault="00920ADD">
            <w:pPr>
              <w:spacing w:line="400" w:lineRule="exact"/>
              <w:jc w:val="center"/>
              <w:rPr>
                <w:rFonts w:ascii="宋体" w:hAnsi="宋体"/>
                <w:bCs/>
                <w:sz w:val="24"/>
                <w:szCs w:val="24"/>
              </w:rPr>
            </w:pPr>
            <w:r>
              <w:rPr>
                <w:rFonts w:ascii="宋体" w:hAnsi="宋体" w:hint="eastAsia"/>
                <w:bCs/>
                <w:sz w:val="24"/>
                <w:szCs w:val="24"/>
              </w:rPr>
              <w:t>完成时间</w:t>
            </w:r>
          </w:p>
        </w:tc>
        <w:tc>
          <w:tcPr>
            <w:tcW w:w="1665" w:type="dxa"/>
            <w:tcBorders>
              <w:top w:val="single" w:sz="4" w:space="0" w:color="auto"/>
            </w:tcBorders>
            <w:vAlign w:val="center"/>
          </w:tcPr>
          <w:p w:rsidR="00EE24C0" w:rsidRDefault="00920ADD">
            <w:pPr>
              <w:spacing w:line="400" w:lineRule="exact"/>
              <w:ind w:firstLineChars="50" w:firstLine="120"/>
              <w:rPr>
                <w:rFonts w:ascii="宋体" w:hAnsi="宋体"/>
                <w:bCs/>
                <w:sz w:val="24"/>
                <w:szCs w:val="24"/>
              </w:rPr>
            </w:pPr>
            <w:r>
              <w:rPr>
                <w:rFonts w:ascii="宋体" w:hAnsi="宋体" w:hint="eastAsia"/>
                <w:bCs/>
                <w:sz w:val="24"/>
                <w:szCs w:val="24"/>
              </w:rPr>
              <w:t>合同金额</w:t>
            </w:r>
          </w:p>
        </w:tc>
        <w:tc>
          <w:tcPr>
            <w:tcW w:w="1220" w:type="dxa"/>
            <w:tcBorders>
              <w:top w:val="single" w:sz="4" w:space="0" w:color="auto"/>
              <w:left w:val="single" w:sz="4" w:space="0" w:color="auto"/>
            </w:tcBorders>
            <w:vAlign w:val="center"/>
          </w:tcPr>
          <w:p w:rsidR="00EE24C0" w:rsidRDefault="00920ADD">
            <w:pPr>
              <w:spacing w:line="400" w:lineRule="exact"/>
              <w:rPr>
                <w:rFonts w:ascii="宋体" w:hAnsi="宋体"/>
                <w:bCs/>
                <w:sz w:val="24"/>
                <w:szCs w:val="24"/>
              </w:rPr>
            </w:pPr>
            <w:r>
              <w:rPr>
                <w:rFonts w:ascii="宋体" w:hAnsi="宋体" w:hint="eastAsia"/>
                <w:bCs/>
                <w:sz w:val="24"/>
                <w:szCs w:val="24"/>
              </w:rPr>
              <w:t>备注</w:t>
            </w:r>
          </w:p>
        </w:tc>
      </w:tr>
      <w:tr w:rsidR="00EE24C0">
        <w:trPr>
          <w:cantSplit/>
          <w:trHeight w:val="601"/>
          <w:jc w:val="center"/>
        </w:trPr>
        <w:tc>
          <w:tcPr>
            <w:tcW w:w="845" w:type="dxa"/>
            <w:vAlign w:val="center"/>
          </w:tcPr>
          <w:p w:rsidR="00EE24C0" w:rsidRDefault="00EE24C0">
            <w:pPr>
              <w:spacing w:line="400" w:lineRule="exact"/>
              <w:jc w:val="center"/>
              <w:rPr>
                <w:rFonts w:ascii="宋体" w:hAnsi="宋体"/>
                <w:bCs/>
                <w:sz w:val="24"/>
                <w:szCs w:val="24"/>
              </w:rPr>
            </w:pPr>
          </w:p>
        </w:tc>
        <w:tc>
          <w:tcPr>
            <w:tcW w:w="1690" w:type="dxa"/>
            <w:vAlign w:val="center"/>
          </w:tcPr>
          <w:p w:rsidR="00EE24C0" w:rsidRDefault="00EE24C0">
            <w:pPr>
              <w:spacing w:line="400" w:lineRule="exact"/>
              <w:jc w:val="center"/>
              <w:rPr>
                <w:rFonts w:ascii="宋体" w:hAnsi="宋体"/>
                <w:bCs/>
                <w:sz w:val="24"/>
                <w:szCs w:val="24"/>
              </w:rPr>
            </w:pPr>
          </w:p>
        </w:tc>
        <w:tc>
          <w:tcPr>
            <w:tcW w:w="1550" w:type="dxa"/>
            <w:vAlign w:val="center"/>
          </w:tcPr>
          <w:p w:rsidR="00EE24C0" w:rsidRDefault="00EE24C0">
            <w:pPr>
              <w:spacing w:line="400" w:lineRule="exact"/>
              <w:jc w:val="center"/>
              <w:rPr>
                <w:rFonts w:ascii="宋体" w:hAnsi="宋体"/>
                <w:bCs/>
                <w:sz w:val="24"/>
                <w:szCs w:val="24"/>
              </w:rPr>
            </w:pPr>
          </w:p>
        </w:tc>
        <w:tc>
          <w:tcPr>
            <w:tcW w:w="1567" w:type="dxa"/>
            <w:vAlign w:val="center"/>
          </w:tcPr>
          <w:p w:rsidR="00EE24C0" w:rsidRDefault="00EE24C0">
            <w:pPr>
              <w:spacing w:line="400" w:lineRule="exact"/>
              <w:jc w:val="center"/>
              <w:rPr>
                <w:rFonts w:ascii="宋体" w:hAnsi="宋体"/>
                <w:bCs/>
                <w:sz w:val="24"/>
                <w:szCs w:val="24"/>
              </w:rPr>
            </w:pPr>
          </w:p>
        </w:tc>
        <w:tc>
          <w:tcPr>
            <w:tcW w:w="1665" w:type="dxa"/>
            <w:vAlign w:val="center"/>
          </w:tcPr>
          <w:p w:rsidR="00EE24C0" w:rsidRDefault="00EE24C0">
            <w:pPr>
              <w:spacing w:line="400" w:lineRule="exact"/>
              <w:jc w:val="center"/>
              <w:rPr>
                <w:rFonts w:ascii="宋体" w:hAnsi="宋体"/>
                <w:bCs/>
                <w:sz w:val="24"/>
                <w:szCs w:val="24"/>
              </w:rPr>
            </w:pPr>
          </w:p>
        </w:tc>
        <w:tc>
          <w:tcPr>
            <w:tcW w:w="1220" w:type="dxa"/>
            <w:tcBorders>
              <w:left w:val="single" w:sz="4" w:space="0" w:color="auto"/>
            </w:tcBorders>
            <w:vAlign w:val="center"/>
          </w:tcPr>
          <w:p w:rsidR="00EE24C0" w:rsidRDefault="00EE24C0">
            <w:pPr>
              <w:spacing w:line="400" w:lineRule="exact"/>
              <w:jc w:val="center"/>
              <w:rPr>
                <w:rFonts w:ascii="宋体" w:hAnsi="宋体"/>
                <w:bCs/>
                <w:sz w:val="24"/>
                <w:szCs w:val="24"/>
              </w:rPr>
            </w:pPr>
          </w:p>
        </w:tc>
      </w:tr>
      <w:tr w:rsidR="00EE24C0">
        <w:trPr>
          <w:cantSplit/>
          <w:trHeight w:val="601"/>
          <w:jc w:val="center"/>
        </w:trPr>
        <w:tc>
          <w:tcPr>
            <w:tcW w:w="845" w:type="dxa"/>
            <w:vAlign w:val="center"/>
          </w:tcPr>
          <w:p w:rsidR="00EE24C0" w:rsidRDefault="00EE24C0">
            <w:pPr>
              <w:spacing w:line="400" w:lineRule="exact"/>
              <w:jc w:val="center"/>
              <w:rPr>
                <w:rFonts w:ascii="宋体" w:hAnsi="宋体"/>
                <w:bCs/>
                <w:sz w:val="24"/>
                <w:szCs w:val="24"/>
              </w:rPr>
            </w:pPr>
          </w:p>
        </w:tc>
        <w:tc>
          <w:tcPr>
            <w:tcW w:w="1690" w:type="dxa"/>
            <w:vAlign w:val="center"/>
          </w:tcPr>
          <w:p w:rsidR="00EE24C0" w:rsidRDefault="00EE24C0">
            <w:pPr>
              <w:spacing w:line="400" w:lineRule="exact"/>
              <w:jc w:val="center"/>
              <w:rPr>
                <w:rFonts w:ascii="宋体" w:hAnsi="宋体"/>
                <w:bCs/>
                <w:sz w:val="24"/>
                <w:szCs w:val="24"/>
              </w:rPr>
            </w:pPr>
          </w:p>
        </w:tc>
        <w:tc>
          <w:tcPr>
            <w:tcW w:w="1550" w:type="dxa"/>
            <w:vAlign w:val="center"/>
          </w:tcPr>
          <w:p w:rsidR="00EE24C0" w:rsidRDefault="00EE24C0">
            <w:pPr>
              <w:spacing w:line="400" w:lineRule="exact"/>
              <w:jc w:val="center"/>
              <w:rPr>
                <w:rFonts w:ascii="宋体" w:hAnsi="宋体"/>
                <w:bCs/>
                <w:sz w:val="24"/>
                <w:szCs w:val="24"/>
              </w:rPr>
            </w:pPr>
          </w:p>
        </w:tc>
        <w:tc>
          <w:tcPr>
            <w:tcW w:w="1567" w:type="dxa"/>
            <w:vAlign w:val="center"/>
          </w:tcPr>
          <w:p w:rsidR="00EE24C0" w:rsidRDefault="00EE24C0">
            <w:pPr>
              <w:spacing w:line="400" w:lineRule="exact"/>
              <w:jc w:val="center"/>
              <w:rPr>
                <w:rFonts w:ascii="宋体" w:hAnsi="宋体"/>
                <w:bCs/>
                <w:sz w:val="24"/>
                <w:szCs w:val="24"/>
              </w:rPr>
            </w:pPr>
          </w:p>
        </w:tc>
        <w:tc>
          <w:tcPr>
            <w:tcW w:w="1665" w:type="dxa"/>
            <w:vAlign w:val="center"/>
          </w:tcPr>
          <w:p w:rsidR="00EE24C0" w:rsidRDefault="00EE24C0">
            <w:pPr>
              <w:spacing w:line="400" w:lineRule="exact"/>
              <w:jc w:val="center"/>
              <w:rPr>
                <w:rFonts w:ascii="宋体" w:hAnsi="宋体"/>
                <w:bCs/>
                <w:sz w:val="24"/>
                <w:szCs w:val="24"/>
              </w:rPr>
            </w:pPr>
          </w:p>
        </w:tc>
        <w:tc>
          <w:tcPr>
            <w:tcW w:w="1220" w:type="dxa"/>
            <w:tcBorders>
              <w:left w:val="single" w:sz="4" w:space="0" w:color="auto"/>
            </w:tcBorders>
            <w:vAlign w:val="center"/>
          </w:tcPr>
          <w:p w:rsidR="00EE24C0" w:rsidRDefault="00EE24C0">
            <w:pPr>
              <w:spacing w:line="400" w:lineRule="exact"/>
              <w:jc w:val="center"/>
              <w:rPr>
                <w:rFonts w:ascii="宋体" w:hAnsi="宋体"/>
                <w:bCs/>
                <w:sz w:val="24"/>
                <w:szCs w:val="24"/>
              </w:rPr>
            </w:pPr>
          </w:p>
        </w:tc>
      </w:tr>
      <w:tr w:rsidR="00EE24C0">
        <w:trPr>
          <w:cantSplit/>
          <w:trHeight w:val="601"/>
          <w:jc w:val="center"/>
        </w:trPr>
        <w:tc>
          <w:tcPr>
            <w:tcW w:w="845" w:type="dxa"/>
            <w:vAlign w:val="center"/>
          </w:tcPr>
          <w:p w:rsidR="00EE24C0" w:rsidRDefault="00EE24C0">
            <w:pPr>
              <w:spacing w:line="400" w:lineRule="exact"/>
              <w:jc w:val="center"/>
              <w:rPr>
                <w:rFonts w:ascii="宋体" w:hAnsi="宋体"/>
                <w:bCs/>
                <w:sz w:val="24"/>
                <w:szCs w:val="24"/>
              </w:rPr>
            </w:pPr>
          </w:p>
        </w:tc>
        <w:tc>
          <w:tcPr>
            <w:tcW w:w="1690" w:type="dxa"/>
            <w:vAlign w:val="center"/>
          </w:tcPr>
          <w:p w:rsidR="00EE24C0" w:rsidRDefault="00EE24C0">
            <w:pPr>
              <w:spacing w:line="400" w:lineRule="exact"/>
              <w:jc w:val="center"/>
              <w:rPr>
                <w:rFonts w:ascii="宋体" w:hAnsi="宋体"/>
                <w:bCs/>
                <w:sz w:val="24"/>
                <w:szCs w:val="24"/>
              </w:rPr>
            </w:pPr>
          </w:p>
        </w:tc>
        <w:tc>
          <w:tcPr>
            <w:tcW w:w="1550" w:type="dxa"/>
            <w:vAlign w:val="center"/>
          </w:tcPr>
          <w:p w:rsidR="00EE24C0" w:rsidRDefault="00EE24C0">
            <w:pPr>
              <w:spacing w:line="400" w:lineRule="exact"/>
              <w:jc w:val="center"/>
              <w:rPr>
                <w:rFonts w:ascii="宋体" w:hAnsi="宋体"/>
                <w:bCs/>
                <w:sz w:val="24"/>
                <w:szCs w:val="24"/>
              </w:rPr>
            </w:pPr>
          </w:p>
        </w:tc>
        <w:tc>
          <w:tcPr>
            <w:tcW w:w="1567" w:type="dxa"/>
            <w:vAlign w:val="center"/>
          </w:tcPr>
          <w:p w:rsidR="00EE24C0" w:rsidRDefault="00EE24C0">
            <w:pPr>
              <w:spacing w:line="400" w:lineRule="exact"/>
              <w:jc w:val="center"/>
              <w:rPr>
                <w:rFonts w:ascii="宋体" w:hAnsi="宋体"/>
                <w:bCs/>
                <w:sz w:val="24"/>
                <w:szCs w:val="24"/>
              </w:rPr>
            </w:pPr>
          </w:p>
        </w:tc>
        <w:tc>
          <w:tcPr>
            <w:tcW w:w="1665" w:type="dxa"/>
            <w:vAlign w:val="center"/>
          </w:tcPr>
          <w:p w:rsidR="00EE24C0" w:rsidRDefault="00EE24C0">
            <w:pPr>
              <w:spacing w:line="400" w:lineRule="exact"/>
              <w:jc w:val="center"/>
              <w:rPr>
                <w:rFonts w:ascii="宋体" w:hAnsi="宋体"/>
                <w:bCs/>
                <w:sz w:val="24"/>
                <w:szCs w:val="24"/>
              </w:rPr>
            </w:pPr>
          </w:p>
        </w:tc>
        <w:tc>
          <w:tcPr>
            <w:tcW w:w="1220" w:type="dxa"/>
            <w:tcBorders>
              <w:left w:val="single" w:sz="4" w:space="0" w:color="auto"/>
            </w:tcBorders>
            <w:vAlign w:val="center"/>
          </w:tcPr>
          <w:p w:rsidR="00EE24C0" w:rsidRDefault="00EE24C0">
            <w:pPr>
              <w:spacing w:line="400" w:lineRule="exact"/>
              <w:jc w:val="center"/>
              <w:rPr>
                <w:rFonts w:ascii="宋体" w:hAnsi="宋体"/>
                <w:bCs/>
                <w:sz w:val="24"/>
                <w:szCs w:val="24"/>
              </w:rPr>
            </w:pPr>
          </w:p>
        </w:tc>
      </w:tr>
      <w:tr w:rsidR="00EE24C0">
        <w:trPr>
          <w:cantSplit/>
          <w:trHeight w:val="601"/>
          <w:jc w:val="center"/>
        </w:trPr>
        <w:tc>
          <w:tcPr>
            <w:tcW w:w="845" w:type="dxa"/>
            <w:vAlign w:val="center"/>
          </w:tcPr>
          <w:p w:rsidR="00EE24C0" w:rsidRDefault="00EE24C0">
            <w:pPr>
              <w:spacing w:line="400" w:lineRule="exact"/>
              <w:jc w:val="center"/>
              <w:rPr>
                <w:rFonts w:ascii="宋体" w:hAnsi="宋体"/>
                <w:bCs/>
                <w:sz w:val="24"/>
                <w:szCs w:val="24"/>
              </w:rPr>
            </w:pPr>
          </w:p>
        </w:tc>
        <w:tc>
          <w:tcPr>
            <w:tcW w:w="1690" w:type="dxa"/>
            <w:tcBorders>
              <w:right w:val="single" w:sz="4" w:space="0" w:color="auto"/>
            </w:tcBorders>
            <w:vAlign w:val="center"/>
          </w:tcPr>
          <w:p w:rsidR="00EE24C0" w:rsidRDefault="00EE24C0">
            <w:pPr>
              <w:spacing w:line="400" w:lineRule="exact"/>
              <w:jc w:val="center"/>
              <w:rPr>
                <w:rFonts w:ascii="宋体" w:hAnsi="宋体"/>
                <w:bCs/>
                <w:sz w:val="24"/>
                <w:szCs w:val="24"/>
              </w:rPr>
            </w:pPr>
          </w:p>
        </w:tc>
        <w:tc>
          <w:tcPr>
            <w:tcW w:w="1550" w:type="dxa"/>
            <w:tcBorders>
              <w:left w:val="single" w:sz="4" w:space="0" w:color="auto"/>
            </w:tcBorders>
            <w:vAlign w:val="center"/>
          </w:tcPr>
          <w:p w:rsidR="00EE24C0" w:rsidRDefault="00EE24C0">
            <w:pPr>
              <w:spacing w:line="400" w:lineRule="exact"/>
              <w:jc w:val="center"/>
              <w:rPr>
                <w:rFonts w:ascii="宋体" w:hAnsi="宋体"/>
                <w:bCs/>
                <w:sz w:val="24"/>
                <w:szCs w:val="24"/>
              </w:rPr>
            </w:pPr>
          </w:p>
        </w:tc>
        <w:tc>
          <w:tcPr>
            <w:tcW w:w="1567" w:type="dxa"/>
            <w:vAlign w:val="center"/>
          </w:tcPr>
          <w:p w:rsidR="00EE24C0" w:rsidRDefault="00EE24C0">
            <w:pPr>
              <w:spacing w:line="400" w:lineRule="exact"/>
              <w:jc w:val="center"/>
              <w:rPr>
                <w:rFonts w:ascii="宋体" w:hAnsi="宋体"/>
                <w:bCs/>
                <w:sz w:val="24"/>
                <w:szCs w:val="24"/>
              </w:rPr>
            </w:pPr>
          </w:p>
        </w:tc>
        <w:tc>
          <w:tcPr>
            <w:tcW w:w="1665" w:type="dxa"/>
            <w:vAlign w:val="center"/>
          </w:tcPr>
          <w:p w:rsidR="00EE24C0" w:rsidRDefault="00EE24C0">
            <w:pPr>
              <w:spacing w:line="400" w:lineRule="exact"/>
              <w:jc w:val="center"/>
              <w:rPr>
                <w:rFonts w:ascii="宋体" w:hAnsi="宋体"/>
                <w:bCs/>
                <w:sz w:val="24"/>
                <w:szCs w:val="24"/>
              </w:rPr>
            </w:pPr>
          </w:p>
        </w:tc>
        <w:tc>
          <w:tcPr>
            <w:tcW w:w="1220" w:type="dxa"/>
            <w:tcBorders>
              <w:left w:val="single" w:sz="4" w:space="0" w:color="auto"/>
            </w:tcBorders>
            <w:vAlign w:val="center"/>
          </w:tcPr>
          <w:p w:rsidR="00EE24C0" w:rsidRDefault="00EE24C0">
            <w:pPr>
              <w:spacing w:line="400" w:lineRule="exact"/>
              <w:jc w:val="center"/>
              <w:rPr>
                <w:rFonts w:ascii="宋体" w:hAnsi="宋体"/>
                <w:bCs/>
                <w:sz w:val="24"/>
                <w:szCs w:val="24"/>
              </w:rPr>
            </w:pPr>
          </w:p>
        </w:tc>
      </w:tr>
      <w:tr w:rsidR="00EE24C0">
        <w:trPr>
          <w:cantSplit/>
          <w:trHeight w:val="601"/>
          <w:jc w:val="center"/>
        </w:trPr>
        <w:tc>
          <w:tcPr>
            <w:tcW w:w="845" w:type="dxa"/>
            <w:tcBorders>
              <w:right w:val="single" w:sz="4" w:space="0" w:color="auto"/>
            </w:tcBorders>
            <w:vAlign w:val="center"/>
          </w:tcPr>
          <w:p w:rsidR="00EE24C0" w:rsidRDefault="00EE24C0">
            <w:pPr>
              <w:spacing w:line="400" w:lineRule="exact"/>
              <w:rPr>
                <w:rFonts w:ascii="宋体" w:hAnsi="宋体"/>
                <w:bCs/>
                <w:sz w:val="24"/>
                <w:szCs w:val="24"/>
              </w:rPr>
            </w:pPr>
          </w:p>
        </w:tc>
        <w:tc>
          <w:tcPr>
            <w:tcW w:w="1690" w:type="dxa"/>
            <w:tcBorders>
              <w:left w:val="single" w:sz="4" w:space="0" w:color="auto"/>
              <w:right w:val="single" w:sz="4" w:space="0" w:color="auto"/>
            </w:tcBorders>
            <w:vAlign w:val="center"/>
          </w:tcPr>
          <w:p w:rsidR="00EE24C0" w:rsidRDefault="00EE24C0">
            <w:pPr>
              <w:spacing w:line="400" w:lineRule="exact"/>
              <w:rPr>
                <w:rFonts w:ascii="宋体" w:hAnsi="宋体"/>
                <w:bCs/>
                <w:sz w:val="24"/>
                <w:szCs w:val="24"/>
              </w:rPr>
            </w:pPr>
          </w:p>
        </w:tc>
        <w:tc>
          <w:tcPr>
            <w:tcW w:w="1550" w:type="dxa"/>
            <w:tcBorders>
              <w:left w:val="single" w:sz="4" w:space="0" w:color="auto"/>
              <w:right w:val="single" w:sz="4" w:space="0" w:color="auto"/>
            </w:tcBorders>
            <w:vAlign w:val="center"/>
          </w:tcPr>
          <w:p w:rsidR="00EE24C0" w:rsidRDefault="00EE24C0">
            <w:pPr>
              <w:spacing w:line="400" w:lineRule="exact"/>
              <w:rPr>
                <w:rFonts w:ascii="宋体" w:hAnsi="宋体"/>
                <w:bCs/>
                <w:sz w:val="24"/>
                <w:szCs w:val="24"/>
              </w:rPr>
            </w:pPr>
          </w:p>
        </w:tc>
        <w:tc>
          <w:tcPr>
            <w:tcW w:w="1567" w:type="dxa"/>
            <w:tcBorders>
              <w:left w:val="single" w:sz="4" w:space="0" w:color="auto"/>
              <w:right w:val="single" w:sz="4" w:space="0" w:color="auto"/>
            </w:tcBorders>
            <w:vAlign w:val="center"/>
          </w:tcPr>
          <w:p w:rsidR="00EE24C0" w:rsidRDefault="00EE24C0">
            <w:pPr>
              <w:spacing w:line="400" w:lineRule="exact"/>
              <w:rPr>
                <w:rFonts w:ascii="宋体" w:hAnsi="宋体"/>
                <w:bCs/>
                <w:sz w:val="24"/>
                <w:szCs w:val="24"/>
              </w:rPr>
            </w:pPr>
          </w:p>
        </w:tc>
        <w:tc>
          <w:tcPr>
            <w:tcW w:w="1665" w:type="dxa"/>
            <w:tcBorders>
              <w:left w:val="single" w:sz="4" w:space="0" w:color="auto"/>
              <w:right w:val="single" w:sz="4" w:space="0" w:color="auto"/>
            </w:tcBorders>
            <w:vAlign w:val="center"/>
          </w:tcPr>
          <w:p w:rsidR="00EE24C0" w:rsidRDefault="00EE24C0">
            <w:pPr>
              <w:spacing w:line="400" w:lineRule="exact"/>
              <w:rPr>
                <w:rFonts w:ascii="宋体" w:hAnsi="宋体"/>
                <w:bCs/>
                <w:sz w:val="24"/>
                <w:szCs w:val="24"/>
              </w:rPr>
            </w:pPr>
          </w:p>
        </w:tc>
        <w:tc>
          <w:tcPr>
            <w:tcW w:w="1220" w:type="dxa"/>
            <w:tcBorders>
              <w:left w:val="single" w:sz="4" w:space="0" w:color="auto"/>
            </w:tcBorders>
            <w:vAlign w:val="center"/>
          </w:tcPr>
          <w:p w:rsidR="00EE24C0" w:rsidRDefault="00EE24C0">
            <w:pPr>
              <w:spacing w:line="400" w:lineRule="exact"/>
              <w:rPr>
                <w:rFonts w:ascii="宋体" w:hAnsi="宋体"/>
                <w:bCs/>
                <w:sz w:val="24"/>
                <w:szCs w:val="24"/>
              </w:rPr>
            </w:pPr>
          </w:p>
        </w:tc>
      </w:tr>
      <w:tr w:rsidR="00EE24C0">
        <w:trPr>
          <w:cantSplit/>
          <w:trHeight w:val="601"/>
          <w:jc w:val="center"/>
        </w:trPr>
        <w:tc>
          <w:tcPr>
            <w:tcW w:w="845" w:type="dxa"/>
            <w:vAlign w:val="center"/>
          </w:tcPr>
          <w:p w:rsidR="00EE24C0" w:rsidRDefault="00EE24C0">
            <w:pPr>
              <w:spacing w:line="400" w:lineRule="exact"/>
              <w:rPr>
                <w:rFonts w:ascii="宋体" w:hAnsi="宋体"/>
                <w:bCs/>
                <w:sz w:val="24"/>
                <w:szCs w:val="24"/>
              </w:rPr>
            </w:pPr>
          </w:p>
        </w:tc>
        <w:tc>
          <w:tcPr>
            <w:tcW w:w="1690" w:type="dxa"/>
            <w:vAlign w:val="center"/>
          </w:tcPr>
          <w:p w:rsidR="00EE24C0" w:rsidRDefault="00EE24C0">
            <w:pPr>
              <w:spacing w:line="400" w:lineRule="exact"/>
              <w:rPr>
                <w:rFonts w:ascii="宋体" w:hAnsi="宋体"/>
                <w:bCs/>
                <w:sz w:val="24"/>
                <w:szCs w:val="24"/>
              </w:rPr>
            </w:pPr>
          </w:p>
        </w:tc>
        <w:tc>
          <w:tcPr>
            <w:tcW w:w="1550" w:type="dxa"/>
            <w:vAlign w:val="center"/>
          </w:tcPr>
          <w:p w:rsidR="00EE24C0" w:rsidRDefault="00EE24C0">
            <w:pPr>
              <w:spacing w:line="400" w:lineRule="exact"/>
              <w:rPr>
                <w:rFonts w:ascii="宋体" w:hAnsi="宋体"/>
                <w:bCs/>
                <w:sz w:val="24"/>
                <w:szCs w:val="24"/>
              </w:rPr>
            </w:pPr>
          </w:p>
        </w:tc>
        <w:tc>
          <w:tcPr>
            <w:tcW w:w="1567" w:type="dxa"/>
            <w:vAlign w:val="center"/>
          </w:tcPr>
          <w:p w:rsidR="00EE24C0" w:rsidRDefault="00EE24C0">
            <w:pPr>
              <w:spacing w:line="400" w:lineRule="exact"/>
              <w:rPr>
                <w:rFonts w:ascii="宋体" w:hAnsi="宋体"/>
                <w:bCs/>
                <w:sz w:val="24"/>
                <w:szCs w:val="24"/>
              </w:rPr>
            </w:pPr>
          </w:p>
        </w:tc>
        <w:tc>
          <w:tcPr>
            <w:tcW w:w="1665" w:type="dxa"/>
            <w:tcBorders>
              <w:right w:val="single" w:sz="4" w:space="0" w:color="auto"/>
            </w:tcBorders>
            <w:vAlign w:val="center"/>
          </w:tcPr>
          <w:p w:rsidR="00EE24C0" w:rsidRDefault="00EE24C0">
            <w:pPr>
              <w:spacing w:line="400" w:lineRule="exact"/>
              <w:rPr>
                <w:rFonts w:ascii="宋体" w:hAnsi="宋体"/>
                <w:bCs/>
                <w:sz w:val="24"/>
                <w:szCs w:val="24"/>
              </w:rPr>
            </w:pPr>
          </w:p>
        </w:tc>
        <w:tc>
          <w:tcPr>
            <w:tcW w:w="1220" w:type="dxa"/>
            <w:tcBorders>
              <w:left w:val="single" w:sz="4" w:space="0" w:color="auto"/>
            </w:tcBorders>
            <w:vAlign w:val="center"/>
          </w:tcPr>
          <w:p w:rsidR="00EE24C0" w:rsidRDefault="00EE24C0">
            <w:pPr>
              <w:spacing w:line="400" w:lineRule="exact"/>
              <w:rPr>
                <w:rFonts w:ascii="宋体" w:hAnsi="宋体"/>
                <w:bCs/>
                <w:sz w:val="24"/>
                <w:szCs w:val="24"/>
              </w:rPr>
            </w:pPr>
          </w:p>
        </w:tc>
      </w:tr>
      <w:tr w:rsidR="00EE24C0">
        <w:trPr>
          <w:cantSplit/>
          <w:trHeight w:val="622"/>
          <w:jc w:val="center"/>
        </w:trPr>
        <w:tc>
          <w:tcPr>
            <w:tcW w:w="845" w:type="dxa"/>
            <w:tcBorders>
              <w:bottom w:val="single" w:sz="4" w:space="0" w:color="auto"/>
            </w:tcBorders>
            <w:vAlign w:val="center"/>
          </w:tcPr>
          <w:p w:rsidR="00EE24C0" w:rsidRDefault="00EE24C0">
            <w:pPr>
              <w:spacing w:line="400" w:lineRule="exact"/>
              <w:jc w:val="center"/>
              <w:rPr>
                <w:rFonts w:ascii="宋体" w:hAnsi="宋体"/>
                <w:bCs/>
                <w:sz w:val="24"/>
                <w:szCs w:val="24"/>
              </w:rPr>
            </w:pPr>
          </w:p>
        </w:tc>
        <w:tc>
          <w:tcPr>
            <w:tcW w:w="1690" w:type="dxa"/>
            <w:tcBorders>
              <w:bottom w:val="single" w:sz="4" w:space="0" w:color="auto"/>
            </w:tcBorders>
            <w:vAlign w:val="center"/>
          </w:tcPr>
          <w:p w:rsidR="00EE24C0" w:rsidRDefault="00EE24C0">
            <w:pPr>
              <w:spacing w:line="400" w:lineRule="exact"/>
              <w:jc w:val="center"/>
              <w:rPr>
                <w:rFonts w:ascii="宋体" w:hAnsi="宋体"/>
                <w:bCs/>
                <w:sz w:val="24"/>
                <w:szCs w:val="24"/>
              </w:rPr>
            </w:pPr>
          </w:p>
        </w:tc>
        <w:tc>
          <w:tcPr>
            <w:tcW w:w="1550" w:type="dxa"/>
            <w:tcBorders>
              <w:bottom w:val="single" w:sz="4" w:space="0" w:color="auto"/>
            </w:tcBorders>
            <w:vAlign w:val="center"/>
          </w:tcPr>
          <w:p w:rsidR="00EE24C0" w:rsidRDefault="00EE24C0">
            <w:pPr>
              <w:spacing w:line="400" w:lineRule="exact"/>
              <w:jc w:val="center"/>
              <w:rPr>
                <w:rFonts w:ascii="宋体" w:hAnsi="宋体"/>
                <w:bCs/>
                <w:sz w:val="24"/>
                <w:szCs w:val="24"/>
              </w:rPr>
            </w:pPr>
          </w:p>
        </w:tc>
        <w:tc>
          <w:tcPr>
            <w:tcW w:w="1567" w:type="dxa"/>
            <w:tcBorders>
              <w:bottom w:val="single" w:sz="4" w:space="0" w:color="auto"/>
            </w:tcBorders>
            <w:vAlign w:val="center"/>
          </w:tcPr>
          <w:p w:rsidR="00EE24C0" w:rsidRDefault="00EE24C0">
            <w:pPr>
              <w:spacing w:line="400" w:lineRule="exact"/>
              <w:jc w:val="center"/>
              <w:rPr>
                <w:rFonts w:ascii="宋体" w:hAnsi="宋体"/>
                <w:bCs/>
                <w:sz w:val="24"/>
                <w:szCs w:val="24"/>
              </w:rPr>
            </w:pPr>
          </w:p>
        </w:tc>
        <w:tc>
          <w:tcPr>
            <w:tcW w:w="1665" w:type="dxa"/>
            <w:tcBorders>
              <w:bottom w:val="single" w:sz="4" w:space="0" w:color="auto"/>
              <w:right w:val="single" w:sz="4" w:space="0" w:color="auto"/>
            </w:tcBorders>
            <w:vAlign w:val="center"/>
          </w:tcPr>
          <w:p w:rsidR="00EE24C0" w:rsidRDefault="00EE24C0">
            <w:pPr>
              <w:spacing w:line="400" w:lineRule="exact"/>
              <w:jc w:val="center"/>
              <w:rPr>
                <w:rFonts w:ascii="宋体" w:hAnsi="宋体"/>
                <w:bCs/>
                <w:sz w:val="24"/>
                <w:szCs w:val="24"/>
              </w:rPr>
            </w:pPr>
          </w:p>
        </w:tc>
        <w:tc>
          <w:tcPr>
            <w:tcW w:w="1220" w:type="dxa"/>
            <w:tcBorders>
              <w:left w:val="single" w:sz="4" w:space="0" w:color="auto"/>
              <w:bottom w:val="single" w:sz="4" w:space="0" w:color="auto"/>
            </w:tcBorders>
            <w:vAlign w:val="center"/>
          </w:tcPr>
          <w:p w:rsidR="00EE24C0" w:rsidRDefault="00EE24C0">
            <w:pPr>
              <w:spacing w:line="400" w:lineRule="exact"/>
              <w:jc w:val="center"/>
              <w:rPr>
                <w:rFonts w:ascii="宋体" w:hAnsi="宋体"/>
                <w:bCs/>
                <w:sz w:val="24"/>
                <w:szCs w:val="24"/>
              </w:rPr>
            </w:pPr>
          </w:p>
        </w:tc>
      </w:tr>
    </w:tbl>
    <w:p w:rsidR="00EE24C0" w:rsidRDefault="00920ADD">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sz w:val="24"/>
          <w:szCs w:val="24"/>
        </w:rPr>
      </w:pPr>
      <w:r>
        <w:rPr>
          <w:rFonts w:ascii="宋体" w:hAnsi="宋体" w:hint="eastAsia"/>
          <w:sz w:val="24"/>
          <w:szCs w:val="24"/>
        </w:rPr>
        <w:t>注：供应商提供类似业绩（提供采购合同复印件加盖公章）。</w:t>
      </w:r>
    </w:p>
    <w:p w:rsidR="00EE24C0" w:rsidRDefault="00EE24C0">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sz w:val="24"/>
          <w:szCs w:val="24"/>
        </w:rPr>
      </w:pPr>
    </w:p>
    <w:p w:rsidR="00EE24C0" w:rsidRDefault="00EE24C0">
      <w:pPr>
        <w:spacing w:line="360" w:lineRule="auto"/>
        <w:ind w:left="360"/>
        <w:jc w:val="center"/>
        <w:rPr>
          <w:rFonts w:ascii="宋体" w:hAnsi="宋体"/>
          <w:sz w:val="24"/>
          <w:szCs w:val="24"/>
        </w:rPr>
      </w:pP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供应商（单位名称及公章）：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法定代表人/被授权人（签字或盖章）：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日    期：    年   月   日</w:t>
      </w:r>
    </w:p>
    <w:p w:rsidR="00EE24C0" w:rsidRDefault="00EE24C0">
      <w:pPr>
        <w:spacing w:line="600" w:lineRule="exact"/>
        <w:rPr>
          <w:rFonts w:ascii="宋体" w:hAnsi="宋体"/>
          <w:sz w:val="24"/>
          <w:szCs w:val="24"/>
        </w:rPr>
      </w:pPr>
    </w:p>
    <w:p w:rsidR="00EE24C0" w:rsidRDefault="00EE24C0">
      <w:pPr>
        <w:spacing w:line="600" w:lineRule="exact"/>
        <w:rPr>
          <w:rFonts w:ascii="宋体" w:hAnsi="宋体"/>
          <w:sz w:val="24"/>
          <w:szCs w:val="24"/>
        </w:rPr>
        <w:sectPr w:rsidR="00EE24C0">
          <w:pgSz w:w="11906" w:h="16838"/>
          <w:pgMar w:top="1440" w:right="863" w:bottom="1440" w:left="1803" w:header="851" w:footer="992" w:gutter="0"/>
          <w:cols w:space="720"/>
          <w:docGrid w:type="lines" w:linePitch="319"/>
        </w:sectPr>
      </w:pPr>
    </w:p>
    <w:p w:rsidR="00EE24C0" w:rsidRDefault="00920ADD">
      <w:pPr>
        <w:jc w:val="center"/>
        <w:outlineLvl w:val="1"/>
        <w:rPr>
          <w:rFonts w:ascii="宋体" w:hAnsi="宋体"/>
          <w:b/>
          <w:bCs/>
          <w:sz w:val="32"/>
          <w:szCs w:val="32"/>
        </w:rPr>
      </w:pPr>
      <w:bookmarkStart w:id="87" w:name="_Toc1191"/>
      <w:bookmarkStart w:id="88" w:name="_Toc22047"/>
      <w:r>
        <w:rPr>
          <w:rFonts w:ascii="宋体" w:hAnsi="宋体" w:hint="eastAsia"/>
          <w:b/>
          <w:bCs/>
          <w:sz w:val="32"/>
          <w:szCs w:val="32"/>
        </w:rPr>
        <w:lastRenderedPageBreak/>
        <w:t>第七章 供应商认为有必要说明的其他问题</w:t>
      </w:r>
      <w:bookmarkEnd w:id="87"/>
      <w:bookmarkEnd w:id="88"/>
    </w:p>
    <w:p w:rsidR="00EE24C0" w:rsidRDefault="00EE24C0">
      <w:pPr>
        <w:rPr>
          <w:rFonts w:ascii="宋体" w:hAnsi="宋体"/>
          <w:sz w:val="24"/>
          <w:szCs w:val="24"/>
        </w:rPr>
      </w:pPr>
    </w:p>
    <w:p w:rsidR="00EE24C0" w:rsidRDefault="00920ADD">
      <w:pPr>
        <w:spacing w:line="360" w:lineRule="auto"/>
        <w:rPr>
          <w:rFonts w:ascii="宋体" w:hAnsi="宋体"/>
          <w:sz w:val="24"/>
          <w:szCs w:val="24"/>
        </w:rPr>
      </w:pPr>
      <w:r>
        <w:rPr>
          <w:rFonts w:ascii="宋体" w:hAnsi="宋体" w:hint="eastAsia"/>
          <w:sz w:val="24"/>
          <w:szCs w:val="24"/>
        </w:rPr>
        <w:t>8.1供应</w:t>
      </w:r>
      <w:proofErr w:type="gramStart"/>
      <w:r>
        <w:rPr>
          <w:rFonts w:ascii="宋体" w:hAnsi="宋体" w:hint="eastAsia"/>
          <w:sz w:val="24"/>
          <w:szCs w:val="24"/>
        </w:rPr>
        <w:t>商符合</w:t>
      </w:r>
      <w:proofErr w:type="gramEnd"/>
      <w:r>
        <w:rPr>
          <w:rFonts w:ascii="宋体" w:hAnsi="宋体" w:hint="eastAsia"/>
          <w:sz w:val="24"/>
          <w:szCs w:val="24"/>
        </w:rPr>
        <w:t>《政府采购法》第二十二条规定条件的承诺函</w:t>
      </w:r>
    </w:p>
    <w:p w:rsidR="00EE24C0" w:rsidRDefault="00920ADD">
      <w:pPr>
        <w:pStyle w:val="a7"/>
        <w:spacing w:line="360" w:lineRule="auto"/>
        <w:ind w:leftChars="0" w:left="0"/>
        <w:rPr>
          <w:rFonts w:ascii="宋体" w:hAnsi="宋体"/>
          <w:sz w:val="24"/>
          <w:szCs w:val="24"/>
        </w:rPr>
      </w:pPr>
      <w:r>
        <w:rPr>
          <w:rFonts w:ascii="宋体" w:hAnsi="宋体" w:hint="eastAsia"/>
          <w:sz w:val="24"/>
          <w:szCs w:val="24"/>
        </w:rPr>
        <w:t>致陕西中</w:t>
      </w:r>
      <w:proofErr w:type="gramStart"/>
      <w:r>
        <w:rPr>
          <w:rFonts w:ascii="宋体" w:hAnsi="宋体" w:hint="eastAsia"/>
          <w:sz w:val="24"/>
          <w:szCs w:val="24"/>
        </w:rPr>
        <w:t>珞</w:t>
      </w:r>
      <w:proofErr w:type="gramEnd"/>
      <w:r>
        <w:rPr>
          <w:rFonts w:ascii="宋体" w:hAnsi="宋体" w:hint="eastAsia"/>
          <w:sz w:val="24"/>
          <w:szCs w:val="24"/>
        </w:rPr>
        <w:t xml:space="preserve">工程项目管理有限公司： </w:t>
      </w:r>
    </w:p>
    <w:p w:rsidR="00EE24C0" w:rsidRDefault="00920ADD">
      <w:pPr>
        <w:pStyle w:val="a7"/>
        <w:spacing w:line="360" w:lineRule="auto"/>
        <w:ind w:leftChars="0" w:left="0" w:firstLineChars="225" w:firstLine="540"/>
        <w:rPr>
          <w:rFonts w:ascii="宋体" w:hAnsi="宋体"/>
          <w:sz w:val="24"/>
          <w:szCs w:val="24"/>
        </w:rPr>
      </w:pPr>
      <w:r>
        <w:rPr>
          <w:rFonts w:ascii="宋体" w:hAnsi="宋体" w:hint="eastAsia"/>
          <w:sz w:val="24"/>
          <w:szCs w:val="24"/>
        </w:rPr>
        <w:t>本公司</w:t>
      </w:r>
      <w:r>
        <w:rPr>
          <w:rFonts w:ascii="宋体" w:hAnsi="宋体" w:hint="eastAsia"/>
          <w:sz w:val="24"/>
          <w:szCs w:val="24"/>
          <w:u w:val="single"/>
        </w:rPr>
        <w:t xml:space="preserve">                   （公司名称）</w:t>
      </w:r>
      <w:r>
        <w:rPr>
          <w:rFonts w:ascii="宋体" w:hAnsi="宋体" w:hint="eastAsia"/>
          <w:sz w:val="24"/>
          <w:szCs w:val="24"/>
        </w:rPr>
        <w:t>参加</w:t>
      </w:r>
      <w:r>
        <w:rPr>
          <w:rFonts w:ascii="宋体" w:hAnsi="宋体" w:hint="eastAsia"/>
          <w:sz w:val="24"/>
          <w:szCs w:val="24"/>
          <w:u w:val="single"/>
        </w:rPr>
        <w:t xml:space="preserve">   （项目名称）</w:t>
      </w:r>
      <w:r>
        <w:rPr>
          <w:rFonts w:ascii="宋体" w:hAnsi="宋体" w:hint="eastAsia"/>
          <w:sz w:val="24"/>
          <w:szCs w:val="24"/>
        </w:rPr>
        <w:t>的投标活动，现承诺：</w:t>
      </w:r>
    </w:p>
    <w:p w:rsidR="00EE24C0" w:rsidRDefault="00920ADD">
      <w:pPr>
        <w:pStyle w:val="a7"/>
        <w:spacing w:line="400" w:lineRule="exact"/>
        <w:ind w:leftChars="0" w:left="0" w:firstLineChars="225" w:firstLine="540"/>
        <w:rPr>
          <w:rFonts w:ascii="宋体" w:hAnsi="宋体"/>
          <w:sz w:val="24"/>
          <w:szCs w:val="24"/>
        </w:rPr>
      </w:pPr>
      <w:r>
        <w:rPr>
          <w:rFonts w:ascii="宋体" w:hAnsi="宋体" w:hint="eastAsia"/>
          <w:sz w:val="24"/>
          <w:szCs w:val="24"/>
        </w:rPr>
        <w:t>我公司满足政府采购法第二十二条关于供应商的资格要求：</w:t>
      </w:r>
    </w:p>
    <w:p w:rsidR="00EE24C0" w:rsidRDefault="00920ADD">
      <w:pPr>
        <w:pStyle w:val="a7"/>
        <w:spacing w:line="400" w:lineRule="exact"/>
        <w:ind w:leftChars="0" w:left="0" w:firstLineChars="225" w:firstLine="540"/>
        <w:rPr>
          <w:rFonts w:ascii="宋体" w:hAnsi="宋体"/>
          <w:sz w:val="24"/>
          <w:szCs w:val="24"/>
        </w:rPr>
      </w:pPr>
      <w:r>
        <w:rPr>
          <w:rFonts w:ascii="宋体" w:hAnsi="宋体" w:hint="eastAsia"/>
          <w:sz w:val="24"/>
          <w:szCs w:val="24"/>
        </w:rPr>
        <w:t xml:space="preserve">（一）具有独立承担民事责任的能力； </w:t>
      </w:r>
    </w:p>
    <w:p w:rsidR="00EE24C0" w:rsidRDefault="00920ADD">
      <w:pPr>
        <w:pStyle w:val="a7"/>
        <w:spacing w:line="400" w:lineRule="exact"/>
        <w:ind w:leftChars="0" w:left="0" w:firstLineChars="225" w:firstLine="540"/>
        <w:rPr>
          <w:rFonts w:ascii="宋体" w:hAnsi="宋体"/>
          <w:sz w:val="24"/>
          <w:szCs w:val="24"/>
        </w:rPr>
      </w:pPr>
      <w:r>
        <w:rPr>
          <w:rFonts w:ascii="宋体" w:hAnsi="宋体" w:hint="eastAsia"/>
          <w:sz w:val="24"/>
          <w:szCs w:val="24"/>
        </w:rPr>
        <w:t xml:space="preserve">（二）具有良好的商业信誉和健全的财务会计制度； </w:t>
      </w:r>
    </w:p>
    <w:p w:rsidR="00EE24C0" w:rsidRDefault="00920ADD">
      <w:pPr>
        <w:pStyle w:val="a7"/>
        <w:spacing w:line="400" w:lineRule="exact"/>
        <w:ind w:leftChars="0" w:left="0" w:firstLineChars="225" w:firstLine="540"/>
        <w:rPr>
          <w:rFonts w:ascii="宋体" w:hAnsi="宋体"/>
          <w:sz w:val="24"/>
          <w:szCs w:val="24"/>
        </w:rPr>
      </w:pPr>
      <w:r>
        <w:rPr>
          <w:rFonts w:ascii="宋体" w:hAnsi="宋体" w:hint="eastAsia"/>
          <w:sz w:val="24"/>
          <w:szCs w:val="24"/>
        </w:rPr>
        <w:t xml:space="preserve">（三）具有履行合同所必需的设备和专业技术能力； </w:t>
      </w:r>
    </w:p>
    <w:p w:rsidR="00EE24C0" w:rsidRDefault="00920ADD">
      <w:pPr>
        <w:pStyle w:val="a7"/>
        <w:spacing w:line="400" w:lineRule="exact"/>
        <w:ind w:leftChars="0" w:left="0" w:firstLineChars="225" w:firstLine="540"/>
        <w:rPr>
          <w:rFonts w:ascii="宋体" w:hAnsi="宋体"/>
          <w:sz w:val="24"/>
          <w:szCs w:val="24"/>
        </w:rPr>
      </w:pPr>
      <w:r>
        <w:rPr>
          <w:rFonts w:ascii="宋体" w:hAnsi="宋体" w:hint="eastAsia"/>
          <w:sz w:val="24"/>
          <w:szCs w:val="24"/>
        </w:rPr>
        <w:t xml:space="preserve">（四）有依法缴纳税收的良好记录； </w:t>
      </w:r>
    </w:p>
    <w:p w:rsidR="00EE24C0" w:rsidRDefault="00920ADD">
      <w:pPr>
        <w:pStyle w:val="a7"/>
        <w:spacing w:line="400" w:lineRule="exact"/>
        <w:ind w:leftChars="0" w:left="0" w:firstLineChars="225" w:firstLine="540"/>
        <w:rPr>
          <w:rFonts w:ascii="宋体" w:hAnsi="宋体"/>
          <w:sz w:val="24"/>
          <w:szCs w:val="24"/>
        </w:rPr>
      </w:pPr>
      <w:r>
        <w:rPr>
          <w:rFonts w:ascii="宋体" w:hAnsi="宋体" w:hint="eastAsia"/>
          <w:sz w:val="24"/>
          <w:szCs w:val="24"/>
        </w:rPr>
        <w:t xml:space="preserve">（五）参加政府采购活动前三年内，在经营活动中没有重大违法记录； </w:t>
      </w:r>
    </w:p>
    <w:p w:rsidR="00EE24C0" w:rsidRDefault="00920ADD">
      <w:pPr>
        <w:pStyle w:val="a7"/>
        <w:spacing w:line="400" w:lineRule="exact"/>
        <w:ind w:leftChars="0" w:left="0" w:firstLineChars="225" w:firstLine="540"/>
        <w:rPr>
          <w:rFonts w:ascii="宋体" w:hAnsi="宋体"/>
          <w:sz w:val="24"/>
          <w:szCs w:val="24"/>
        </w:rPr>
      </w:pPr>
      <w:r>
        <w:rPr>
          <w:rFonts w:ascii="宋体" w:hAnsi="宋体" w:hint="eastAsia"/>
          <w:sz w:val="24"/>
          <w:szCs w:val="24"/>
        </w:rPr>
        <w:t>（六）法律、行政法规规定的其他条件。</w:t>
      </w:r>
    </w:p>
    <w:p w:rsidR="00EE24C0" w:rsidRDefault="00920ADD">
      <w:pPr>
        <w:pStyle w:val="a7"/>
        <w:spacing w:line="400" w:lineRule="exact"/>
        <w:ind w:leftChars="0" w:left="0" w:firstLineChars="225" w:firstLine="540"/>
        <w:rPr>
          <w:rFonts w:ascii="宋体" w:hAnsi="宋体"/>
          <w:sz w:val="24"/>
          <w:szCs w:val="24"/>
        </w:rPr>
      </w:pPr>
      <w:r>
        <w:rPr>
          <w:rFonts w:ascii="宋体" w:hAnsi="宋体" w:hint="eastAsia"/>
          <w:sz w:val="24"/>
          <w:szCs w:val="24"/>
        </w:rPr>
        <w:t>同时也满足本项目法律法规规章规定关于供应商的其他资格性条件，未参与本竞争性磋商前期咨询论证，不属于禁止参加投标的供应商。</w:t>
      </w:r>
    </w:p>
    <w:p w:rsidR="00EE24C0" w:rsidRDefault="00920ADD">
      <w:pPr>
        <w:pStyle w:val="a7"/>
        <w:spacing w:line="400" w:lineRule="exact"/>
        <w:ind w:leftChars="0" w:left="0" w:firstLineChars="225" w:firstLine="540"/>
        <w:rPr>
          <w:rFonts w:ascii="宋体" w:hAnsi="宋体"/>
          <w:sz w:val="24"/>
          <w:szCs w:val="24"/>
        </w:rPr>
      </w:pPr>
      <w:r>
        <w:rPr>
          <w:rFonts w:ascii="宋体" w:hAnsi="宋体" w:hint="eastAsia"/>
          <w:sz w:val="24"/>
          <w:szCs w:val="24"/>
        </w:rPr>
        <w:t>如违反以上承诺，本公司愿承担一切法律责任。</w:t>
      </w:r>
    </w:p>
    <w:p w:rsidR="00EE24C0" w:rsidRDefault="00EE24C0">
      <w:pPr>
        <w:pStyle w:val="a7"/>
        <w:spacing w:line="400" w:lineRule="exact"/>
        <w:ind w:leftChars="0" w:left="0"/>
        <w:rPr>
          <w:rFonts w:ascii="宋体" w:hAnsi="宋体"/>
          <w:sz w:val="24"/>
          <w:szCs w:val="24"/>
        </w:rPr>
      </w:pP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供应商（单位名称及公章）：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法定代表人/被授权人（签字或盖章）：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日    期：    年   月   日</w:t>
      </w:r>
    </w:p>
    <w:p w:rsidR="00EE24C0" w:rsidRDefault="00EE24C0">
      <w:pPr>
        <w:spacing w:line="600" w:lineRule="exact"/>
        <w:rPr>
          <w:rFonts w:ascii="宋体" w:hAnsi="宋体"/>
          <w:sz w:val="24"/>
          <w:szCs w:val="24"/>
        </w:rPr>
      </w:pPr>
    </w:p>
    <w:p w:rsidR="00EE24C0" w:rsidRDefault="00EE24C0">
      <w:pPr>
        <w:rPr>
          <w:rFonts w:ascii="宋体" w:hAnsi="宋体"/>
          <w:sz w:val="24"/>
          <w:szCs w:val="24"/>
        </w:rPr>
      </w:pPr>
    </w:p>
    <w:p w:rsidR="00EE24C0" w:rsidRDefault="00EE24C0">
      <w:pPr>
        <w:rPr>
          <w:rFonts w:ascii="宋体" w:hAnsi="宋体"/>
          <w:sz w:val="24"/>
          <w:szCs w:val="24"/>
        </w:rPr>
      </w:pPr>
    </w:p>
    <w:p w:rsidR="00EE24C0" w:rsidRDefault="00EE24C0">
      <w:pPr>
        <w:rPr>
          <w:rFonts w:ascii="宋体" w:hAnsi="宋体"/>
          <w:sz w:val="24"/>
          <w:szCs w:val="24"/>
        </w:rPr>
      </w:pPr>
    </w:p>
    <w:p w:rsidR="00EE24C0" w:rsidRDefault="00EE24C0">
      <w:pPr>
        <w:rPr>
          <w:rFonts w:ascii="宋体" w:hAnsi="宋体"/>
          <w:sz w:val="24"/>
          <w:szCs w:val="24"/>
        </w:rPr>
      </w:pPr>
    </w:p>
    <w:p w:rsidR="00EE24C0" w:rsidRDefault="00EE24C0">
      <w:pPr>
        <w:rPr>
          <w:rFonts w:ascii="宋体" w:hAnsi="宋体"/>
          <w:sz w:val="24"/>
          <w:szCs w:val="24"/>
        </w:rPr>
      </w:pPr>
    </w:p>
    <w:p w:rsidR="00EE24C0" w:rsidRDefault="00EE24C0">
      <w:pPr>
        <w:rPr>
          <w:rFonts w:ascii="宋体" w:hAnsi="宋体"/>
          <w:sz w:val="24"/>
          <w:szCs w:val="24"/>
        </w:rPr>
      </w:pPr>
    </w:p>
    <w:p w:rsidR="00EE24C0" w:rsidRDefault="00EE24C0">
      <w:pPr>
        <w:rPr>
          <w:rFonts w:ascii="宋体" w:hAnsi="宋体"/>
          <w:sz w:val="24"/>
          <w:szCs w:val="24"/>
        </w:rPr>
      </w:pPr>
    </w:p>
    <w:p w:rsidR="00EE24C0" w:rsidRDefault="00EE24C0">
      <w:pPr>
        <w:rPr>
          <w:rFonts w:ascii="宋体" w:hAnsi="宋体"/>
          <w:sz w:val="24"/>
          <w:szCs w:val="24"/>
        </w:rPr>
      </w:pPr>
    </w:p>
    <w:p w:rsidR="00EE24C0" w:rsidRDefault="00920ADD">
      <w:pPr>
        <w:rPr>
          <w:rFonts w:ascii="宋体" w:hAnsi="宋体"/>
          <w:sz w:val="24"/>
          <w:szCs w:val="24"/>
        </w:rPr>
      </w:pPr>
      <w:r>
        <w:rPr>
          <w:rFonts w:ascii="宋体" w:hAnsi="宋体" w:hint="eastAsia"/>
          <w:sz w:val="24"/>
          <w:szCs w:val="24"/>
        </w:rPr>
        <w:lastRenderedPageBreak/>
        <w:br w:type="page"/>
      </w:r>
    </w:p>
    <w:p w:rsidR="00EE24C0" w:rsidRDefault="00920ADD">
      <w:pPr>
        <w:spacing w:line="360" w:lineRule="auto"/>
        <w:rPr>
          <w:rFonts w:ascii="宋体" w:hAnsi="宋体"/>
          <w:sz w:val="24"/>
          <w:szCs w:val="24"/>
        </w:rPr>
      </w:pPr>
      <w:r>
        <w:rPr>
          <w:rFonts w:ascii="宋体" w:hAnsi="宋体" w:hint="eastAsia"/>
          <w:sz w:val="24"/>
          <w:szCs w:val="24"/>
        </w:rPr>
        <w:lastRenderedPageBreak/>
        <w:t>8.2 磋商保证金交纳凭证（保证金以纸质银行保函方式交纳的，提供采购人开具的保函回执复印件并加盖供应商公章）；</w:t>
      </w:r>
    </w:p>
    <w:p w:rsidR="00EE24C0" w:rsidRDefault="00EE24C0">
      <w:pPr>
        <w:autoSpaceDE w:val="0"/>
        <w:autoSpaceDN w:val="0"/>
        <w:adjustRightInd w:val="0"/>
        <w:snapToGrid w:val="0"/>
        <w:spacing w:line="360" w:lineRule="auto"/>
        <w:rPr>
          <w:rFonts w:ascii="宋体" w:hAnsi="宋体"/>
          <w:b/>
          <w:bCs/>
          <w:sz w:val="28"/>
          <w:szCs w:val="28"/>
        </w:rPr>
      </w:pPr>
    </w:p>
    <w:p w:rsidR="00EE24C0" w:rsidRDefault="00920ADD">
      <w:pPr>
        <w:spacing w:line="360" w:lineRule="auto"/>
        <w:rPr>
          <w:rFonts w:ascii="宋体" w:hAnsi="宋体"/>
          <w:sz w:val="24"/>
          <w:szCs w:val="24"/>
        </w:rPr>
      </w:pPr>
      <w:r>
        <w:rPr>
          <w:rFonts w:ascii="宋体" w:hAnsi="宋体" w:hint="eastAsia"/>
          <w:sz w:val="24"/>
          <w:szCs w:val="24"/>
        </w:rPr>
        <w:t>8.3供应商企业关系关联及联合体说明：</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一、供应商在本项目磋商中，不存在与其它供应商负责人为同一人，有控股、管理等关联关系承诺。</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1.管理关系说明：</w:t>
      </w:r>
    </w:p>
    <w:p w:rsidR="00EE24C0" w:rsidRDefault="00920ADD">
      <w:pPr>
        <w:autoSpaceDE w:val="0"/>
        <w:autoSpaceDN w:val="0"/>
        <w:adjustRightInd w:val="0"/>
        <w:spacing w:line="360" w:lineRule="auto"/>
        <w:ind w:firstLineChars="200" w:firstLine="480"/>
        <w:rPr>
          <w:rFonts w:ascii="宋体" w:hAnsi="宋体"/>
          <w:sz w:val="24"/>
          <w:szCs w:val="24"/>
          <w:u w:val="single"/>
        </w:rPr>
      </w:pPr>
      <w:r>
        <w:rPr>
          <w:rFonts w:ascii="宋体" w:hAnsi="宋体" w:hint="eastAsia"/>
          <w:sz w:val="24"/>
          <w:szCs w:val="24"/>
        </w:rPr>
        <w:t>我单位管理的具有独立法人的下属单位：</w:t>
      </w:r>
      <w:r>
        <w:rPr>
          <w:rFonts w:ascii="宋体" w:hAnsi="宋体" w:hint="eastAsia"/>
          <w:sz w:val="24"/>
          <w:szCs w:val="24"/>
          <w:u w:val="single"/>
        </w:rPr>
        <w:t xml:space="preserve">      </w:t>
      </w:r>
      <w:r>
        <w:rPr>
          <w:rFonts w:ascii="宋体" w:hAnsi="宋体" w:hint="eastAsia"/>
          <w:sz w:val="24"/>
          <w:szCs w:val="24"/>
        </w:rPr>
        <w:t>(</w:t>
      </w:r>
      <w:proofErr w:type="gramStart"/>
      <w:r>
        <w:rPr>
          <w:rFonts w:ascii="宋体" w:hAnsi="宋体" w:hint="eastAsia"/>
          <w:sz w:val="24"/>
          <w:szCs w:val="24"/>
        </w:rPr>
        <w:t>没有填无</w:t>
      </w:r>
      <w:proofErr w:type="gramEnd"/>
      <w:r>
        <w:rPr>
          <w:rFonts w:ascii="宋体" w:hAnsi="宋体" w:hint="eastAsia"/>
          <w:sz w:val="24"/>
          <w:szCs w:val="24"/>
        </w:rPr>
        <w:t>)。</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 xml:space="preserve">我单位的上级管理单位 </w:t>
      </w:r>
      <w:r>
        <w:rPr>
          <w:rFonts w:ascii="宋体" w:hAnsi="宋体" w:hint="eastAsia"/>
          <w:sz w:val="24"/>
          <w:szCs w:val="24"/>
          <w:u w:val="single"/>
        </w:rPr>
        <w:t xml:space="preserve">            </w:t>
      </w:r>
      <w:r>
        <w:rPr>
          <w:rFonts w:ascii="宋体" w:hAnsi="宋体" w:hint="eastAsia"/>
          <w:sz w:val="24"/>
          <w:szCs w:val="24"/>
        </w:rPr>
        <w:t xml:space="preserve"> (</w:t>
      </w:r>
      <w:proofErr w:type="gramStart"/>
      <w:r>
        <w:rPr>
          <w:rFonts w:ascii="宋体" w:hAnsi="宋体" w:hint="eastAsia"/>
          <w:sz w:val="24"/>
          <w:szCs w:val="24"/>
        </w:rPr>
        <w:t>没有填无</w:t>
      </w:r>
      <w:proofErr w:type="gramEnd"/>
      <w:r>
        <w:rPr>
          <w:rFonts w:ascii="宋体" w:hAnsi="宋体" w:hint="eastAsia"/>
          <w:sz w:val="24"/>
          <w:szCs w:val="24"/>
        </w:rPr>
        <w:t>)。</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2.股权关系说明：</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我单位控股的单位</w:t>
      </w:r>
      <w:r>
        <w:rPr>
          <w:rFonts w:ascii="宋体" w:hAnsi="宋体" w:hint="eastAsia"/>
          <w:sz w:val="24"/>
          <w:szCs w:val="24"/>
          <w:u w:val="single"/>
        </w:rPr>
        <w:t xml:space="preserve">          </w:t>
      </w:r>
      <w:r>
        <w:rPr>
          <w:rFonts w:ascii="宋体" w:hAnsi="宋体" w:hint="eastAsia"/>
          <w:sz w:val="24"/>
          <w:szCs w:val="24"/>
        </w:rPr>
        <w:t>(</w:t>
      </w:r>
      <w:proofErr w:type="gramStart"/>
      <w:r>
        <w:rPr>
          <w:rFonts w:ascii="宋体" w:hAnsi="宋体" w:hint="eastAsia"/>
          <w:sz w:val="24"/>
          <w:szCs w:val="24"/>
        </w:rPr>
        <w:t>没有填无</w:t>
      </w:r>
      <w:proofErr w:type="gramEnd"/>
      <w:r>
        <w:rPr>
          <w:rFonts w:ascii="宋体" w:hAnsi="宋体" w:hint="eastAsia"/>
          <w:sz w:val="24"/>
          <w:szCs w:val="24"/>
        </w:rPr>
        <w:t>) 。</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我单位</w:t>
      </w:r>
      <w:r>
        <w:rPr>
          <w:rFonts w:ascii="宋体" w:hAnsi="宋体" w:hint="eastAsia"/>
          <w:sz w:val="24"/>
          <w:szCs w:val="24"/>
          <w:u w:val="single"/>
        </w:rPr>
        <w:t xml:space="preserve">      </w:t>
      </w:r>
      <w:r>
        <w:rPr>
          <w:rFonts w:ascii="宋体" w:hAnsi="宋体" w:hint="eastAsia"/>
          <w:sz w:val="24"/>
          <w:szCs w:val="24"/>
        </w:rPr>
        <w:t>(</w:t>
      </w:r>
      <w:proofErr w:type="gramStart"/>
      <w:r>
        <w:rPr>
          <w:rFonts w:ascii="宋体" w:hAnsi="宋体" w:hint="eastAsia"/>
          <w:sz w:val="24"/>
          <w:szCs w:val="24"/>
        </w:rPr>
        <w:t>没有填无</w:t>
      </w:r>
      <w:proofErr w:type="gramEnd"/>
      <w:r>
        <w:rPr>
          <w:rFonts w:ascii="宋体" w:hAnsi="宋体" w:hint="eastAsia"/>
          <w:sz w:val="24"/>
          <w:szCs w:val="24"/>
        </w:rPr>
        <w:t>)被</w:t>
      </w:r>
      <w:r>
        <w:rPr>
          <w:rFonts w:ascii="宋体" w:hAnsi="宋体" w:hint="eastAsia"/>
          <w:sz w:val="24"/>
          <w:szCs w:val="24"/>
          <w:u w:val="single"/>
        </w:rPr>
        <w:t xml:space="preserve">   （控股单位全称）  </w:t>
      </w:r>
      <w:r>
        <w:rPr>
          <w:rFonts w:ascii="宋体" w:hAnsi="宋体" w:hint="eastAsia"/>
          <w:sz w:val="24"/>
          <w:szCs w:val="24"/>
        </w:rPr>
        <w:t>单位控股。</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3.单位负责人：</w:t>
      </w:r>
      <w:r>
        <w:rPr>
          <w:rFonts w:ascii="宋体" w:hAnsi="宋体" w:hint="eastAsia"/>
          <w:sz w:val="24"/>
          <w:szCs w:val="24"/>
          <w:u w:val="single"/>
        </w:rPr>
        <w:t xml:space="preserve">        </w:t>
      </w:r>
      <w:r>
        <w:rPr>
          <w:rFonts w:ascii="宋体" w:hAnsi="宋体" w:hint="eastAsia"/>
          <w:sz w:val="24"/>
          <w:szCs w:val="24"/>
        </w:rPr>
        <w:t xml:space="preserve"> (</w:t>
      </w:r>
      <w:proofErr w:type="gramStart"/>
      <w:r>
        <w:rPr>
          <w:rFonts w:ascii="宋体" w:hAnsi="宋体" w:hint="eastAsia"/>
          <w:sz w:val="24"/>
          <w:szCs w:val="24"/>
        </w:rPr>
        <w:t>没有填无</w:t>
      </w:r>
      <w:proofErr w:type="gramEnd"/>
      <w:r>
        <w:rPr>
          <w:rFonts w:ascii="宋体" w:hAnsi="宋体" w:hint="eastAsia"/>
          <w:sz w:val="24"/>
          <w:szCs w:val="24"/>
        </w:rPr>
        <w:t>)。</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二、我单位</w:t>
      </w:r>
      <w:r>
        <w:rPr>
          <w:rFonts w:ascii="宋体" w:hAnsi="宋体" w:hint="eastAsia"/>
          <w:sz w:val="24"/>
          <w:szCs w:val="24"/>
          <w:u w:val="single"/>
        </w:rPr>
        <w:t xml:space="preserve">          </w:t>
      </w:r>
      <w:r>
        <w:rPr>
          <w:rFonts w:ascii="宋体" w:hAnsi="宋体" w:hint="eastAsia"/>
          <w:sz w:val="24"/>
          <w:szCs w:val="24"/>
        </w:rPr>
        <w:t>（是或否） 为本采购项目提供</w:t>
      </w:r>
      <w:proofErr w:type="gramStart"/>
      <w:r>
        <w:rPr>
          <w:rFonts w:ascii="宋体" w:hAnsi="宋体" w:hint="eastAsia"/>
          <w:sz w:val="24"/>
          <w:szCs w:val="24"/>
        </w:rPr>
        <w:t>过整体</w:t>
      </w:r>
      <w:proofErr w:type="gramEnd"/>
      <w:r>
        <w:rPr>
          <w:rFonts w:ascii="宋体" w:hAnsi="宋体" w:hint="eastAsia"/>
          <w:sz w:val="24"/>
          <w:szCs w:val="24"/>
        </w:rPr>
        <w:t>设计、规范编制或者项目管理、监理、检测等服务的供应商。</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三、其他与本项目有关的利害关系说明</w:t>
      </w:r>
      <w:r>
        <w:rPr>
          <w:rFonts w:ascii="宋体" w:hAnsi="宋体" w:hint="eastAsia"/>
          <w:sz w:val="24"/>
          <w:szCs w:val="24"/>
          <w:u w:val="single"/>
        </w:rPr>
        <w:t xml:space="preserve">     </w:t>
      </w:r>
      <w:r>
        <w:rPr>
          <w:rFonts w:ascii="宋体" w:hAnsi="宋体" w:hint="eastAsia"/>
          <w:sz w:val="24"/>
          <w:szCs w:val="24"/>
        </w:rPr>
        <w:t>(</w:t>
      </w:r>
      <w:proofErr w:type="gramStart"/>
      <w:r>
        <w:rPr>
          <w:rFonts w:ascii="宋体" w:hAnsi="宋体" w:hint="eastAsia"/>
          <w:sz w:val="24"/>
          <w:szCs w:val="24"/>
        </w:rPr>
        <w:t>没有填无</w:t>
      </w:r>
      <w:proofErr w:type="gramEnd"/>
      <w:r>
        <w:rPr>
          <w:rFonts w:ascii="宋体" w:hAnsi="宋体" w:hint="eastAsia"/>
          <w:sz w:val="24"/>
          <w:szCs w:val="24"/>
        </w:rPr>
        <w:t>)。</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四、是否为联合体磋商</w:t>
      </w:r>
      <w:r>
        <w:rPr>
          <w:rFonts w:ascii="宋体" w:hAnsi="宋体" w:hint="eastAsia"/>
          <w:sz w:val="24"/>
          <w:szCs w:val="24"/>
          <w:u w:val="single"/>
        </w:rPr>
        <w:t xml:space="preserve">         </w:t>
      </w:r>
      <w:r>
        <w:rPr>
          <w:rFonts w:ascii="宋体" w:hAnsi="宋体" w:hint="eastAsia"/>
          <w:sz w:val="24"/>
          <w:szCs w:val="24"/>
        </w:rPr>
        <w:t>（是或否）。</w:t>
      </w:r>
    </w:p>
    <w:p w:rsidR="00EE24C0" w:rsidRDefault="00920ADD">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我单位承诺以上说明真实有效，无虚假内容或隐瞒。</w:t>
      </w:r>
    </w:p>
    <w:p w:rsidR="00EE24C0" w:rsidRDefault="00EE24C0">
      <w:pPr>
        <w:spacing w:line="360" w:lineRule="auto"/>
        <w:ind w:firstLineChars="800" w:firstLine="1920"/>
        <w:rPr>
          <w:rFonts w:ascii="宋体" w:hAnsi="宋体"/>
          <w:sz w:val="24"/>
          <w:szCs w:val="24"/>
        </w:rPr>
      </w:pP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供应商（单位名称及公章）：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法定代表人/被授权人（签字或盖章）：</w:t>
      </w:r>
    </w:p>
    <w:p w:rsidR="00EE24C0" w:rsidRDefault="00920ADD">
      <w:pPr>
        <w:adjustRightInd w:val="0"/>
        <w:snapToGrid w:val="0"/>
        <w:spacing w:line="480" w:lineRule="auto"/>
        <w:rPr>
          <w:rFonts w:ascii="宋体" w:hAnsi="宋体"/>
          <w:sz w:val="24"/>
          <w:szCs w:val="24"/>
        </w:rPr>
      </w:pPr>
      <w:r>
        <w:rPr>
          <w:rFonts w:ascii="宋体" w:hAnsi="宋体" w:hint="eastAsia"/>
          <w:sz w:val="24"/>
          <w:szCs w:val="24"/>
        </w:rPr>
        <w:t>日    期：    年   月   日</w:t>
      </w:r>
    </w:p>
    <w:p w:rsidR="00EE24C0" w:rsidRDefault="00EE24C0">
      <w:pPr>
        <w:spacing w:line="360" w:lineRule="auto"/>
        <w:rPr>
          <w:rFonts w:ascii="宋体" w:hAnsi="宋体"/>
          <w:sz w:val="24"/>
          <w:szCs w:val="24"/>
        </w:rPr>
      </w:pPr>
    </w:p>
    <w:p w:rsidR="00EE24C0" w:rsidRDefault="00920ADD">
      <w:pPr>
        <w:spacing w:line="360" w:lineRule="auto"/>
        <w:rPr>
          <w:rFonts w:ascii="宋体" w:hAnsi="宋体"/>
          <w:sz w:val="24"/>
          <w:szCs w:val="24"/>
        </w:rPr>
      </w:pPr>
      <w:r>
        <w:rPr>
          <w:rFonts w:ascii="宋体" w:hAnsi="宋体" w:hint="eastAsia"/>
          <w:sz w:val="24"/>
          <w:szCs w:val="24"/>
        </w:rPr>
        <w:t>8.4 供应商认为有必要提供的其他证明文件。</w:t>
      </w:r>
    </w:p>
    <w:p w:rsidR="00EE24C0" w:rsidRDefault="00EE24C0">
      <w:pPr>
        <w:rPr>
          <w:rFonts w:ascii="宋体" w:hAnsi="宋体"/>
          <w:sz w:val="24"/>
          <w:szCs w:val="24"/>
        </w:rPr>
      </w:pPr>
    </w:p>
    <w:p w:rsidR="00EE24C0" w:rsidRDefault="00EE24C0">
      <w:bookmarkStart w:id="89" w:name="_Toc10667"/>
      <w:bookmarkStart w:id="90" w:name="_Toc28285"/>
    </w:p>
    <w:p w:rsidR="00EE24C0" w:rsidRDefault="00EE24C0"/>
    <w:p w:rsidR="00EE24C0" w:rsidRDefault="00EE24C0"/>
    <w:p w:rsidR="00EE24C0" w:rsidRDefault="00EE24C0"/>
    <w:p w:rsidR="00EE24C0" w:rsidRDefault="00EE24C0"/>
    <w:p w:rsidR="00EE24C0" w:rsidRDefault="00920ADD">
      <w:pPr>
        <w:jc w:val="center"/>
        <w:outlineLvl w:val="1"/>
        <w:rPr>
          <w:rFonts w:ascii="宋体" w:hAnsi="宋体"/>
          <w:b/>
          <w:bCs/>
          <w:sz w:val="32"/>
          <w:szCs w:val="32"/>
        </w:rPr>
      </w:pPr>
      <w:r>
        <w:rPr>
          <w:rFonts w:ascii="宋体" w:hAnsi="宋体" w:hint="eastAsia"/>
          <w:b/>
          <w:bCs/>
          <w:sz w:val="32"/>
          <w:szCs w:val="32"/>
        </w:rPr>
        <w:br w:type="page"/>
      </w:r>
      <w:bookmarkStart w:id="91" w:name="_Toc9764"/>
      <w:bookmarkStart w:id="92" w:name="_Toc14930"/>
      <w:r>
        <w:rPr>
          <w:rFonts w:ascii="宋体" w:hAnsi="宋体" w:hint="eastAsia"/>
          <w:b/>
          <w:bCs/>
          <w:sz w:val="32"/>
          <w:szCs w:val="32"/>
        </w:rPr>
        <w:lastRenderedPageBreak/>
        <w:t>第八章 供应商承诺书</w:t>
      </w:r>
      <w:bookmarkEnd w:id="89"/>
      <w:bookmarkEnd w:id="90"/>
      <w:bookmarkEnd w:id="91"/>
      <w:bookmarkEnd w:id="92"/>
    </w:p>
    <w:p w:rsidR="00EE24C0" w:rsidRDefault="00920ADD">
      <w:pPr>
        <w:pStyle w:val="a8"/>
        <w:ind w:firstLineChars="200" w:firstLine="482"/>
        <w:jc w:val="center"/>
        <w:rPr>
          <w:rFonts w:hAnsi="宋体" w:cs="宋体"/>
          <w:b/>
          <w:bCs/>
          <w:sz w:val="24"/>
          <w:szCs w:val="24"/>
        </w:rPr>
      </w:pPr>
      <w:r>
        <w:rPr>
          <w:rFonts w:hAnsi="宋体" w:cs="宋体" w:hint="eastAsia"/>
          <w:b/>
          <w:bCs/>
          <w:sz w:val="24"/>
          <w:szCs w:val="24"/>
        </w:rPr>
        <w:t>陕西省政府采购供货</w:t>
      </w:r>
      <w:proofErr w:type="gramStart"/>
      <w:r>
        <w:rPr>
          <w:rFonts w:hAnsi="宋体" w:cs="宋体" w:hint="eastAsia"/>
          <w:b/>
          <w:bCs/>
          <w:sz w:val="24"/>
          <w:szCs w:val="24"/>
        </w:rPr>
        <w:t>商拒绝</w:t>
      </w:r>
      <w:proofErr w:type="gramEnd"/>
      <w:r>
        <w:rPr>
          <w:rFonts w:hAnsi="宋体" w:cs="宋体" w:hint="eastAsia"/>
          <w:b/>
          <w:bCs/>
          <w:sz w:val="24"/>
          <w:szCs w:val="24"/>
        </w:rPr>
        <w:t>政府采购领域商业贿赂承诺书Ⅰ</w:t>
      </w:r>
    </w:p>
    <w:p w:rsidR="00EE24C0" w:rsidRDefault="00920ADD">
      <w:pPr>
        <w:spacing w:line="500" w:lineRule="exact"/>
        <w:ind w:firstLineChars="200" w:firstLine="480"/>
        <w:jc w:val="left"/>
        <w:rPr>
          <w:rFonts w:ascii="宋体" w:hAnsi="宋体"/>
          <w:sz w:val="24"/>
          <w:szCs w:val="24"/>
        </w:rPr>
      </w:pPr>
      <w:r>
        <w:rPr>
          <w:rFonts w:ascii="宋体" w:hAnsi="宋体" w:hint="eastAsia"/>
          <w:sz w:val="24"/>
          <w:szCs w:val="24"/>
        </w:rPr>
        <w:t>为响应党中央、国务院关于治理政府采购领域商业贿赂行为的号召，我公司在此庄严承诺：</w:t>
      </w:r>
    </w:p>
    <w:p w:rsidR="00EE24C0" w:rsidRDefault="00920ADD">
      <w:pPr>
        <w:spacing w:line="500" w:lineRule="exact"/>
        <w:ind w:firstLineChars="200" w:firstLine="480"/>
        <w:jc w:val="left"/>
        <w:rPr>
          <w:rFonts w:ascii="宋体" w:hAnsi="宋体"/>
          <w:sz w:val="24"/>
          <w:szCs w:val="24"/>
        </w:rPr>
      </w:pPr>
      <w:r>
        <w:rPr>
          <w:rFonts w:ascii="宋体" w:hAnsi="宋体" w:hint="eastAsia"/>
          <w:sz w:val="24"/>
          <w:szCs w:val="24"/>
        </w:rPr>
        <w:t>1、在参与政府采购活动中遵纪守法、诚信经营、公平竞标。</w:t>
      </w:r>
    </w:p>
    <w:p w:rsidR="00EE24C0" w:rsidRDefault="00920ADD">
      <w:pPr>
        <w:spacing w:line="500" w:lineRule="exact"/>
        <w:ind w:firstLineChars="200" w:firstLine="480"/>
        <w:jc w:val="left"/>
        <w:rPr>
          <w:rFonts w:ascii="宋体" w:hAnsi="宋体"/>
          <w:sz w:val="24"/>
          <w:szCs w:val="24"/>
        </w:rPr>
      </w:pPr>
      <w:r>
        <w:rPr>
          <w:rFonts w:ascii="宋体" w:hAnsi="宋体" w:hint="eastAsia"/>
          <w:sz w:val="24"/>
          <w:szCs w:val="24"/>
        </w:rPr>
        <w:t>2、不向政府采购人、代理机构和政府采购评审专家进行任何形式的商业贿赂以谋取交易机会。</w:t>
      </w:r>
    </w:p>
    <w:p w:rsidR="00EE24C0" w:rsidRDefault="00920ADD">
      <w:pPr>
        <w:spacing w:line="500" w:lineRule="exact"/>
        <w:ind w:firstLineChars="200" w:firstLine="480"/>
        <w:jc w:val="left"/>
        <w:rPr>
          <w:rFonts w:ascii="宋体" w:hAnsi="宋体"/>
          <w:sz w:val="24"/>
          <w:szCs w:val="24"/>
        </w:rPr>
      </w:pPr>
      <w:r>
        <w:rPr>
          <w:rFonts w:ascii="宋体" w:hAnsi="宋体" w:hint="eastAsia"/>
          <w:sz w:val="24"/>
          <w:szCs w:val="24"/>
        </w:rPr>
        <w:t>3、不向政府代理机构和采购人提供虚假资质文件或采用虚假应标方式参与政府采购市场竞争并谋取成交。</w:t>
      </w:r>
    </w:p>
    <w:p w:rsidR="00EE24C0" w:rsidRDefault="00920ADD">
      <w:pPr>
        <w:spacing w:line="500" w:lineRule="exact"/>
        <w:ind w:firstLineChars="200" w:firstLine="480"/>
        <w:jc w:val="left"/>
        <w:rPr>
          <w:rFonts w:ascii="宋体" w:hAnsi="宋体"/>
          <w:sz w:val="24"/>
          <w:szCs w:val="24"/>
        </w:rPr>
      </w:pPr>
      <w:r>
        <w:rPr>
          <w:rFonts w:ascii="宋体" w:hAnsi="宋体" w:hint="eastAsia"/>
          <w:sz w:val="24"/>
          <w:szCs w:val="24"/>
        </w:rPr>
        <w:t>4、不采取“围标、陪标”等商业欺诈手段获得政府采购订单。</w:t>
      </w:r>
    </w:p>
    <w:p w:rsidR="00EE24C0" w:rsidRDefault="00920ADD">
      <w:pPr>
        <w:spacing w:line="500" w:lineRule="exact"/>
        <w:ind w:firstLineChars="200" w:firstLine="480"/>
        <w:jc w:val="left"/>
        <w:rPr>
          <w:rFonts w:ascii="宋体" w:hAnsi="宋体"/>
          <w:sz w:val="24"/>
          <w:szCs w:val="24"/>
        </w:rPr>
      </w:pPr>
      <w:r>
        <w:rPr>
          <w:rFonts w:ascii="宋体" w:hAnsi="宋体" w:hint="eastAsia"/>
          <w:sz w:val="24"/>
          <w:szCs w:val="24"/>
        </w:rPr>
        <w:t>5、不采取不正当手段诋毁、排挤其它供货商。</w:t>
      </w:r>
    </w:p>
    <w:p w:rsidR="00EE24C0" w:rsidRDefault="00920ADD">
      <w:pPr>
        <w:spacing w:line="500" w:lineRule="exact"/>
        <w:ind w:firstLineChars="200" w:firstLine="480"/>
        <w:jc w:val="left"/>
        <w:rPr>
          <w:rFonts w:ascii="宋体" w:hAnsi="宋体"/>
          <w:sz w:val="24"/>
          <w:szCs w:val="24"/>
        </w:rPr>
      </w:pPr>
      <w:r>
        <w:rPr>
          <w:rFonts w:ascii="宋体" w:hAnsi="宋体" w:hint="eastAsia"/>
          <w:sz w:val="24"/>
          <w:szCs w:val="24"/>
        </w:rPr>
        <w:t>6、不在提供商品和服务时“偷梁换柱、以次充好”损害采购人的合法权益。</w:t>
      </w:r>
    </w:p>
    <w:p w:rsidR="00EE24C0" w:rsidRDefault="00920ADD">
      <w:pPr>
        <w:spacing w:line="500" w:lineRule="exact"/>
        <w:ind w:firstLineChars="200" w:firstLine="480"/>
        <w:jc w:val="left"/>
        <w:rPr>
          <w:rFonts w:ascii="宋体" w:hAnsi="宋体"/>
          <w:sz w:val="24"/>
          <w:szCs w:val="24"/>
        </w:rPr>
      </w:pPr>
      <w:r>
        <w:rPr>
          <w:rFonts w:ascii="宋体" w:hAnsi="宋体" w:hint="eastAsia"/>
          <w:sz w:val="24"/>
          <w:szCs w:val="24"/>
        </w:rPr>
        <w:t>7、不与采购人、代理机构政府采购评审专家或其它供货商恶意串通，进行质疑和投诉，维护政府采购市场秩序。</w:t>
      </w:r>
    </w:p>
    <w:p w:rsidR="00EE24C0" w:rsidRDefault="00920ADD">
      <w:pPr>
        <w:spacing w:line="500" w:lineRule="exact"/>
        <w:ind w:firstLineChars="200" w:firstLine="480"/>
        <w:jc w:val="left"/>
        <w:rPr>
          <w:rFonts w:ascii="宋体" w:hAnsi="宋体"/>
          <w:sz w:val="24"/>
          <w:szCs w:val="24"/>
        </w:rPr>
      </w:pPr>
      <w:r>
        <w:rPr>
          <w:rFonts w:ascii="宋体" w:hAnsi="宋体" w:hint="eastAsia"/>
          <w:sz w:val="24"/>
          <w:szCs w:val="24"/>
        </w:rPr>
        <w:t>8、尊重和接受政府采购监督管理部门的监督和政府代理机构招标采购要求，承担因违约行为给采购人造成的损失。</w:t>
      </w:r>
    </w:p>
    <w:p w:rsidR="00EE24C0" w:rsidRDefault="00920ADD">
      <w:pPr>
        <w:spacing w:line="500" w:lineRule="exact"/>
        <w:ind w:firstLineChars="200" w:firstLine="480"/>
        <w:jc w:val="left"/>
        <w:rPr>
          <w:rFonts w:ascii="宋体" w:hAnsi="宋体"/>
          <w:sz w:val="24"/>
          <w:szCs w:val="24"/>
        </w:rPr>
      </w:pPr>
      <w:r>
        <w:rPr>
          <w:rFonts w:ascii="宋体" w:hAnsi="宋体" w:hint="eastAsia"/>
          <w:sz w:val="24"/>
          <w:szCs w:val="24"/>
        </w:rPr>
        <w:t>9、不发生其它有悖于政府采购公开、公平、公正和诚信原则的行为。</w:t>
      </w:r>
    </w:p>
    <w:p w:rsidR="00EE24C0" w:rsidRDefault="00EE24C0">
      <w:pPr>
        <w:pStyle w:val="11"/>
      </w:pPr>
    </w:p>
    <w:p w:rsidR="00EE24C0" w:rsidRDefault="00920ADD">
      <w:pPr>
        <w:snapToGrid w:val="0"/>
        <w:spacing w:line="500" w:lineRule="exact"/>
        <w:ind w:firstLineChars="200" w:firstLine="480"/>
        <w:jc w:val="left"/>
        <w:rPr>
          <w:rFonts w:ascii="宋体" w:hAnsi="宋体"/>
          <w:sz w:val="24"/>
          <w:szCs w:val="24"/>
          <w:u w:val="single"/>
        </w:rPr>
      </w:pPr>
      <w:r>
        <w:rPr>
          <w:rFonts w:ascii="宋体" w:hAnsi="宋体" w:hint="eastAsia"/>
          <w:sz w:val="24"/>
          <w:szCs w:val="24"/>
        </w:rPr>
        <w:t>供应商（单位名称及公章）：</w:t>
      </w:r>
    </w:p>
    <w:p w:rsidR="00EE24C0" w:rsidRDefault="00920ADD">
      <w:pPr>
        <w:snapToGrid w:val="0"/>
        <w:spacing w:line="500" w:lineRule="exact"/>
        <w:ind w:firstLineChars="200" w:firstLine="480"/>
        <w:jc w:val="left"/>
        <w:rPr>
          <w:rFonts w:ascii="宋体" w:hAnsi="宋体"/>
          <w:sz w:val="24"/>
          <w:szCs w:val="24"/>
        </w:rPr>
      </w:pPr>
      <w:r>
        <w:rPr>
          <w:rFonts w:ascii="宋体" w:hAnsi="宋体" w:hint="eastAsia"/>
          <w:sz w:val="24"/>
          <w:szCs w:val="24"/>
        </w:rPr>
        <w:t>法定代表人/被授权人（签字或盖章）：</w:t>
      </w:r>
    </w:p>
    <w:p w:rsidR="00EE24C0" w:rsidRDefault="00920ADD">
      <w:pPr>
        <w:snapToGrid w:val="0"/>
        <w:spacing w:line="500" w:lineRule="exact"/>
        <w:ind w:firstLineChars="200" w:firstLine="480"/>
        <w:jc w:val="left"/>
        <w:rPr>
          <w:rFonts w:ascii="宋体" w:hAnsi="宋体"/>
          <w:sz w:val="24"/>
          <w:szCs w:val="24"/>
          <w:u w:val="single"/>
        </w:rPr>
      </w:pPr>
      <w:r>
        <w:rPr>
          <w:rFonts w:ascii="宋体" w:hAnsi="宋体" w:hint="eastAsia"/>
          <w:sz w:val="24"/>
          <w:szCs w:val="24"/>
        </w:rPr>
        <w:t>邮编：</w:t>
      </w:r>
    </w:p>
    <w:p w:rsidR="00EE24C0" w:rsidRDefault="00920ADD">
      <w:pPr>
        <w:snapToGrid w:val="0"/>
        <w:spacing w:line="500" w:lineRule="exact"/>
        <w:ind w:firstLineChars="200" w:firstLine="480"/>
        <w:jc w:val="left"/>
        <w:rPr>
          <w:rFonts w:ascii="宋体" w:hAnsi="宋体"/>
          <w:sz w:val="24"/>
          <w:szCs w:val="24"/>
        </w:rPr>
      </w:pPr>
      <w:r>
        <w:rPr>
          <w:rFonts w:ascii="宋体" w:hAnsi="宋体" w:hint="eastAsia"/>
          <w:sz w:val="24"/>
          <w:szCs w:val="24"/>
        </w:rPr>
        <w:t>地址：</w:t>
      </w:r>
    </w:p>
    <w:p w:rsidR="00EE24C0" w:rsidRDefault="00920ADD">
      <w:pPr>
        <w:snapToGrid w:val="0"/>
        <w:spacing w:line="500" w:lineRule="exact"/>
        <w:ind w:firstLineChars="200" w:firstLine="480"/>
        <w:jc w:val="left"/>
        <w:rPr>
          <w:rFonts w:ascii="宋体" w:hAnsi="宋体"/>
          <w:sz w:val="24"/>
          <w:szCs w:val="24"/>
        </w:rPr>
      </w:pPr>
      <w:r>
        <w:rPr>
          <w:rFonts w:ascii="宋体" w:hAnsi="宋体" w:hint="eastAsia"/>
          <w:sz w:val="24"/>
          <w:szCs w:val="24"/>
        </w:rPr>
        <w:t xml:space="preserve">电话： </w:t>
      </w:r>
    </w:p>
    <w:p w:rsidR="00EE24C0" w:rsidRDefault="00920ADD">
      <w:pPr>
        <w:snapToGrid w:val="0"/>
        <w:spacing w:line="500" w:lineRule="exact"/>
        <w:ind w:firstLineChars="200" w:firstLine="480"/>
        <w:jc w:val="left"/>
        <w:rPr>
          <w:rFonts w:ascii="宋体" w:hAnsi="宋体"/>
          <w:sz w:val="24"/>
          <w:szCs w:val="24"/>
        </w:rPr>
      </w:pPr>
      <w:r>
        <w:rPr>
          <w:rFonts w:ascii="宋体" w:hAnsi="宋体" w:hint="eastAsia"/>
          <w:sz w:val="24"/>
          <w:szCs w:val="24"/>
        </w:rPr>
        <w:t>时间： 年 月 日</w:t>
      </w:r>
    </w:p>
    <w:p w:rsidR="00EE24C0" w:rsidRDefault="00920ADD">
      <w:pPr>
        <w:pageBreakBefore/>
        <w:spacing w:line="360" w:lineRule="atLeast"/>
        <w:ind w:firstLineChars="200" w:firstLine="482"/>
        <w:jc w:val="center"/>
        <w:rPr>
          <w:rFonts w:ascii="宋体" w:hAnsi="宋体"/>
          <w:b/>
          <w:sz w:val="24"/>
          <w:szCs w:val="24"/>
        </w:rPr>
      </w:pPr>
      <w:r>
        <w:rPr>
          <w:rFonts w:ascii="宋体" w:hAnsi="宋体" w:hint="eastAsia"/>
          <w:b/>
          <w:sz w:val="24"/>
          <w:szCs w:val="24"/>
        </w:rPr>
        <w:lastRenderedPageBreak/>
        <w:t>承诺书Ⅱ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0"/>
        <w:gridCol w:w="3474"/>
        <w:gridCol w:w="2376"/>
      </w:tblGrid>
      <w:tr w:rsidR="00EE24C0">
        <w:trPr>
          <w:trHeight w:val="579"/>
          <w:jc w:val="center"/>
        </w:trPr>
        <w:tc>
          <w:tcPr>
            <w:tcW w:w="9140" w:type="dxa"/>
            <w:gridSpan w:val="3"/>
            <w:vAlign w:val="center"/>
          </w:tcPr>
          <w:p w:rsidR="00EE24C0" w:rsidRDefault="00920ADD">
            <w:pPr>
              <w:spacing w:line="360" w:lineRule="atLeast"/>
              <w:jc w:val="left"/>
              <w:rPr>
                <w:rFonts w:ascii="宋体" w:hAnsi="宋体"/>
                <w:sz w:val="24"/>
                <w:szCs w:val="24"/>
              </w:rPr>
            </w:pPr>
            <w:r>
              <w:rPr>
                <w:rFonts w:ascii="宋体" w:hAnsi="宋体" w:hint="eastAsia"/>
                <w:sz w:val="24"/>
                <w:szCs w:val="24"/>
              </w:rPr>
              <w:t>致：</w:t>
            </w:r>
            <w:r>
              <w:rPr>
                <w:rFonts w:hint="eastAsia"/>
                <w:sz w:val="24"/>
                <w:szCs w:val="24"/>
                <w:u w:val="single"/>
              </w:rPr>
              <w:t>陕西中</w:t>
            </w:r>
            <w:proofErr w:type="gramStart"/>
            <w:r>
              <w:rPr>
                <w:rFonts w:hint="eastAsia"/>
                <w:sz w:val="24"/>
                <w:szCs w:val="24"/>
                <w:u w:val="single"/>
              </w:rPr>
              <w:t>珞</w:t>
            </w:r>
            <w:proofErr w:type="gramEnd"/>
            <w:r>
              <w:rPr>
                <w:rFonts w:hint="eastAsia"/>
                <w:sz w:val="24"/>
                <w:szCs w:val="24"/>
                <w:u w:val="single"/>
              </w:rPr>
              <w:t>工程项目管理有限公司</w:t>
            </w:r>
          </w:p>
        </w:tc>
      </w:tr>
      <w:tr w:rsidR="00EE24C0">
        <w:trPr>
          <w:trHeight w:val="1551"/>
          <w:jc w:val="center"/>
        </w:trPr>
        <w:tc>
          <w:tcPr>
            <w:tcW w:w="9140" w:type="dxa"/>
            <w:gridSpan w:val="3"/>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作为参加贵公司组织</w:t>
            </w:r>
            <w:r>
              <w:rPr>
                <w:rFonts w:ascii="宋体" w:hAnsi="宋体" w:hint="eastAsia"/>
                <w:sz w:val="24"/>
                <w:szCs w:val="24"/>
                <w:u w:val="single"/>
              </w:rPr>
              <w:t xml:space="preserve">    项目名称    </w:t>
            </w:r>
            <w:r>
              <w:rPr>
                <w:rFonts w:ascii="宋体" w:hAnsi="宋体" w:hint="eastAsia"/>
                <w:sz w:val="24"/>
                <w:szCs w:val="24"/>
              </w:rPr>
              <w:t xml:space="preserve">的供应商，本公司承诺：在参加本项目磋商之前不存在被依法禁止经营行为、财产被接管或冻结的情况，如有隐瞒实情，愿承担一切责任及后果。 </w:t>
            </w:r>
          </w:p>
        </w:tc>
      </w:tr>
      <w:tr w:rsidR="00EE24C0">
        <w:trPr>
          <w:trHeight w:val="474"/>
          <w:jc w:val="center"/>
        </w:trPr>
        <w:tc>
          <w:tcPr>
            <w:tcW w:w="3290"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供应商</w:t>
            </w:r>
          </w:p>
        </w:tc>
        <w:tc>
          <w:tcPr>
            <w:tcW w:w="3474"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法定代表人/被授权人</w:t>
            </w:r>
          </w:p>
        </w:tc>
        <w:tc>
          <w:tcPr>
            <w:tcW w:w="2376"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日期</w:t>
            </w:r>
          </w:p>
        </w:tc>
      </w:tr>
      <w:tr w:rsidR="00EE24C0">
        <w:trPr>
          <w:trHeight w:val="2533"/>
          <w:jc w:val="center"/>
        </w:trPr>
        <w:tc>
          <w:tcPr>
            <w:tcW w:w="3290"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（公章）</w:t>
            </w:r>
          </w:p>
        </w:tc>
        <w:tc>
          <w:tcPr>
            <w:tcW w:w="3474"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 xml:space="preserve">（签字或盖章） </w:t>
            </w:r>
          </w:p>
        </w:tc>
        <w:tc>
          <w:tcPr>
            <w:tcW w:w="2376" w:type="dxa"/>
            <w:vAlign w:val="center"/>
          </w:tcPr>
          <w:p w:rsidR="00EE24C0" w:rsidRDefault="00920ADD">
            <w:pPr>
              <w:spacing w:line="360" w:lineRule="atLeast"/>
              <w:ind w:firstLineChars="100" w:firstLine="240"/>
              <w:jc w:val="left"/>
              <w:rPr>
                <w:rFonts w:ascii="宋体" w:hAnsi="宋体"/>
                <w:sz w:val="24"/>
                <w:szCs w:val="24"/>
              </w:rPr>
            </w:pPr>
            <w:r>
              <w:rPr>
                <w:rFonts w:ascii="宋体" w:hAnsi="宋体" w:hint="eastAsia"/>
                <w:sz w:val="24"/>
                <w:szCs w:val="24"/>
              </w:rPr>
              <w:t>年 月 日</w:t>
            </w:r>
          </w:p>
        </w:tc>
      </w:tr>
    </w:tbl>
    <w:p w:rsidR="00EE24C0" w:rsidRDefault="00EE24C0">
      <w:pPr>
        <w:spacing w:line="360" w:lineRule="atLeast"/>
        <w:ind w:firstLineChars="200" w:firstLine="482"/>
        <w:jc w:val="left"/>
        <w:rPr>
          <w:rFonts w:ascii="宋体" w:hAnsi="宋体"/>
          <w:b/>
          <w:sz w:val="24"/>
          <w:szCs w:val="24"/>
        </w:rPr>
      </w:pPr>
    </w:p>
    <w:p w:rsidR="00EE24C0" w:rsidRDefault="00920ADD">
      <w:pPr>
        <w:spacing w:line="360" w:lineRule="atLeast"/>
        <w:ind w:firstLineChars="200" w:firstLine="482"/>
        <w:jc w:val="center"/>
        <w:rPr>
          <w:rFonts w:ascii="宋体" w:hAnsi="宋体"/>
          <w:b/>
          <w:sz w:val="24"/>
          <w:szCs w:val="24"/>
        </w:rPr>
      </w:pPr>
      <w:r>
        <w:rPr>
          <w:rFonts w:ascii="宋体" w:hAnsi="宋体" w:hint="eastAsia"/>
          <w:b/>
          <w:sz w:val="24"/>
          <w:szCs w:val="24"/>
        </w:rPr>
        <w:t>承诺书Ⅲ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5"/>
        <w:gridCol w:w="3488"/>
        <w:gridCol w:w="2387"/>
      </w:tblGrid>
      <w:tr w:rsidR="00EE24C0">
        <w:trPr>
          <w:trHeight w:val="565"/>
          <w:jc w:val="center"/>
        </w:trPr>
        <w:tc>
          <w:tcPr>
            <w:tcW w:w="9180" w:type="dxa"/>
            <w:gridSpan w:val="3"/>
            <w:vAlign w:val="center"/>
          </w:tcPr>
          <w:p w:rsidR="00EE24C0" w:rsidRDefault="00920ADD">
            <w:pPr>
              <w:spacing w:line="360" w:lineRule="atLeast"/>
              <w:jc w:val="left"/>
              <w:rPr>
                <w:rFonts w:ascii="宋体" w:hAnsi="宋体"/>
                <w:sz w:val="24"/>
                <w:szCs w:val="24"/>
              </w:rPr>
            </w:pPr>
            <w:r>
              <w:rPr>
                <w:rFonts w:ascii="宋体" w:hAnsi="宋体" w:hint="eastAsia"/>
                <w:sz w:val="24"/>
                <w:szCs w:val="24"/>
              </w:rPr>
              <w:t>致：</w:t>
            </w:r>
            <w:r>
              <w:rPr>
                <w:rFonts w:hint="eastAsia"/>
                <w:sz w:val="24"/>
                <w:szCs w:val="24"/>
                <w:u w:val="single"/>
              </w:rPr>
              <w:t>陕西中</w:t>
            </w:r>
            <w:proofErr w:type="gramStart"/>
            <w:r>
              <w:rPr>
                <w:rFonts w:hint="eastAsia"/>
                <w:sz w:val="24"/>
                <w:szCs w:val="24"/>
                <w:u w:val="single"/>
              </w:rPr>
              <w:t>珞</w:t>
            </w:r>
            <w:proofErr w:type="gramEnd"/>
            <w:r>
              <w:rPr>
                <w:rFonts w:hint="eastAsia"/>
                <w:sz w:val="24"/>
                <w:szCs w:val="24"/>
                <w:u w:val="single"/>
              </w:rPr>
              <w:t>工程项目管理有限公司</w:t>
            </w:r>
          </w:p>
        </w:tc>
      </w:tr>
      <w:tr w:rsidR="00EE24C0">
        <w:trPr>
          <w:trHeight w:val="1515"/>
          <w:jc w:val="center"/>
        </w:trPr>
        <w:tc>
          <w:tcPr>
            <w:tcW w:w="9180" w:type="dxa"/>
            <w:gridSpan w:val="3"/>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作为参加贵公司组织</w:t>
            </w:r>
            <w:r>
              <w:rPr>
                <w:rFonts w:ascii="宋体" w:hAnsi="宋体" w:hint="eastAsia"/>
                <w:sz w:val="24"/>
                <w:szCs w:val="24"/>
                <w:u w:val="single"/>
              </w:rPr>
              <w:t xml:space="preserve">   项目名称    </w:t>
            </w:r>
            <w:r>
              <w:rPr>
                <w:rFonts w:ascii="宋体" w:hAnsi="宋体" w:hint="eastAsia"/>
                <w:sz w:val="24"/>
                <w:szCs w:val="24"/>
              </w:rPr>
              <w:t>的供应商，本公司郑</w:t>
            </w:r>
            <w:proofErr w:type="gramStart"/>
            <w:r>
              <w:rPr>
                <w:rFonts w:ascii="宋体" w:hAnsi="宋体" w:hint="eastAsia"/>
                <w:sz w:val="24"/>
                <w:szCs w:val="24"/>
              </w:rPr>
              <w:t>重申告并承诺</w:t>
            </w:r>
            <w:proofErr w:type="gramEnd"/>
            <w:r>
              <w:rPr>
                <w:rFonts w:ascii="宋体" w:hAnsi="宋体" w:hint="eastAsia"/>
                <w:sz w:val="24"/>
                <w:szCs w:val="24"/>
              </w:rPr>
              <w:t>：近三年受到有关行政主管部门的行政处理、不良行为记录为次（没有填零），如有隐瞒实情，愿承担一切责任及后果。</w:t>
            </w:r>
          </w:p>
        </w:tc>
      </w:tr>
      <w:tr w:rsidR="00EE24C0">
        <w:trPr>
          <w:trHeight w:val="463"/>
          <w:jc w:val="center"/>
        </w:trPr>
        <w:tc>
          <w:tcPr>
            <w:tcW w:w="3305"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供应商</w:t>
            </w:r>
          </w:p>
        </w:tc>
        <w:tc>
          <w:tcPr>
            <w:tcW w:w="3488"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法定代表人/被授权人</w:t>
            </w:r>
          </w:p>
        </w:tc>
        <w:tc>
          <w:tcPr>
            <w:tcW w:w="2387"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日期</w:t>
            </w:r>
          </w:p>
        </w:tc>
      </w:tr>
      <w:tr w:rsidR="00EE24C0">
        <w:trPr>
          <w:trHeight w:val="2474"/>
          <w:jc w:val="center"/>
        </w:trPr>
        <w:tc>
          <w:tcPr>
            <w:tcW w:w="3305"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（公章）</w:t>
            </w:r>
          </w:p>
        </w:tc>
        <w:tc>
          <w:tcPr>
            <w:tcW w:w="3488"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（签字或盖章）</w:t>
            </w:r>
          </w:p>
        </w:tc>
        <w:tc>
          <w:tcPr>
            <w:tcW w:w="2387" w:type="dxa"/>
            <w:vAlign w:val="center"/>
          </w:tcPr>
          <w:p w:rsidR="00EE24C0" w:rsidRDefault="00920ADD">
            <w:pPr>
              <w:spacing w:line="360" w:lineRule="atLeast"/>
              <w:ind w:firstLineChars="100" w:firstLine="240"/>
              <w:jc w:val="left"/>
              <w:rPr>
                <w:rFonts w:ascii="宋体" w:hAnsi="宋体"/>
                <w:sz w:val="24"/>
                <w:szCs w:val="24"/>
              </w:rPr>
            </w:pPr>
            <w:r>
              <w:rPr>
                <w:rFonts w:ascii="宋体" w:hAnsi="宋体" w:hint="eastAsia"/>
                <w:sz w:val="24"/>
                <w:szCs w:val="24"/>
              </w:rPr>
              <w:t>年 月 日</w:t>
            </w:r>
          </w:p>
        </w:tc>
      </w:tr>
    </w:tbl>
    <w:p w:rsidR="00EE24C0" w:rsidRDefault="00EE24C0">
      <w:pPr>
        <w:spacing w:line="360" w:lineRule="atLeast"/>
        <w:ind w:firstLineChars="200" w:firstLine="482"/>
        <w:jc w:val="center"/>
        <w:rPr>
          <w:rFonts w:ascii="宋体" w:hAnsi="宋体"/>
          <w:b/>
          <w:sz w:val="24"/>
          <w:szCs w:val="24"/>
        </w:rPr>
      </w:pPr>
    </w:p>
    <w:p w:rsidR="00EE24C0" w:rsidRDefault="00EE24C0">
      <w:pPr>
        <w:spacing w:line="360" w:lineRule="atLeast"/>
        <w:ind w:firstLineChars="200" w:firstLine="482"/>
        <w:jc w:val="center"/>
        <w:rPr>
          <w:rFonts w:ascii="宋体" w:hAnsi="宋体"/>
          <w:b/>
          <w:sz w:val="24"/>
          <w:szCs w:val="24"/>
        </w:rPr>
      </w:pPr>
    </w:p>
    <w:p w:rsidR="00EE24C0" w:rsidRDefault="00EE24C0">
      <w:pPr>
        <w:spacing w:line="360" w:lineRule="atLeast"/>
        <w:ind w:firstLineChars="200" w:firstLine="482"/>
        <w:jc w:val="center"/>
        <w:rPr>
          <w:rFonts w:ascii="宋体" w:hAnsi="宋体"/>
          <w:b/>
          <w:sz w:val="24"/>
          <w:szCs w:val="24"/>
        </w:rPr>
      </w:pPr>
    </w:p>
    <w:p w:rsidR="00EE24C0" w:rsidRDefault="00EE24C0">
      <w:pPr>
        <w:spacing w:line="360" w:lineRule="atLeast"/>
        <w:ind w:firstLineChars="200" w:firstLine="482"/>
        <w:jc w:val="center"/>
        <w:rPr>
          <w:rFonts w:ascii="宋体" w:hAnsi="宋体"/>
          <w:b/>
          <w:sz w:val="24"/>
          <w:szCs w:val="24"/>
        </w:rPr>
      </w:pPr>
    </w:p>
    <w:p w:rsidR="00EE24C0" w:rsidRDefault="00EE24C0">
      <w:pPr>
        <w:spacing w:line="360" w:lineRule="atLeast"/>
        <w:ind w:firstLineChars="200" w:firstLine="482"/>
        <w:jc w:val="center"/>
        <w:rPr>
          <w:rFonts w:ascii="宋体" w:hAnsi="宋体"/>
          <w:b/>
          <w:sz w:val="24"/>
          <w:szCs w:val="24"/>
        </w:rPr>
      </w:pPr>
    </w:p>
    <w:p w:rsidR="00EE24C0" w:rsidRDefault="00EE24C0">
      <w:pPr>
        <w:spacing w:line="360" w:lineRule="atLeast"/>
        <w:ind w:firstLineChars="200" w:firstLine="482"/>
        <w:jc w:val="center"/>
        <w:rPr>
          <w:rFonts w:ascii="宋体" w:hAnsi="宋体"/>
          <w:b/>
          <w:sz w:val="24"/>
          <w:szCs w:val="24"/>
        </w:rPr>
      </w:pPr>
    </w:p>
    <w:p w:rsidR="00EE24C0" w:rsidRDefault="00EE24C0">
      <w:pPr>
        <w:spacing w:line="360" w:lineRule="atLeast"/>
        <w:ind w:firstLineChars="200" w:firstLine="482"/>
        <w:jc w:val="center"/>
        <w:rPr>
          <w:rFonts w:ascii="宋体" w:hAnsi="宋体"/>
          <w:b/>
          <w:sz w:val="24"/>
          <w:szCs w:val="24"/>
        </w:rPr>
      </w:pPr>
    </w:p>
    <w:p w:rsidR="00EE24C0" w:rsidRDefault="00920ADD">
      <w:pPr>
        <w:spacing w:line="360" w:lineRule="atLeast"/>
        <w:ind w:firstLineChars="200" w:firstLine="482"/>
        <w:jc w:val="center"/>
        <w:rPr>
          <w:rFonts w:ascii="宋体" w:hAnsi="宋体"/>
          <w:b/>
          <w:sz w:val="24"/>
          <w:szCs w:val="24"/>
        </w:rPr>
      </w:pPr>
      <w:r>
        <w:rPr>
          <w:rFonts w:ascii="宋体" w:hAnsi="宋体" w:hint="eastAsia"/>
          <w:b/>
          <w:sz w:val="24"/>
          <w:szCs w:val="24"/>
        </w:rPr>
        <w:lastRenderedPageBreak/>
        <w:t>承诺书</w:t>
      </w:r>
      <w:r w:rsidR="00174E48">
        <w:rPr>
          <w:rFonts w:ascii="宋体" w:hAnsi="宋体" w:hint="eastAsia"/>
          <w:b/>
          <w:sz w:val="24"/>
          <w:szCs w:val="24"/>
        </w:rPr>
        <w:fldChar w:fldCharType="begin"/>
      </w:r>
      <w:r>
        <w:rPr>
          <w:rFonts w:ascii="宋体" w:hAnsi="宋体" w:hint="eastAsia"/>
          <w:b/>
          <w:sz w:val="24"/>
          <w:szCs w:val="24"/>
        </w:rPr>
        <w:instrText xml:space="preserve"> = 5 \* ROMAN </w:instrText>
      </w:r>
      <w:r w:rsidR="00174E48">
        <w:rPr>
          <w:rFonts w:ascii="宋体" w:hAnsi="宋体" w:hint="eastAsia"/>
          <w:b/>
          <w:sz w:val="24"/>
          <w:szCs w:val="24"/>
        </w:rPr>
        <w:fldChar w:fldCharType="separate"/>
      </w:r>
      <w:r>
        <w:rPr>
          <w:rFonts w:ascii="宋体" w:hAnsi="宋体" w:hint="eastAsia"/>
          <w:b/>
          <w:sz w:val="24"/>
          <w:szCs w:val="24"/>
          <w:lang w:val="zh-CN"/>
        </w:rPr>
        <w:t>V</w:t>
      </w:r>
      <w:r w:rsidR="00174E48">
        <w:rPr>
          <w:rFonts w:ascii="宋体" w:hAnsi="宋体" w:hint="eastAsia"/>
          <w:b/>
          <w:sz w:val="24"/>
          <w:szCs w:val="24"/>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3534"/>
        <w:gridCol w:w="2418"/>
      </w:tblGrid>
      <w:tr w:rsidR="00EE24C0">
        <w:trPr>
          <w:trHeight w:val="575"/>
          <w:jc w:val="center"/>
        </w:trPr>
        <w:tc>
          <w:tcPr>
            <w:tcW w:w="9300" w:type="dxa"/>
            <w:gridSpan w:val="3"/>
            <w:vAlign w:val="center"/>
          </w:tcPr>
          <w:p w:rsidR="00EE24C0" w:rsidRDefault="00920ADD">
            <w:pPr>
              <w:spacing w:line="360" w:lineRule="atLeast"/>
              <w:jc w:val="left"/>
              <w:rPr>
                <w:rFonts w:ascii="宋体" w:hAnsi="宋体"/>
                <w:sz w:val="24"/>
                <w:szCs w:val="24"/>
              </w:rPr>
            </w:pPr>
            <w:r>
              <w:rPr>
                <w:rFonts w:ascii="宋体" w:hAnsi="宋体" w:hint="eastAsia"/>
                <w:sz w:val="24"/>
                <w:szCs w:val="24"/>
              </w:rPr>
              <w:t>致：</w:t>
            </w:r>
            <w:r>
              <w:rPr>
                <w:rFonts w:hint="eastAsia"/>
                <w:sz w:val="24"/>
                <w:szCs w:val="24"/>
                <w:u w:val="single"/>
              </w:rPr>
              <w:t>陕西中</w:t>
            </w:r>
            <w:proofErr w:type="gramStart"/>
            <w:r>
              <w:rPr>
                <w:rFonts w:hint="eastAsia"/>
                <w:sz w:val="24"/>
                <w:szCs w:val="24"/>
                <w:u w:val="single"/>
              </w:rPr>
              <w:t>珞</w:t>
            </w:r>
            <w:proofErr w:type="gramEnd"/>
            <w:r>
              <w:rPr>
                <w:rFonts w:hint="eastAsia"/>
                <w:sz w:val="24"/>
                <w:szCs w:val="24"/>
                <w:u w:val="single"/>
              </w:rPr>
              <w:t>工程项目管理有限公司</w:t>
            </w:r>
          </w:p>
        </w:tc>
      </w:tr>
      <w:tr w:rsidR="00EE24C0">
        <w:trPr>
          <w:trHeight w:val="1542"/>
          <w:jc w:val="center"/>
        </w:trPr>
        <w:tc>
          <w:tcPr>
            <w:tcW w:w="9300" w:type="dxa"/>
            <w:gridSpan w:val="3"/>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作为参加贵公司组织</w:t>
            </w:r>
            <w:r>
              <w:rPr>
                <w:rFonts w:ascii="宋体" w:hAnsi="宋体" w:hint="eastAsia"/>
                <w:sz w:val="24"/>
                <w:szCs w:val="24"/>
                <w:u w:val="single"/>
              </w:rPr>
              <w:t xml:space="preserve">   项目名称    </w:t>
            </w:r>
            <w:r>
              <w:rPr>
                <w:rFonts w:ascii="宋体" w:hAnsi="宋体" w:hint="eastAsia"/>
                <w:sz w:val="24"/>
                <w:szCs w:val="24"/>
              </w:rPr>
              <w:t>的供应商，本公司承诺：参加本次磋商提交的所有资质证明文件及业绩证明文件是真实的、有效的，如有隐瞒实情，愿承担一切责任及后果。</w:t>
            </w:r>
          </w:p>
        </w:tc>
      </w:tr>
      <w:tr w:rsidR="00EE24C0">
        <w:trPr>
          <w:trHeight w:val="471"/>
          <w:jc w:val="center"/>
        </w:trPr>
        <w:tc>
          <w:tcPr>
            <w:tcW w:w="3348"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供应商</w:t>
            </w:r>
          </w:p>
        </w:tc>
        <w:tc>
          <w:tcPr>
            <w:tcW w:w="3534"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法定代表人/被授权人</w:t>
            </w:r>
          </w:p>
        </w:tc>
        <w:tc>
          <w:tcPr>
            <w:tcW w:w="2418"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日期</w:t>
            </w:r>
          </w:p>
        </w:tc>
      </w:tr>
      <w:tr w:rsidR="00EE24C0">
        <w:trPr>
          <w:trHeight w:val="2518"/>
          <w:jc w:val="center"/>
        </w:trPr>
        <w:tc>
          <w:tcPr>
            <w:tcW w:w="3348"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（公章）</w:t>
            </w:r>
          </w:p>
        </w:tc>
        <w:tc>
          <w:tcPr>
            <w:tcW w:w="3534" w:type="dxa"/>
            <w:vAlign w:val="center"/>
          </w:tcPr>
          <w:p w:rsidR="00EE24C0" w:rsidRDefault="00920ADD">
            <w:pPr>
              <w:spacing w:line="360" w:lineRule="atLeast"/>
              <w:ind w:firstLineChars="200" w:firstLine="480"/>
              <w:jc w:val="left"/>
              <w:rPr>
                <w:rFonts w:ascii="宋体" w:hAnsi="宋体"/>
                <w:sz w:val="24"/>
                <w:szCs w:val="24"/>
              </w:rPr>
            </w:pPr>
            <w:r>
              <w:rPr>
                <w:rFonts w:ascii="宋体" w:hAnsi="宋体" w:hint="eastAsia"/>
                <w:sz w:val="24"/>
                <w:szCs w:val="24"/>
              </w:rPr>
              <w:t>（签字或盖章）</w:t>
            </w:r>
          </w:p>
        </w:tc>
        <w:tc>
          <w:tcPr>
            <w:tcW w:w="2418" w:type="dxa"/>
            <w:vAlign w:val="center"/>
          </w:tcPr>
          <w:p w:rsidR="00EE24C0" w:rsidRDefault="00920ADD">
            <w:pPr>
              <w:spacing w:line="360" w:lineRule="atLeast"/>
              <w:ind w:firstLineChars="100" w:firstLine="240"/>
              <w:jc w:val="left"/>
              <w:rPr>
                <w:rFonts w:ascii="宋体" w:hAnsi="宋体"/>
                <w:sz w:val="24"/>
                <w:szCs w:val="24"/>
              </w:rPr>
            </w:pPr>
            <w:r>
              <w:rPr>
                <w:rFonts w:ascii="宋体" w:hAnsi="宋体" w:hint="eastAsia"/>
                <w:sz w:val="24"/>
                <w:szCs w:val="24"/>
              </w:rPr>
              <w:t>年 月 日</w:t>
            </w:r>
          </w:p>
        </w:tc>
      </w:tr>
    </w:tbl>
    <w:p w:rsidR="00EE24C0" w:rsidRDefault="00EE24C0">
      <w:pPr>
        <w:widowControl/>
        <w:spacing w:line="460" w:lineRule="exact"/>
        <w:jc w:val="left"/>
        <w:rPr>
          <w:rFonts w:ascii="宋体" w:hAnsi="宋体"/>
          <w:sz w:val="24"/>
          <w:szCs w:val="24"/>
        </w:rPr>
        <w:sectPr w:rsidR="00EE24C0">
          <w:headerReference w:type="default" r:id="rId16"/>
          <w:footerReference w:type="default" r:id="rId17"/>
          <w:pgSz w:w="11906" w:h="16838"/>
          <w:pgMar w:top="1440" w:right="1803" w:bottom="1440" w:left="1803" w:header="851" w:footer="992" w:gutter="0"/>
          <w:cols w:space="720"/>
          <w:docGrid w:type="lines" w:linePitch="319"/>
        </w:sectPr>
      </w:pPr>
    </w:p>
    <w:p w:rsidR="00EE24C0" w:rsidRDefault="00920ADD">
      <w:pPr>
        <w:adjustRightInd w:val="0"/>
        <w:spacing w:line="416" w:lineRule="atLeast"/>
        <w:textAlignment w:val="baseline"/>
        <w:rPr>
          <w:rFonts w:ascii="宋体" w:hAnsi="宋体"/>
          <w:b/>
          <w:bCs/>
          <w:sz w:val="24"/>
          <w:szCs w:val="24"/>
        </w:rPr>
      </w:pPr>
      <w:bookmarkStart w:id="93" w:name="_Toc24141"/>
      <w:bookmarkStart w:id="94" w:name="_Toc8177"/>
      <w:bookmarkStart w:id="95" w:name="_Toc2630"/>
      <w:r>
        <w:rPr>
          <w:rFonts w:ascii="宋体" w:hAnsi="宋体" w:hint="eastAsia"/>
          <w:b/>
          <w:bCs/>
          <w:sz w:val="24"/>
          <w:szCs w:val="24"/>
        </w:rPr>
        <w:lastRenderedPageBreak/>
        <w:t>附件一、中小企业声明</w:t>
      </w:r>
      <w:bookmarkEnd w:id="93"/>
      <w:bookmarkEnd w:id="94"/>
      <w:bookmarkEnd w:id="95"/>
    </w:p>
    <w:p w:rsidR="00EE24C0" w:rsidRDefault="00920ADD">
      <w:pPr>
        <w:spacing w:line="588" w:lineRule="exact"/>
        <w:jc w:val="center"/>
        <w:rPr>
          <w:rFonts w:ascii="宋体" w:hAnsi="宋体"/>
          <w:b/>
          <w:spacing w:val="6"/>
          <w:sz w:val="24"/>
          <w:szCs w:val="24"/>
        </w:rPr>
      </w:pPr>
      <w:r>
        <w:rPr>
          <w:rFonts w:ascii="宋体" w:hAnsi="宋体" w:hint="eastAsia"/>
          <w:b/>
          <w:spacing w:val="6"/>
          <w:sz w:val="24"/>
          <w:szCs w:val="24"/>
        </w:rPr>
        <w:t>中小企业声明函</w:t>
      </w:r>
    </w:p>
    <w:p w:rsidR="00EE24C0" w:rsidRDefault="00920ADD">
      <w:pPr>
        <w:spacing w:line="360" w:lineRule="auto"/>
        <w:ind w:firstLineChars="200" w:firstLine="480"/>
        <w:rPr>
          <w:rFonts w:ascii="宋体" w:hAnsi="宋体"/>
          <w:sz w:val="24"/>
          <w:szCs w:val="24"/>
        </w:rPr>
      </w:pPr>
      <w:r>
        <w:rPr>
          <w:rFonts w:ascii="宋体" w:hAnsi="宋体" w:hint="eastAsia"/>
          <w:sz w:val="24"/>
          <w:szCs w:val="24"/>
        </w:rPr>
        <w:t>本公司郑重声明，根据《政府采购促进中小企业发展管理办法》（财库[2020]46号）的规定，本公司参加</w:t>
      </w:r>
      <w:r>
        <w:rPr>
          <w:rFonts w:ascii="宋体" w:hAnsi="宋体" w:hint="eastAsia"/>
          <w:sz w:val="24"/>
          <w:szCs w:val="24"/>
          <w:u w:val="single"/>
        </w:rPr>
        <w:t xml:space="preserve">  （单位名称）  </w:t>
      </w:r>
      <w:r>
        <w:rPr>
          <w:rFonts w:ascii="宋体" w:hAnsi="宋体" w:hint="eastAsia"/>
          <w:sz w:val="24"/>
          <w:szCs w:val="24"/>
        </w:rPr>
        <w:t>的</w:t>
      </w:r>
      <w:r>
        <w:rPr>
          <w:rFonts w:ascii="宋体" w:hAnsi="宋体" w:hint="eastAsia"/>
          <w:sz w:val="24"/>
          <w:szCs w:val="24"/>
          <w:u w:val="single"/>
        </w:rPr>
        <w:t xml:space="preserve">   （项目名称）    </w:t>
      </w:r>
      <w:r>
        <w:rPr>
          <w:rFonts w:ascii="宋体" w:hAnsi="宋体" w:hint="eastAsia"/>
          <w:sz w:val="24"/>
          <w:szCs w:val="24"/>
        </w:rPr>
        <w:t>采购活动，服务全部由符合政策要求的中小企业承接。相关企业的具体情况如下：</w:t>
      </w:r>
    </w:p>
    <w:p w:rsidR="00EE24C0" w:rsidRDefault="00920ADD">
      <w:pPr>
        <w:spacing w:line="360" w:lineRule="auto"/>
        <w:ind w:firstLine="420"/>
        <w:rPr>
          <w:rFonts w:ascii="宋体" w:hAnsi="宋体"/>
          <w:sz w:val="24"/>
          <w:szCs w:val="24"/>
        </w:rPr>
      </w:pPr>
      <w:r>
        <w:rPr>
          <w:rFonts w:ascii="宋体" w:hAnsi="宋体" w:hint="eastAsia"/>
          <w:sz w:val="24"/>
          <w:szCs w:val="24"/>
          <w:u w:val="single"/>
        </w:rPr>
        <w:t xml:space="preserve"> （项目名称）</w:t>
      </w:r>
      <w:r>
        <w:rPr>
          <w:rFonts w:ascii="宋体" w:hAnsi="宋体" w:hint="eastAsia"/>
          <w:sz w:val="24"/>
          <w:szCs w:val="24"/>
        </w:rPr>
        <w:t xml:space="preserve"> ，属于</w:t>
      </w:r>
      <w:r>
        <w:rPr>
          <w:rFonts w:ascii="宋体" w:hAnsi="宋体" w:hint="eastAsia"/>
          <w:sz w:val="24"/>
          <w:szCs w:val="24"/>
          <w:u w:val="single"/>
        </w:rPr>
        <w:t>（采购文件中明确的所属行业）</w:t>
      </w:r>
      <w:r>
        <w:rPr>
          <w:rFonts w:ascii="宋体" w:hAnsi="宋体" w:hint="eastAsia"/>
          <w:sz w:val="24"/>
          <w:szCs w:val="24"/>
        </w:rPr>
        <w:t>； 承接企业为</w:t>
      </w:r>
      <w:r>
        <w:rPr>
          <w:rFonts w:ascii="宋体" w:hAnsi="宋体" w:hint="eastAsia"/>
          <w:sz w:val="24"/>
          <w:szCs w:val="24"/>
          <w:u w:val="single"/>
        </w:rPr>
        <w:t>（企业名称）</w:t>
      </w:r>
      <w:r>
        <w:rPr>
          <w:rFonts w:ascii="宋体" w:hAnsi="宋体" w:hint="eastAsia"/>
          <w:sz w:val="24"/>
          <w:szCs w:val="24"/>
        </w:rPr>
        <w:t>，从业人员</w:t>
      </w:r>
      <w:r>
        <w:rPr>
          <w:rFonts w:ascii="宋体" w:hAnsi="宋体" w:hint="eastAsia"/>
          <w:sz w:val="24"/>
          <w:szCs w:val="24"/>
          <w:u w:val="single"/>
        </w:rPr>
        <w:t xml:space="preserve">    </w:t>
      </w:r>
      <w:r>
        <w:rPr>
          <w:rFonts w:ascii="宋体" w:hAnsi="宋体" w:hint="eastAsia"/>
          <w:sz w:val="24"/>
          <w:szCs w:val="24"/>
        </w:rPr>
        <w:t>人，营业 收入为</w:t>
      </w:r>
      <w:r>
        <w:rPr>
          <w:rFonts w:ascii="宋体" w:hAnsi="宋体" w:hint="eastAsia"/>
          <w:sz w:val="24"/>
          <w:szCs w:val="24"/>
          <w:u w:val="single"/>
        </w:rPr>
        <w:t xml:space="preserve">    </w:t>
      </w:r>
      <w:r>
        <w:rPr>
          <w:rFonts w:ascii="宋体" w:hAnsi="宋体" w:hint="eastAsia"/>
          <w:sz w:val="24"/>
          <w:szCs w:val="24"/>
        </w:rPr>
        <w:t>万元，资产总额为</w:t>
      </w:r>
      <w:r>
        <w:rPr>
          <w:rFonts w:ascii="宋体" w:hAnsi="宋体" w:hint="eastAsia"/>
          <w:sz w:val="24"/>
          <w:szCs w:val="24"/>
          <w:u w:val="single"/>
        </w:rPr>
        <w:t xml:space="preserve">    </w:t>
      </w:r>
      <w:r>
        <w:rPr>
          <w:rFonts w:ascii="宋体" w:hAnsi="宋体" w:hint="eastAsia"/>
          <w:sz w:val="24"/>
          <w:szCs w:val="24"/>
        </w:rPr>
        <w:t>万元，属于</w:t>
      </w:r>
      <w:r>
        <w:rPr>
          <w:rFonts w:ascii="宋体" w:hAnsi="宋体" w:hint="eastAsia"/>
          <w:sz w:val="24"/>
          <w:szCs w:val="24"/>
          <w:u w:val="single"/>
        </w:rPr>
        <w:t>（中型企业、 小型企业、微型企业）</w:t>
      </w:r>
      <w:r>
        <w:rPr>
          <w:rFonts w:ascii="宋体" w:hAnsi="宋体" w:hint="eastAsia"/>
          <w:sz w:val="24"/>
          <w:szCs w:val="24"/>
        </w:rPr>
        <w:t>；</w:t>
      </w:r>
    </w:p>
    <w:p w:rsidR="00EE24C0" w:rsidRDefault="00920ADD">
      <w:pPr>
        <w:pStyle w:val="HTML"/>
      </w:pPr>
      <w:r>
        <w:rPr>
          <w:rFonts w:ascii="宋体" w:hAnsi="宋体" w:cs="宋体" w:hint="eastAsia"/>
          <w:szCs w:val="24"/>
        </w:rPr>
        <w:t>......</w:t>
      </w:r>
    </w:p>
    <w:p w:rsidR="00EE24C0" w:rsidRDefault="00EE24C0">
      <w:pPr>
        <w:pStyle w:val="HTML"/>
        <w:spacing w:line="360" w:lineRule="auto"/>
        <w:ind w:firstLine="480"/>
        <w:rPr>
          <w:rFonts w:ascii="宋体" w:hAnsi="宋体" w:cs="宋体"/>
          <w:szCs w:val="24"/>
        </w:rPr>
      </w:pPr>
    </w:p>
    <w:p w:rsidR="00EE24C0" w:rsidRDefault="00920ADD">
      <w:pPr>
        <w:pStyle w:val="HTML"/>
        <w:spacing w:line="360" w:lineRule="auto"/>
        <w:ind w:firstLine="480"/>
        <w:rPr>
          <w:rFonts w:ascii="宋体" w:hAnsi="宋体" w:cs="宋体"/>
          <w:szCs w:val="24"/>
        </w:rPr>
      </w:pPr>
      <w:r>
        <w:rPr>
          <w:rFonts w:ascii="宋体" w:hAnsi="宋体" w:cs="宋体"/>
          <w:szCs w:val="24"/>
        </w:rPr>
        <w:t>以上企业，不属于大企业的分支机构，不存在控股股东为大企业的情形，也不存在与大企业的负责人为同一人的情形。</w:t>
      </w:r>
    </w:p>
    <w:p w:rsidR="00EE24C0" w:rsidRDefault="00920ADD">
      <w:pPr>
        <w:spacing w:line="360" w:lineRule="auto"/>
        <w:ind w:firstLine="420"/>
        <w:rPr>
          <w:rFonts w:ascii="宋体" w:hAnsi="宋体"/>
          <w:sz w:val="24"/>
          <w:szCs w:val="24"/>
        </w:rPr>
      </w:pPr>
      <w:r>
        <w:rPr>
          <w:rFonts w:ascii="宋体" w:hAnsi="宋体" w:hint="eastAsia"/>
          <w:sz w:val="24"/>
          <w:szCs w:val="24"/>
        </w:rPr>
        <w:t>本企业对上述声明的真实性负责。如有虚假，将依法承担相应责任。</w:t>
      </w:r>
    </w:p>
    <w:p w:rsidR="00EE24C0" w:rsidRDefault="00EE24C0">
      <w:pPr>
        <w:spacing w:line="360" w:lineRule="auto"/>
        <w:rPr>
          <w:rFonts w:ascii="宋体" w:hAnsi="宋体"/>
          <w:szCs w:val="24"/>
        </w:rPr>
      </w:pPr>
    </w:p>
    <w:p w:rsidR="00EE24C0" w:rsidRDefault="00920ADD">
      <w:pPr>
        <w:tabs>
          <w:tab w:val="left" w:pos="4860"/>
        </w:tabs>
        <w:spacing w:line="360" w:lineRule="auto"/>
        <w:ind w:right="1560" w:firstLineChars="200" w:firstLine="420"/>
        <w:jc w:val="center"/>
        <w:rPr>
          <w:rFonts w:ascii="宋体" w:hAnsi="宋体" w:cstheme="minorBidi"/>
          <w:szCs w:val="24"/>
        </w:rPr>
      </w:pPr>
      <w:r>
        <w:rPr>
          <w:rFonts w:ascii="宋体" w:hAnsi="宋体" w:hint="eastAsia"/>
          <w:szCs w:val="24"/>
        </w:rPr>
        <w:t xml:space="preserve">                               企业名称（盖章）： </w:t>
      </w:r>
    </w:p>
    <w:p w:rsidR="00EE24C0" w:rsidRDefault="00920ADD">
      <w:pPr>
        <w:spacing w:line="360" w:lineRule="auto"/>
        <w:ind w:firstLineChars="2050" w:firstLine="4305"/>
        <w:rPr>
          <w:rFonts w:ascii="宋体" w:hAnsi="宋体"/>
          <w:i/>
          <w:iCs/>
          <w:szCs w:val="24"/>
          <w:u w:val="single"/>
        </w:rPr>
      </w:pPr>
      <w:r>
        <w:rPr>
          <w:rFonts w:ascii="宋体" w:hAnsi="宋体" w:hint="eastAsia"/>
          <w:szCs w:val="24"/>
        </w:rPr>
        <w:t>日期：</w:t>
      </w:r>
    </w:p>
    <w:p w:rsidR="00EE24C0" w:rsidRDefault="00920ADD">
      <w:pPr>
        <w:spacing w:line="360" w:lineRule="auto"/>
        <w:ind w:firstLineChars="200" w:firstLine="420"/>
        <w:jc w:val="left"/>
        <w:rPr>
          <w:rFonts w:ascii="宋体" w:hAnsi="宋体"/>
          <w:szCs w:val="24"/>
        </w:rPr>
      </w:pPr>
      <w:r>
        <w:rPr>
          <w:rFonts w:ascii="宋体" w:hAnsi="宋体" w:hint="eastAsia"/>
          <w:szCs w:val="24"/>
        </w:rPr>
        <w:t>备注：</w:t>
      </w:r>
    </w:p>
    <w:p w:rsidR="00EE24C0" w:rsidRDefault="00920ADD">
      <w:pPr>
        <w:spacing w:line="360" w:lineRule="auto"/>
        <w:ind w:firstLineChars="200" w:firstLine="420"/>
        <w:jc w:val="left"/>
        <w:rPr>
          <w:rFonts w:ascii="宋体" w:hAnsi="宋体"/>
          <w:szCs w:val="24"/>
        </w:rPr>
      </w:pPr>
      <w:r>
        <w:rPr>
          <w:rFonts w:ascii="宋体" w:hAnsi="宋体" w:hint="eastAsia"/>
          <w:szCs w:val="24"/>
        </w:rPr>
        <w:t>1、填写前请认真阅读《工业和信息化部、国家统计局、国家发展和改革委员会、财政部关于印发中小企业划型标准规定的通知》（工信部联企业[2011]300号）和《政府采购促进中小企业发展管理办法》（财库〔2020〕46号）相关规定。</w:t>
      </w:r>
    </w:p>
    <w:p w:rsidR="00EE24C0" w:rsidRDefault="00920ADD">
      <w:pPr>
        <w:spacing w:line="360" w:lineRule="auto"/>
        <w:ind w:firstLineChars="200" w:firstLine="420"/>
        <w:jc w:val="left"/>
        <w:rPr>
          <w:rFonts w:ascii="宋体" w:hAnsi="宋体"/>
          <w:szCs w:val="24"/>
        </w:rPr>
      </w:pPr>
      <w:r>
        <w:rPr>
          <w:rFonts w:ascii="宋体" w:hAnsi="宋体" w:hint="eastAsia"/>
          <w:szCs w:val="24"/>
        </w:rPr>
        <w:t>2、在货物采购项目中，不对其中涉及的服务的承接商</w:t>
      </w:r>
      <w:proofErr w:type="gramStart"/>
      <w:r>
        <w:rPr>
          <w:rFonts w:ascii="宋体" w:hAnsi="宋体" w:hint="eastAsia"/>
          <w:szCs w:val="24"/>
        </w:rPr>
        <w:t>作出</w:t>
      </w:r>
      <w:proofErr w:type="gramEnd"/>
      <w:r>
        <w:rPr>
          <w:rFonts w:ascii="宋体" w:hAnsi="宋体" w:hint="eastAsia"/>
          <w:szCs w:val="24"/>
        </w:rPr>
        <w:t>要求；在工程采购项目中，不对其中涉及的货物的制造商和服务的承接商</w:t>
      </w:r>
      <w:proofErr w:type="gramStart"/>
      <w:r>
        <w:rPr>
          <w:rFonts w:ascii="宋体" w:hAnsi="宋体" w:hint="eastAsia"/>
          <w:szCs w:val="24"/>
        </w:rPr>
        <w:t>作出</w:t>
      </w:r>
      <w:proofErr w:type="gramEnd"/>
      <w:r>
        <w:rPr>
          <w:rFonts w:ascii="宋体" w:hAnsi="宋体" w:hint="eastAsia"/>
          <w:szCs w:val="24"/>
        </w:rPr>
        <w:t>要求；在服务采购项目中，不对其中涉及的货物的制造商</w:t>
      </w:r>
      <w:proofErr w:type="gramStart"/>
      <w:r>
        <w:rPr>
          <w:rFonts w:ascii="宋体" w:hAnsi="宋体" w:hint="eastAsia"/>
          <w:szCs w:val="24"/>
        </w:rPr>
        <w:t>作出</w:t>
      </w:r>
      <w:proofErr w:type="gramEnd"/>
      <w:r>
        <w:rPr>
          <w:rFonts w:ascii="宋体" w:hAnsi="宋体" w:hint="eastAsia"/>
          <w:szCs w:val="24"/>
        </w:rPr>
        <w:t>要求。</w:t>
      </w:r>
    </w:p>
    <w:p w:rsidR="00EE24C0" w:rsidRDefault="00920ADD">
      <w:pPr>
        <w:spacing w:line="360" w:lineRule="auto"/>
        <w:ind w:firstLineChars="200" w:firstLine="420"/>
        <w:jc w:val="left"/>
        <w:rPr>
          <w:rFonts w:ascii="宋体" w:hAnsi="宋体"/>
          <w:szCs w:val="24"/>
        </w:rPr>
      </w:pPr>
      <w:r>
        <w:rPr>
          <w:rFonts w:ascii="宋体" w:hAnsi="宋体" w:hint="eastAsia"/>
          <w:szCs w:val="24"/>
        </w:rPr>
        <w:t>3、供应商提供的产品为不同制造商的，需按以上格式填写所有投标产品的制造商。（货物采购项目）</w:t>
      </w:r>
    </w:p>
    <w:p w:rsidR="00EE24C0" w:rsidRDefault="00920ADD">
      <w:pPr>
        <w:spacing w:line="360" w:lineRule="auto"/>
        <w:ind w:firstLineChars="200" w:firstLine="420"/>
        <w:jc w:val="left"/>
        <w:rPr>
          <w:rFonts w:ascii="宋体" w:hAnsi="宋体"/>
          <w:b/>
          <w:sz w:val="44"/>
          <w:szCs w:val="44"/>
        </w:rPr>
      </w:pPr>
      <w:r>
        <w:rPr>
          <w:rFonts w:ascii="宋体" w:hAnsi="宋体" w:hint="eastAsia"/>
          <w:szCs w:val="24"/>
        </w:rPr>
        <w:t>4、供应商为非中小企业的，可不填写此表。</w:t>
      </w:r>
    </w:p>
    <w:p w:rsidR="00EE24C0" w:rsidRDefault="00EE24C0">
      <w:pPr>
        <w:spacing w:line="588" w:lineRule="exact"/>
        <w:ind w:firstLineChars="200" w:firstLine="504"/>
        <w:rPr>
          <w:rFonts w:ascii="宋体" w:hAnsi="宋体"/>
          <w:spacing w:val="6"/>
          <w:sz w:val="24"/>
          <w:szCs w:val="24"/>
        </w:rPr>
        <w:sectPr w:rsidR="00EE24C0">
          <w:footerReference w:type="default" r:id="rId18"/>
          <w:pgSz w:w="11906" w:h="16838"/>
          <w:pgMar w:top="1440" w:right="1803" w:bottom="1440" w:left="1803" w:header="851" w:footer="992" w:gutter="0"/>
          <w:cols w:space="720"/>
          <w:docGrid w:type="lines" w:linePitch="319"/>
        </w:sectPr>
      </w:pPr>
    </w:p>
    <w:p w:rsidR="00EE24C0" w:rsidRDefault="00920ADD">
      <w:pPr>
        <w:adjustRightInd w:val="0"/>
        <w:spacing w:line="416" w:lineRule="atLeast"/>
        <w:textAlignment w:val="baseline"/>
        <w:rPr>
          <w:rFonts w:ascii="宋体" w:hAnsi="宋体"/>
          <w:sz w:val="24"/>
          <w:szCs w:val="24"/>
        </w:rPr>
      </w:pPr>
      <w:bookmarkStart w:id="96" w:name="_Toc1247"/>
      <w:r>
        <w:rPr>
          <w:rFonts w:ascii="宋体" w:hAnsi="宋体" w:hint="eastAsia"/>
          <w:sz w:val="24"/>
          <w:szCs w:val="24"/>
        </w:rPr>
        <w:lastRenderedPageBreak/>
        <w:t>附件二  残疾人福利性单位声明</w:t>
      </w:r>
      <w:bookmarkEnd w:id="96"/>
    </w:p>
    <w:p w:rsidR="00EE24C0" w:rsidRDefault="00920ADD">
      <w:pPr>
        <w:spacing w:line="588" w:lineRule="exact"/>
        <w:ind w:firstLineChars="200" w:firstLine="504"/>
        <w:rPr>
          <w:rFonts w:ascii="宋体" w:hAnsi="宋体"/>
          <w:spacing w:val="6"/>
          <w:sz w:val="24"/>
          <w:szCs w:val="24"/>
        </w:rPr>
      </w:pPr>
      <w:r>
        <w:rPr>
          <w:rFonts w:ascii="宋体" w:hAnsi="宋体" w:hint="eastAsia"/>
          <w:spacing w:val="6"/>
          <w:sz w:val="24"/>
          <w:szCs w:val="24"/>
        </w:rPr>
        <w:t>根据《三部门联合发布关于促进残疾人就业政府采购政策的通知》（财库〔2017〕141号）的规定，由供应商自行申明，并对申明真实性负责。如有虚假，将依法承担相应责任。</w:t>
      </w:r>
    </w:p>
    <w:p w:rsidR="00EE24C0" w:rsidRDefault="00920ADD">
      <w:pPr>
        <w:spacing w:line="588" w:lineRule="exact"/>
        <w:jc w:val="center"/>
        <w:rPr>
          <w:rFonts w:ascii="宋体" w:hAnsi="宋体"/>
          <w:b/>
          <w:spacing w:val="6"/>
          <w:sz w:val="24"/>
          <w:szCs w:val="24"/>
        </w:rPr>
      </w:pPr>
      <w:bookmarkStart w:id="97" w:name="OLE_LINK14"/>
      <w:r>
        <w:rPr>
          <w:rFonts w:ascii="宋体" w:hAnsi="宋体" w:hint="eastAsia"/>
          <w:b/>
          <w:spacing w:val="6"/>
          <w:sz w:val="24"/>
          <w:szCs w:val="24"/>
        </w:rPr>
        <w:t>残疾人福利性单位声明函</w:t>
      </w:r>
      <w:bookmarkEnd w:id="97"/>
    </w:p>
    <w:p w:rsidR="00EE24C0" w:rsidRDefault="00920ADD">
      <w:pPr>
        <w:spacing w:line="588"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E24C0" w:rsidRDefault="00920ADD">
      <w:pPr>
        <w:spacing w:line="588"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EE24C0" w:rsidRDefault="00EE24C0">
      <w:pPr>
        <w:spacing w:line="360" w:lineRule="auto"/>
        <w:ind w:firstLineChars="200" w:firstLine="504"/>
        <w:rPr>
          <w:rFonts w:ascii="宋体" w:hAnsi="宋体"/>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197"/>
        <w:gridCol w:w="1260"/>
        <w:gridCol w:w="1440"/>
        <w:gridCol w:w="1260"/>
        <w:gridCol w:w="1260"/>
      </w:tblGrid>
      <w:tr w:rsidR="00EE24C0">
        <w:trPr>
          <w:trHeight w:val="570"/>
        </w:trPr>
        <w:tc>
          <w:tcPr>
            <w:tcW w:w="691" w:type="dxa"/>
            <w:vAlign w:val="center"/>
          </w:tcPr>
          <w:p w:rsidR="00EE24C0" w:rsidRDefault="00920ADD">
            <w:pPr>
              <w:spacing w:line="360" w:lineRule="auto"/>
              <w:jc w:val="center"/>
              <w:rPr>
                <w:rFonts w:ascii="宋体" w:hAnsi="宋体"/>
                <w:spacing w:val="6"/>
                <w:sz w:val="24"/>
                <w:szCs w:val="24"/>
              </w:rPr>
            </w:pPr>
            <w:r>
              <w:rPr>
                <w:rFonts w:ascii="宋体" w:hAnsi="宋体" w:hint="eastAsia"/>
                <w:spacing w:val="6"/>
                <w:sz w:val="24"/>
                <w:szCs w:val="24"/>
              </w:rPr>
              <w:t>序号</w:t>
            </w:r>
          </w:p>
        </w:tc>
        <w:tc>
          <w:tcPr>
            <w:tcW w:w="3197" w:type="dxa"/>
            <w:vAlign w:val="center"/>
          </w:tcPr>
          <w:p w:rsidR="00EE24C0" w:rsidRDefault="00920ADD">
            <w:pPr>
              <w:spacing w:line="360" w:lineRule="auto"/>
              <w:jc w:val="center"/>
              <w:rPr>
                <w:rFonts w:ascii="宋体" w:hAnsi="宋体"/>
                <w:spacing w:val="6"/>
                <w:sz w:val="24"/>
                <w:szCs w:val="24"/>
              </w:rPr>
            </w:pPr>
            <w:r>
              <w:rPr>
                <w:rFonts w:ascii="宋体" w:hAnsi="宋体" w:hint="eastAsia"/>
                <w:spacing w:val="6"/>
                <w:sz w:val="24"/>
                <w:szCs w:val="24"/>
              </w:rPr>
              <w:t>产品类型</w:t>
            </w:r>
          </w:p>
        </w:tc>
        <w:tc>
          <w:tcPr>
            <w:tcW w:w="1260" w:type="dxa"/>
            <w:vAlign w:val="center"/>
          </w:tcPr>
          <w:p w:rsidR="00EE24C0" w:rsidRDefault="00920ADD">
            <w:pPr>
              <w:spacing w:line="360" w:lineRule="auto"/>
              <w:jc w:val="center"/>
              <w:rPr>
                <w:rFonts w:ascii="宋体" w:hAnsi="宋体"/>
                <w:spacing w:val="6"/>
                <w:sz w:val="24"/>
                <w:szCs w:val="24"/>
              </w:rPr>
            </w:pPr>
            <w:r>
              <w:rPr>
                <w:rFonts w:ascii="宋体" w:hAnsi="宋体" w:hint="eastAsia"/>
                <w:spacing w:val="6"/>
                <w:sz w:val="24"/>
                <w:szCs w:val="24"/>
              </w:rPr>
              <w:t>产品名称</w:t>
            </w:r>
          </w:p>
        </w:tc>
        <w:tc>
          <w:tcPr>
            <w:tcW w:w="1440" w:type="dxa"/>
            <w:vAlign w:val="center"/>
          </w:tcPr>
          <w:p w:rsidR="00EE24C0" w:rsidRDefault="00920ADD">
            <w:pPr>
              <w:spacing w:line="360" w:lineRule="auto"/>
              <w:jc w:val="center"/>
              <w:rPr>
                <w:rFonts w:ascii="宋体" w:hAnsi="宋体"/>
                <w:spacing w:val="6"/>
                <w:sz w:val="24"/>
                <w:szCs w:val="24"/>
              </w:rPr>
            </w:pPr>
            <w:r>
              <w:rPr>
                <w:rFonts w:ascii="宋体" w:hAnsi="宋体" w:hint="eastAsia"/>
                <w:spacing w:val="6"/>
                <w:sz w:val="24"/>
                <w:szCs w:val="24"/>
              </w:rPr>
              <w:t>制造商</w:t>
            </w:r>
          </w:p>
        </w:tc>
        <w:tc>
          <w:tcPr>
            <w:tcW w:w="1260" w:type="dxa"/>
            <w:vAlign w:val="center"/>
          </w:tcPr>
          <w:p w:rsidR="00EE24C0" w:rsidRDefault="00920ADD">
            <w:pPr>
              <w:spacing w:line="360" w:lineRule="auto"/>
              <w:jc w:val="center"/>
              <w:rPr>
                <w:rFonts w:ascii="宋体" w:hAnsi="宋体"/>
                <w:spacing w:val="6"/>
                <w:sz w:val="24"/>
                <w:szCs w:val="24"/>
              </w:rPr>
            </w:pPr>
            <w:r>
              <w:rPr>
                <w:rFonts w:ascii="宋体" w:hAnsi="宋体" w:hint="eastAsia"/>
                <w:spacing w:val="6"/>
                <w:sz w:val="24"/>
                <w:szCs w:val="24"/>
              </w:rPr>
              <w:t>金额（万元）</w:t>
            </w:r>
          </w:p>
        </w:tc>
        <w:tc>
          <w:tcPr>
            <w:tcW w:w="1260" w:type="dxa"/>
            <w:vAlign w:val="center"/>
          </w:tcPr>
          <w:p w:rsidR="00EE24C0" w:rsidRDefault="00920ADD">
            <w:pPr>
              <w:spacing w:line="360" w:lineRule="auto"/>
              <w:jc w:val="center"/>
              <w:rPr>
                <w:rFonts w:ascii="宋体" w:hAnsi="宋体"/>
                <w:spacing w:val="6"/>
                <w:sz w:val="24"/>
                <w:szCs w:val="24"/>
              </w:rPr>
            </w:pPr>
            <w:r>
              <w:rPr>
                <w:rFonts w:ascii="宋体" w:hAnsi="宋体" w:hint="eastAsia"/>
                <w:spacing w:val="6"/>
                <w:sz w:val="24"/>
                <w:szCs w:val="24"/>
              </w:rPr>
              <w:t>所占比例</w:t>
            </w:r>
          </w:p>
        </w:tc>
      </w:tr>
      <w:tr w:rsidR="00EE24C0">
        <w:trPr>
          <w:trHeight w:val="585"/>
        </w:trPr>
        <w:tc>
          <w:tcPr>
            <w:tcW w:w="691" w:type="dxa"/>
            <w:vAlign w:val="center"/>
          </w:tcPr>
          <w:p w:rsidR="00EE24C0" w:rsidRDefault="00920ADD">
            <w:pPr>
              <w:spacing w:line="360" w:lineRule="auto"/>
              <w:jc w:val="center"/>
              <w:rPr>
                <w:rFonts w:ascii="宋体" w:hAnsi="宋体"/>
                <w:spacing w:val="6"/>
                <w:sz w:val="24"/>
                <w:szCs w:val="24"/>
              </w:rPr>
            </w:pPr>
            <w:r>
              <w:rPr>
                <w:rFonts w:ascii="宋体" w:hAnsi="宋体" w:hint="eastAsia"/>
                <w:spacing w:val="6"/>
                <w:sz w:val="24"/>
                <w:szCs w:val="24"/>
              </w:rPr>
              <w:t>1</w:t>
            </w:r>
          </w:p>
        </w:tc>
        <w:tc>
          <w:tcPr>
            <w:tcW w:w="3197" w:type="dxa"/>
            <w:vAlign w:val="center"/>
          </w:tcPr>
          <w:p w:rsidR="00EE24C0" w:rsidRDefault="00920ADD">
            <w:pPr>
              <w:spacing w:line="360" w:lineRule="auto"/>
              <w:rPr>
                <w:rFonts w:ascii="宋体" w:hAnsi="宋体"/>
                <w:spacing w:val="6"/>
                <w:sz w:val="24"/>
                <w:szCs w:val="24"/>
              </w:rPr>
            </w:pPr>
            <w:r>
              <w:rPr>
                <w:rFonts w:ascii="宋体" w:hAnsi="宋体" w:hint="eastAsia"/>
                <w:spacing w:val="6"/>
                <w:sz w:val="24"/>
                <w:szCs w:val="24"/>
              </w:rPr>
              <w:t>本企业制造的货物</w:t>
            </w:r>
          </w:p>
        </w:tc>
        <w:tc>
          <w:tcPr>
            <w:tcW w:w="1260" w:type="dxa"/>
            <w:vAlign w:val="center"/>
          </w:tcPr>
          <w:p w:rsidR="00EE24C0" w:rsidRDefault="00EE24C0">
            <w:pPr>
              <w:spacing w:line="360" w:lineRule="auto"/>
              <w:jc w:val="center"/>
              <w:rPr>
                <w:rFonts w:ascii="宋体" w:hAnsi="宋体"/>
                <w:spacing w:val="6"/>
                <w:sz w:val="24"/>
                <w:szCs w:val="24"/>
              </w:rPr>
            </w:pPr>
          </w:p>
        </w:tc>
        <w:tc>
          <w:tcPr>
            <w:tcW w:w="1440" w:type="dxa"/>
            <w:vAlign w:val="center"/>
          </w:tcPr>
          <w:p w:rsidR="00EE24C0" w:rsidRDefault="00EE24C0">
            <w:pPr>
              <w:spacing w:line="360" w:lineRule="auto"/>
              <w:jc w:val="center"/>
              <w:rPr>
                <w:rFonts w:ascii="宋体" w:hAnsi="宋体"/>
                <w:spacing w:val="6"/>
                <w:sz w:val="24"/>
                <w:szCs w:val="24"/>
              </w:rPr>
            </w:pPr>
          </w:p>
        </w:tc>
        <w:tc>
          <w:tcPr>
            <w:tcW w:w="1260" w:type="dxa"/>
            <w:vAlign w:val="center"/>
          </w:tcPr>
          <w:p w:rsidR="00EE24C0" w:rsidRDefault="00EE24C0">
            <w:pPr>
              <w:spacing w:line="360" w:lineRule="auto"/>
              <w:jc w:val="center"/>
              <w:rPr>
                <w:rFonts w:ascii="宋体" w:hAnsi="宋体"/>
                <w:spacing w:val="6"/>
                <w:sz w:val="24"/>
                <w:szCs w:val="24"/>
              </w:rPr>
            </w:pPr>
          </w:p>
        </w:tc>
        <w:tc>
          <w:tcPr>
            <w:tcW w:w="1260" w:type="dxa"/>
            <w:vAlign w:val="center"/>
          </w:tcPr>
          <w:p w:rsidR="00EE24C0" w:rsidRDefault="00EE24C0">
            <w:pPr>
              <w:spacing w:line="360" w:lineRule="auto"/>
              <w:jc w:val="center"/>
              <w:rPr>
                <w:rFonts w:ascii="宋体" w:hAnsi="宋体"/>
                <w:spacing w:val="6"/>
                <w:sz w:val="24"/>
                <w:szCs w:val="24"/>
              </w:rPr>
            </w:pPr>
          </w:p>
        </w:tc>
      </w:tr>
      <w:tr w:rsidR="00EE24C0">
        <w:trPr>
          <w:trHeight w:val="585"/>
        </w:trPr>
        <w:tc>
          <w:tcPr>
            <w:tcW w:w="691" w:type="dxa"/>
            <w:vAlign w:val="center"/>
          </w:tcPr>
          <w:p w:rsidR="00EE24C0" w:rsidRDefault="00920ADD">
            <w:pPr>
              <w:spacing w:line="360" w:lineRule="auto"/>
              <w:jc w:val="center"/>
              <w:rPr>
                <w:rFonts w:ascii="宋体" w:hAnsi="宋体"/>
                <w:spacing w:val="6"/>
                <w:sz w:val="24"/>
                <w:szCs w:val="24"/>
              </w:rPr>
            </w:pPr>
            <w:r>
              <w:rPr>
                <w:rFonts w:ascii="宋体" w:hAnsi="宋体" w:hint="eastAsia"/>
                <w:spacing w:val="6"/>
                <w:sz w:val="24"/>
                <w:szCs w:val="24"/>
              </w:rPr>
              <w:t>2</w:t>
            </w:r>
          </w:p>
        </w:tc>
        <w:tc>
          <w:tcPr>
            <w:tcW w:w="3197" w:type="dxa"/>
            <w:vAlign w:val="center"/>
          </w:tcPr>
          <w:p w:rsidR="00EE24C0" w:rsidRDefault="00920ADD">
            <w:pPr>
              <w:spacing w:line="360" w:lineRule="auto"/>
              <w:rPr>
                <w:rFonts w:ascii="宋体" w:hAnsi="宋体"/>
                <w:spacing w:val="6"/>
                <w:sz w:val="24"/>
                <w:szCs w:val="24"/>
              </w:rPr>
            </w:pPr>
            <w:r>
              <w:rPr>
                <w:rFonts w:ascii="宋体" w:hAnsi="宋体" w:hint="eastAsia"/>
                <w:spacing w:val="6"/>
                <w:sz w:val="24"/>
                <w:szCs w:val="24"/>
              </w:rPr>
              <w:t>其他残疾人福利性单位制造的货物</w:t>
            </w:r>
          </w:p>
        </w:tc>
        <w:tc>
          <w:tcPr>
            <w:tcW w:w="1260" w:type="dxa"/>
            <w:vAlign w:val="center"/>
          </w:tcPr>
          <w:p w:rsidR="00EE24C0" w:rsidRDefault="00EE24C0">
            <w:pPr>
              <w:spacing w:line="360" w:lineRule="auto"/>
              <w:jc w:val="center"/>
              <w:rPr>
                <w:rFonts w:ascii="宋体" w:hAnsi="宋体"/>
                <w:spacing w:val="6"/>
                <w:sz w:val="24"/>
                <w:szCs w:val="24"/>
              </w:rPr>
            </w:pPr>
          </w:p>
        </w:tc>
        <w:tc>
          <w:tcPr>
            <w:tcW w:w="1440" w:type="dxa"/>
            <w:vAlign w:val="center"/>
          </w:tcPr>
          <w:p w:rsidR="00EE24C0" w:rsidRDefault="00EE24C0">
            <w:pPr>
              <w:spacing w:line="360" w:lineRule="auto"/>
              <w:jc w:val="center"/>
              <w:rPr>
                <w:rFonts w:ascii="宋体" w:hAnsi="宋体"/>
                <w:spacing w:val="6"/>
                <w:sz w:val="24"/>
                <w:szCs w:val="24"/>
              </w:rPr>
            </w:pPr>
          </w:p>
        </w:tc>
        <w:tc>
          <w:tcPr>
            <w:tcW w:w="1260" w:type="dxa"/>
            <w:vAlign w:val="center"/>
          </w:tcPr>
          <w:p w:rsidR="00EE24C0" w:rsidRDefault="00EE24C0">
            <w:pPr>
              <w:spacing w:line="360" w:lineRule="auto"/>
              <w:jc w:val="center"/>
              <w:rPr>
                <w:rFonts w:ascii="宋体" w:hAnsi="宋体"/>
                <w:spacing w:val="6"/>
                <w:sz w:val="24"/>
                <w:szCs w:val="24"/>
              </w:rPr>
            </w:pPr>
          </w:p>
        </w:tc>
        <w:tc>
          <w:tcPr>
            <w:tcW w:w="1260" w:type="dxa"/>
            <w:vAlign w:val="center"/>
          </w:tcPr>
          <w:p w:rsidR="00EE24C0" w:rsidRDefault="00EE24C0">
            <w:pPr>
              <w:spacing w:line="360" w:lineRule="auto"/>
              <w:jc w:val="center"/>
              <w:rPr>
                <w:rFonts w:ascii="宋体" w:hAnsi="宋体"/>
                <w:spacing w:val="6"/>
                <w:sz w:val="24"/>
                <w:szCs w:val="24"/>
              </w:rPr>
            </w:pPr>
          </w:p>
        </w:tc>
      </w:tr>
    </w:tbl>
    <w:p w:rsidR="00EE24C0" w:rsidRDefault="00EE24C0">
      <w:pPr>
        <w:rPr>
          <w:rFonts w:ascii="宋体" w:hAnsi="宋体"/>
          <w:sz w:val="24"/>
          <w:szCs w:val="24"/>
        </w:rPr>
      </w:pPr>
    </w:p>
    <w:p w:rsidR="00EE24C0" w:rsidRDefault="00920ADD">
      <w:pPr>
        <w:tabs>
          <w:tab w:val="left" w:pos="4860"/>
        </w:tabs>
        <w:spacing w:line="360" w:lineRule="auto"/>
        <w:ind w:right="1560" w:firstLineChars="200" w:firstLine="504"/>
        <w:rPr>
          <w:rFonts w:ascii="宋体" w:hAnsi="宋体"/>
          <w:spacing w:val="6"/>
          <w:sz w:val="24"/>
          <w:szCs w:val="24"/>
        </w:rPr>
      </w:pPr>
      <w:r>
        <w:rPr>
          <w:rFonts w:ascii="宋体" w:hAnsi="宋体" w:hint="eastAsia"/>
          <w:spacing w:val="6"/>
          <w:sz w:val="24"/>
          <w:szCs w:val="24"/>
        </w:rPr>
        <w:t>注：1、本</w:t>
      </w:r>
      <w:proofErr w:type="gramStart"/>
      <w:r>
        <w:rPr>
          <w:rFonts w:ascii="宋体" w:hAnsi="宋体" w:hint="eastAsia"/>
          <w:spacing w:val="6"/>
          <w:sz w:val="24"/>
          <w:szCs w:val="24"/>
        </w:rPr>
        <w:t>声明函对残疾人</w:t>
      </w:r>
      <w:proofErr w:type="gramEnd"/>
      <w:r>
        <w:rPr>
          <w:rFonts w:ascii="宋体" w:hAnsi="宋体" w:hint="eastAsia"/>
          <w:spacing w:val="6"/>
          <w:sz w:val="24"/>
          <w:szCs w:val="24"/>
        </w:rPr>
        <w:t>福利性单位参与政府采购活动时适用。</w:t>
      </w:r>
    </w:p>
    <w:p w:rsidR="00EE24C0" w:rsidRDefault="00920ADD">
      <w:pPr>
        <w:tabs>
          <w:tab w:val="left" w:pos="4860"/>
        </w:tabs>
        <w:spacing w:line="360" w:lineRule="auto"/>
        <w:ind w:firstLineChars="200" w:firstLine="504"/>
        <w:rPr>
          <w:rFonts w:ascii="宋体" w:hAnsi="宋体"/>
          <w:spacing w:val="6"/>
          <w:sz w:val="24"/>
          <w:szCs w:val="24"/>
        </w:rPr>
      </w:pPr>
      <w:r>
        <w:rPr>
          <w:rFonts w:ascii="宋体" w:hAnsi="宋体" w:hint="eastAsia"/>
          <w:spacing w:val="6"/>
          <w:sz w:val="24"/>
          <w:szCs w:val="24"/>
        </w:rPr>
        <w:t>2、如提供其他残疾人福利性单位的货物须按此格式</w:t>
      </w:r>
      <w:proofErr w:type="gramStart"/>
      <w:r>
        <w:rPr>
          <w:rFonts w:ascii="宋体" w:hAnsi="宋体" w:hint="eastAsia"/>
          <w:spacing w:val="6"/>
          <w:sz w:val="24"/>
          <w:szCs w:val="24"/>
        </w:rPr>
        <w:t>附其他</w:t>
      </w:r>
      <w:proofErr w:type="gramEnd"/>
      <w:r>
        <w:rPr>
          <w:rFonts w:ascii="宋体" w:hAnsi="宋体" w:hint="eastAsia"/>
          <w:spacing w:val="6"/>
          <w:sz w:val="24"/>
          <w:szCs w:val="24"/>
        </w:rPr>
        <w:t>中小企业的《中小企业声明函》</w:t>
      </w:r>
    </w:p>
    <w:p w:rsidR="00EE24C0" w:rsidRDefault="00920ADD">
      <w:pPr>
        <w:tabs>
          <w:tab w:val="left" w:pos="4860"/>
        </w:tabs>
        <w:spacing w:line="588" w:lineRule="exact"/>
        <w:ind w:right="1560" w:firstLineChars="200" w:firstLine="504"/>
        <w:rPr>
          <w:rFonts w:ascii="宋体" w:hAnsi="宋体"/>
          <w:spacing w:val="6"/>
          <w:sz w:val="24"/>
          <w:szCs w:val="24"/>
        </w:rPr>
      </w:pPr>
      <w:r>
        <w:rPr>
          <w:rFonts w:ascii="宋体" w:hAnsi="宋体" w:hint="eastAsia"/>
          <w:spacing w:val="6"/>
          <w:sz w:val="24"/>
          <w:szCs w:val="24"/>
        </w:rPr>
        <w:t xml:space="preserve">                  单位名称（盖章）：</w:t>
      </w:r>
    </w:p>
    <w:p w:rsidR="00EE24C0" w:rsidRDefault="00920ADD">
      <w:pPr>
        <w:tabs>
          <w:tab w:val="left" w:pos="4860"/>
        </w:tabs>
        <w:spacing w:line="588" w:lineRule="exact"/>
        <w:ind w:right="1560" w:firstLineChars="200" w:firstLine="504"/>
        <w:jc w:val="center"/>
        <w:rPr>
          <w:rFonts w:ascii="宋体" w:hAnsi="宋体"/>
          <w:spacing w:val="6"/>
          <w:sz w:val="24"/>
          <w:szCs w:val="24"/>
        </w:rPr>
      </w:pPr>
      <w:r>
        <w:rPr>
          <w:rFonts w:ascii="宋体" w:hAnsi="宋体" w:hint="eastAsia"/>
          <w:spacing w:val="6"/>
          <w:sz w:val="24"/>
          <w:szCs w:val="24"/>
        </w:rPr>
        <w:t xml:space="preserve">       日  期：</w:t>
      </w:r>
    </w:p>
    <w:p w:rsidR="00EE24C0" w:rsidRDefault="00EE24C0">
      <w:pPr>
        <w:spacing w:line="588" w:lineRule="exact"/>
        <w:ind w:firstLineChars="200" w:firstLine="504"/>
        <w:rPr>
          <w:rFonts w:ascii="宋体" w:hAnsi="宋体"/>
          <w:spacing w:val="6"/>
          <w:sz w:val="24"/>
          <w:szCs w:val="24"/>
        </w:rPr>
      </w:pPr>
    </w:p>
    <w:p w:rsidR="00EE24C0" w:rsidRDefault="00EE24C0">
      <w:pPr>
        <w:pStyle w:val="HTML"/>
        <w:rPr>
          <w:rFonts w:ascii="宋体" w:hAnsi="宋体"/>
          <w:spacing w:val="6"/>
          <w:szCs w:val="24"/>
        </w:rPr>
      </w:pPr>
    </w:p>
    <w:p w:rsidR="00EE24C0" w:rsidRDefault="00EE24C0">
      <w:pPr>
        <w:pStyle w:val="HTML"/>
        <w:rPr>
          <w:rFonts w:ascii="宋体" w:hAnsi="宋体"/>
          <w:spacing w:val="6"/>
          <w:szCs w:val="24"/>
        </w:rPr>
      </w:pPr>
    </w:p>
    <w:p w:rsidR="00EE24C0" w:rsidRDefault="00EE24C0">
      <w:pPr>
        <w:pStyle w:val="HTML"/>
        <w:rPr>
          <w:rFonts w:ascii="宋体" w:hAnsi="宋体"/>
          <w:spacing w:val="6"/>
          <w:szCs w:val="24"/>
        </w:rPr>
      </w:pPr>
    </w:p>
    <w:p w:rsidR="00EE24C0" w:rsidRDefault="00920ADD">
      <w:pPr>
        <w:adjustRightInd w:val="0"/>
        <w:spacing w:line="416" w:lineRule="atLeast"/>
        <w:textAlignment w:val="baseline"/>
        <w:rPr>
          <w:rFonts w:ascii="宋体" w:hAnsi="宋体"/>
          <w:sz w:val="24"/>
          <w:szCs w:val="24"/>
        </w:rPr>
      </w:pPr>
      <w:bookmarkStart w:id="98" w:name="_Toc7898"/>
      <w:bookmarkStart w:id="99" w:name="_Toc15467"/>
      <w:bookmarkStart w:id="100" w:name="_Toc4324"/>
      <w:r>
        <w:rPr>
          <w:rFonts w:ascii="宋体" w:hAnsi="宋体" w:hint="eastAsia"/>
          <w:sz w:val="24"/>
          <w:szCs w:val="24"/>
        </w:rPr>
        <w:lastRenderedPageBreak/>
        <w:t>附件三、监狱企业证明文件</w:t>
      </w:r>
      <w:bookmarkEnd w:id="98"/>
      <w:bookmarkEnd w:id="99"/>
      <w:bookmarkEnd w:id="100"/>
    </w:p>
    <w:p w:rsidR="00EE24C0" w:rsidRDefault="00EE24C0">
      <w:pPr>
        <w:rPr>
          <w:rFonts w:ascii="宋体" w:hAnsi="宋体"/>
          <w:sz w:val="24"/>
          <w:szCs w:val="24"/>
        </w:rPr>
      </w:pPr>
    </w:p>
    <w:p w:rsidR="00EE24C0" w:rsidRDefault="00920ADD">
      <w:pPr>
        <w:snapToGrid w:val="0"/>
        <w:spacing w:line="360" w:lineRule="auto"/>
        <w:ind w:firstLineChars="200" w:firstLine="504"/>
        <w:rPr>
          <w:rFonts w:ascii="宋体" w:hAnsi="宋体"/>
          <w:sz w:val="24"/>
          <w:szCs w:val="24"/>
        </w:rPr>
      </w:pPr>
      <w:r>
        <w:rPr>
          <w:rFonts w:ascii="宋体" w:hAnsi="宋体" w:hint="eastAsia"/>
          <w:spacing w:val="6"/>
          <w:sz w:val="24"/>
          <w:szCs w:val="24"/>
        </w:rPr>
        <w:t>说明：1、根据</w:t>
      </w:r>
      <w:r>
        <w:rPr>
          <w:rFonts w:ascii="宋体" w:hAnsi="宋体" w:hint="eastAsia"/>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rsidR="00EE24C0" w:rsidRDefault="00920ADD">
      <w:pPr>
        <w:widowControl/>
        <w:spacing w:line="360" w:lineRule="auto"/>
        <w:ind w:leftChars="200" w:left="420"/>
        <w:rPr>
          <w:rFonts w:ascii="宋体" w:hAnsi="宋体"/>
          <w:sz w:val="24"/>
          <w:szCs w:val="24"/>
        </w:rPr>
      </w:pPr>
      <w:r>
        <w:rPr>
          <w:rFonts w:ascii="宋体" w:hAnsi="宋体" w:hint="eastAsia"/>
          <w:sz w:val="24"/>
          <w:szCs w:val="24"/>
        </w:rPr>
        <w:t xml:space="preserve">2、未按照上述要求提供的，评审时不予以考虑。 </w:t>
      </w:r>
    </w:p>
    <w:p w:rsidR="00EE24C0" w:rsidRDefault="00EE24C0">
      <w:pPr>
        <w:snapToGrid w:val="0"/>
        <w:spacing w:line="360" w:lineRule="auto"/>
        <w:ind w:firstLineChars="200" w:firstLine="480"/>
        <w:rPr>
          <w:rFonts w:ascii="宋体" w:hAnsi="宋体"/>
          <w:sz w:val="24"/>
          <w:szCs w:val="24"/>
        </w:rPr>
      </w:pPr>
    </w:p>
    <w:p w:rsidR="00EE24C0" w:rsidRDefault="00920ADD">
      <w:pPr>
        <w:spacing w:line="588" w:lineRule="exact"/>
        <w:ind w:firstLineChars="200" w:firstLine="504"/>
        <w:rPr>
          <w:sz w:val="24"/>
        </w:rPr>
      </w:pPr>
      <w:r>
        <w:rPr>
          <w:rFonts w:ascii="宋体" w:hAnsi="宋体" w:hint="eastAsia"/>
          <w:spacing w:val="6"/>
          <w:sz w:val="24"/>
          <w:szCs w:val="24"/>
        </w:rPr>
        <w:t xml:space="preserve"> </w:t>
      </w:r>
    </w:p>
    <w:sectPr w:rsidR="00EE24C0" w:rsidSect="00EE24C0">
      <w:headerReference w:type="first" r:id="rId19"/>
      <w:pgSz w:w="11906" w:h="16838"/>
      <w:pgMar w:top="1247" w:right="1622" w:bottom="1247" w:left="1622" w:header="851" w:footer="992" w:gutter="0"/>
      <w:cols w:space="720"/>
      <w:titlePg/>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Administrator" w:date="2022-03-18T14:59:00Z" w:initials="A">
    <w:p w:rsidR="00EE24C0" w:rsidRDefault="00920ADD">
      <w:pPr>
        <w:pStyle w:val="a5"/>
      </w:pPr>
      <w:proofErr w:type="gramStart"/>
      <w:r>
        <w:rPr>
          <w:rFonts w:ascii="宋体" w:hAnsi="宋体" w:hint="eastAsia"/>
          <w:sz w:val="24"/>
          <w:szCs w:val="24"/>
        </w:rPr>
        <w:t>咱原来</w:t>
      </w:r>
      <w:proofErr w:type="gramEnd"/>
      <w:r>
        <w:rPr>
          <w:rFonts w:ascii="宋体" w:hAnsi="宋体" w:hint="eastAsia"/>
          <w:sz w:val="24"/>
          <w:szCs w:val="24"/>
        </w:rPr>
        <w:t>写的要求为：本项目为2021年10月至2022年10月</w:t>
      </w:r>
    </w:p>
  </w:comment>
  <w:comment w:id="42" w:author="Administrator" w:date="2022-03-18T15:22:00Z" w:initials="A">
    <w:p w:rsidR="00EE24C0" w:rsidRDefault="00920ADD">
      <w:pPr>
        <w:pStyle w:val="a5"/>
      </w:pPr>
      <w:r>
        <w:rPr>
          <w:rFonts w:hint="eastAsia"/>
        </w:rPr>
        <w:t>确认一下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2D0D0C" w15:done="0"/>
  <w15:commentEx w15:paraId="1FAE06A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302" w:rsidRDefault="00F10302" w:rsidP="00EE24C0">
      <w:r>
        <w:separator/>
      </w:r>
    </w:p>
  </w:endnote>
  <w:endnote w:type="continuationSeparator" w:id="0">
    <w:p w:rsidR="00F10302" w:rsidRDefault="00F10302" w:rsidP="00EE2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174E48">
    <w:pPr>
      <w:pStyle w:val="a9"/>
      <w:tabs>
        <w:tab w:val="clear" w:pos="4153"/>
        <w:tab w:val="center" w:pos="4331"/>
      </w:tabs>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E24C0" w:rsidRDefault="00174E48">
                <w:pPr>
                  <w:pStyle w:val="a9"/>
                </w:pPr>
                <w:r>
                  <w:fldChar w:fldCharType="begin"/>
                </w:r>
                <w:r w:rsidR="00920ADD">
                  <w:instrText xml:space="preserve"> PAGE  \* MERGEFORMAT </w:instrText>
                </w:r>
                <w:r>
                  <w:fldChar w:fldCharType="separate"/>
                </w:r>
                <w:r w:rsidR="00FB5E58">
                  <w:rPr>
                    <w:noProof/>
                  </w:rPr>
                  <w:t>1</w:t>
                </w:r>
                <w:r>
                  <w:fldChar w:fldCharType="end"/>
                </w:r>
              </w:p>
            </w:txbxContent>
          </v:textbox>
          <w10:wrap anchorx="margin"/>
        </v:shape>
      </w:pict>
    </w:r>
    <w:r w:rsidR="00920ADD">
      <w:rPr>
        <w:rFonts w:hint="eastAsia"/>
      </w:rPr>
      <w:t xml:space="preserve">                                              </w:t>
    </w:r>
  </w:p>
  <w:p w:rsidR="00EE24C0" w:rsidRDefault="00EE24C0">
    <w:pPr>
      <w:pStyle w:val="a9"/>
      <w:jc w:val="center"/>
      <w:rPr>
        <w:rFonts w:ascii="宋体"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174E48">
    <w:pPr>
      <w:pStyle w:val="a9"/>
      <w:tabs>
        <w:tab w:val="clear" w:pos="4153"/>
        <w:tab w:val="center" w:pos="4331"/>
      </w:tabs>
      <w:jc w:val="both"/>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EE24C0" w:rsidRDefault="00174E48">
                <w:pPr>
                  <w:pStyle w:val="a9"/>
                </w:pPr>
                <w:r>
                  <w:fldChar w:fldCharType="begin"/>
                </w:r>
                <w:r w:rsidR="00920ADD">
                  <w:instrText xml:space="preserve"> PAGE  \* MERGEFORMAT </w:instrText>
                </w:r>
                <w:r>
                  <w:fldChar w:fldCharType="separate"/>
                </w:r>
                <w:r w:rsidR="00FB5E58">
                  <w:rPr>
                    <w:noProof/>
                  </w:rPr>
                  <w:t>1</w:t>
                </w:r>
                <w:r>
                  <w:fldChar w:fldCharType="end"/>
                </w:r>
              </w:p>
            </w:txbxContent>
          </v:textbox>
          <w10:wrap anchorx="margin"/>
        </v:shape>
      </w:pict>
    </w:r>
    <w:r w:rsidR="00920ADD">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EE24C0">
    <w:pPr>
      <w:pStyle w:val="a9"/>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174E48">
    <w:pPr>
      <w:pStyle w:val="a9"/>
      <w:tabs>
        <w:tab w:val="clear" w:pos="4153"/>
        <w:tab w:val="center" w:pos="4331"/>
      </w:tabs>
      <w:jc w:val="both"/>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E24C0" w:rsidRDefault="00174E48">
                <w:pPr>
                  <w:pStyle w:val="a9"/>
                </w:pPr>
                <w:r>
                  <w:fldChar w:fldCharType="begin"/>
                </w:r>
                <w:r w:rsidR="00920ADD">
                  <w:instrText xml:space="preserve"> PAGE  \* MERGEFORMAT </w:instrText>
                </w:r>
                <w:r>
                  <w:fldChar w:fldCharType="separate"/>
                </w:r>
                <w:r w:rsidR="00FB5E58">
                  <w:rPr>
                    <w:noProof/>
                  </w:rPr>
                  <w:t>26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174E48">
    <w:pPr>
      <w:pStyle w:val="a9"/>
      <w:jc w:val="center"/>
      <w:rPr>
        <w:rFonts w:ascii="宋体" w:hAnsi="宋体"/>
        <w:b/>
      </w:rPr>
    </w:pPr>
    <w:r w:rsidRPr="00174E48">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yieVGs0BAACnAwAADgAAAAAAAAABACAAAAAeAQAAZHJzL2Uy&#10;b0RvYy54bWxQSwUGAAAAAAYABgBZAQAAXQUAAAAA&#10;" filled="f" stroked="f">
          <v:textbox style="mso-fit-shape-to-text:t" inset="0,0,0,0">
            <w:txbxContent>
              <w:p w:rsidR="00EE24C0" w:rsidRDefault="00920ADD">
                <w:pPr>
                  <w:pStyle w:val="a9"/>
                </w:pPr>
                <w:r>
                  <w:t>第</w:t>
                </w:r>
                <w:r>
                  <w:t xml:space="preserve"> </w:t>
                </w:r>
                <w:r w:rsidR="00174E48">
                  <w:fldChar w:fldCharType="begin"/>
                </w:r>
                <w:r>
                  <w:instrText xml:space="preserve"> PAGE  \* MERGEFORMAT </w:instrText>
                </w:r>
                <w:r w:rsidR="00174E48">
                  <w:fldChar w:fldCharType="separate"/>
                </w:r>
                <w:r w:rsidR="00FB5E58">
                  <w:rPr>
                    <w:noProof/>
                  </w:rPr>
                  <w:t>60</w:t>
                </w:r>
                <w:r w:rsidR="00174E48">
                  <w:fldChar w:fldCharType="end"/>
                </w:r>
                <w:r>
                  <w:t xml:space="preserve"> </w:t>
                </w:r>
                <w:r>
                  <w:t>页</w:t>
                </w:r>
                <w:r>
                  <w:t xml:space="preserve"> </w:t>
                </w:r>
                <w:r>
                  <w:t>共</w:t>
                </w:r>
                <w:r>
                  <w:t xml:space="preserve"> </w:t>
                </w:r>
                <w:fldSimple w:instr=" NUMPAGES  \* MERGEFORMAT ">
                  <w:r w:rsidR="00FB5E58">
                    <w:rPr>
                      <w:noProof/>
                    </w:rPr>
                    <w:t>65</w:t>
                  </w:r>
                </w:fldSimple>
                <w:r>
                  <w:t xml:space="preserve"> </w:t>
                </w:r>
                <w: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174E48">
    <w:pPr>
      <w:pStyle w:val="a9"/>
      <w:tabs>
        <w:tab w:val="clear" w:pos="4153"/>
        <w:tab w:val="center" w:pos="4331"/>
      </w:tabs>
      <w:jc w:val="both"/>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EE24C0" w:rsidRDefault="00174E48">
                <w:pPr>
                  <w:pStyle w:val="a9"/>
                </w:pPr>
                <w:r>
                  <w:fldChar w:fldCharType="begin"/>
                </w:r>
                <w:r w:rsidR="00920ADD">
                  <w:instrText xml:space="preserve"> PAGE  \* MERGEFORMAT </w:instrText>
                </w:r>
                <w:r>
                  <w:fldChar w:fldCharType="separate"/>
                </w:r>
                <w:r w:rsidR="00FB5E58">
                  <w:rPr>
                    <w:noProof/>
                  </w:rPr>
                  <w:t>64</w:t>
                </w:r>
                <w:r>
                  <w:fldChar w:fldCharType="end"/>
                </w:r>
              </w:p>
            </w:txbxContent>
          </v:textbox>
          <w10:wrap anchorx="margin"/>
        </v:shape>
      </w:pict>
    </w:r>
    <w:r w:rsidR="00920ADD">
      <w:rPr>
        <w:rFonts w:hint="eastAsia"/>
      </w:rPr>
      <w:t xml:space="preserve">                                         </w:t>
    </w:r>
  </w:p>
  <w:p w:rsidR="00EE24C0" w:rsidRDefault="00EE24C0">
    <w:pPr>
      <w:pStyle w:val="a9"/>
      <w:tabs>
        <w:tab w:val="clear" w:pos="4153"/>
        <w:tab w:val="center" w:pos="4150"/>
        <w:tab w:val="right" w:pos="8420"/>
      </w:tabs>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302" w:rsidRDefault="00F10302" w:rsidP="00EE24C0">
      <w:r>
        <w:separator/>
      </w:r>
    </w:p>
  </w:footnote>
  <w:footnote w:type="continuationSeparator" w:id="0">
    <w:p w:rsidR="00F10302" w:rsidRDefault="00F10302" w:rsidP="00EE2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EE24C0">
    <w:pPr>
      <w:pStyle w:val="aa"/>
      <w:pBdr>
        <w:between w:val="single" w:sz="4" w:space="1" w:color="4F81BD"/>
      </w:pBdr>
      <w:spacing w:line="276" w:lineRule="auto"/>
      <w:ind w:firstLineChars="100" w:firstLine="18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920ADD">
    <w:pPr>
      <w:adjustRightInd w:val="0"/>
      <w:snapToGrid w:val="0"/>
      <w:spacing w:line="360" w:lineRule="auto"/>
      <w:jc w:val="left"/>
    </w:pPr>
    <w:r>
      <w:rPr>
        <w:rFonts w:ascii="宋体" w:hAnsi="宋体" w:hint="eastAsia"/>
        <w:sz w:val="15"/>
        <w:szCs w:val="15"/>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EE24C0">
    <w:pPr>
      <w:pStyle w:val="aa"/>
      <w:pBdr>
        <w:between w:val="single" w:sz="4" w:space="1" w:color="4F81BD"/>
      </w:pBdr>
      <w:spacing w:line="276" w:lineRule="auto"/>
      <w:ind w:firstLineChars="100" w:firstLine="18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EE24C0">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0" w:rsidRDefault="00920ADD">
    <w:pPr>
      <w:adjustRightInd w:val="0"/>
      <w:snapToGrid w:val="0"/>
      <w:spacing w:line="360" w:lineRule="auto"/>
      <w:jc w:val="left"/>
    </w:pPr>
    <w:r>
      <w:rPr>
        <w:rFonts w:ascii="宋体" w:hAnsi="宋体" w:hint="eastAsia"/>
        <w:sz w:val="15"/>
        <w:szCs w:val="15"/>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B462EF"/>
    <w:multiLevelType w:val="singleLevel"/>
    <w:tmpl w:val="9EB462EF"/>
    <w:lvl w:ilvl="0">
      <w:start w:val="22"/>
      <w:numFmt w:val="decimal"/>
      <w:suff w:val="nothing"/>
      <w:lvlText w:val="%1．"/>
      <w:lvlJc w:val="left"/>
    </w:lvl>
  </w:abstractNum>
  <w:abstractNum w:abstractNumId="1">
    <w:nsid w:val="EB306E97"/>
    <w:multiLevelType w:val="singleLevel"/>
    <w:tmpl w:val="EB306E97"/>
    <w:lvl w:ilvl="0">
      <w:start w:val="1"/>
      <w:numFmt w:val="chineseCounting"/>
      <w:suff w:val="space"/>
      <w:lvlText w:val="第%1部分"/>
      <w:lvlJc w:val="left"/>
      <w:rPr>
        <w:rFonts w:hint="eastAsia"/>
      </w:rPr>
    </w:lvl>
  </w:abstractNum>
  <w:abstractNum w:abstractNumId="2">
    <w:nsid w:val="0E5C9336"/>
    <w:multiLevelType w:val="singleLevel"/>
    <w:tmpl w:val="0E5C9336"/>
    <w:lvl w:ilvl="0">
      <w:start w:val="1"/>
      <w:numFmt w:val="decimal"/>
      <w:lvlText w:val="%1."/>
      <w:lvlJc w:val="left"/>
      <w:pPr>
        <w:tabs>
          <w:tab w:val="left" w:pos="312"/>
        </w:tabs>
      </w:pPr>
    </w:lvl>
  </w:abstractNum>
  <w:abstractNum w:abstractNumId="3">
    <w:nsid w:val="1ECA046B"/>
    <w:multiLevelType w:val="singleLevel"/>
    <w:tmpl w:val="1ECA046B"/>
    <w:lvl w:ilvl="0">
      <w:start w:val="1"/>
      <w:numFmt w:val="chineseCounting"/>
      <w:suff w:val="nothing"/>
      <w:lvlText w:val="（%1）"/>
      <w:lvlJc w:val="left"/>
      <w:rPr>
        <w:rFonts w:hint="eastAsia"/>
      </w:rPr>
    </w:lvl>
  </w:abstractNum>
  <w:abstractNum w:abstractNumId="4">
    <w:nsid w:val="58BFC3B3"/>
    <w:multiLevelType w:val="singleLevel"/>
    <w:tmpl w:val="58BFC3B3"/>
    <w:lvl w:ilvl="0">
      <w:start w:val="1"/>
      <w:numFmt w:val="decimal"/>
      <w:suff w:val="nothing"/>
      <w:lvlText w:val="（%1）"/>
      <w:lvlJc w:val="left"/>
      <w:pPr>
        <w:ind w:firstLine="420"/>
      </w:pPr>
      <w:rPr>
        <w:rFonts w:cs="Times New Roman" w:hint="default"/>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B235ACE"/>
    <w:rsid w:val="000D64B4"/>
    <w:rsid w:val="00174E48"/>
    <w:rsid w:val="00920ADD"/>
    <w:rsid w:val="00EE24C0"/>
    <w:rsid w:val="00F10302"/>
    <w:rsid w:val="00FB5E58"/>
    <w:rsid w:val="0241242E"/>
    <w:rsid w:val="0A2E0600"/>
    <w:rsid w:val="0E1E033D"/>
    <w:rsid w:val="17DF5E20"/>
    <w:rsid w:val="18D61424"/>
    <w:rsid w:val="1F4872D3"/>
    <w:rsid w:val="21260B9D"/>
    <w:rsid w:val="2314650C"/>
    <w:rsid w:val="25983E4A"/>
    <w:rsid w:val="25CB3A93"/>
    <w:rsid w:val="273E7F04"/>
    <w:rsid w:val="2A7F29B1"/>
    <w:rsid w:val="2D5C161A"/>
    <w:rsid w:val="30161F54"/>
    <w:rsid w:val="35CB1479"/>
    <w:rsid w:val="38A44911"/>
    <w:rsid w:val="39C61DA8"/>
    <w:rsid w:val="492F6A39"/>
    <w:rsid w:val="526176D1"/>
    <w:rsid w:val="55F81B3C"/>
    <w:rsid w:val="5A7B2EA8"/>
    <w:rsid w:val="5E8819C0"/>
    <w:rsid w:val="681744E0"/>
    <w:rsid w:val="6C9E7BF7"/>
    <w:rsid w:val="6D0D5C8C"/>
    <w:rsid w:val="6E6B2E90"/>
    <w:rsid w:val="7450346E"/>
    <w:rsid w:val="7B235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2"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qFormat/>
    <w:rsid w:val="00EE24C0"/>
    <w:pPr>
      <w:widowControl w:val="0"/>
      <w:jc w:val="both"/>
    </w:pPr>
    <w:rPr>
      <w:rFonts w:cs="宋体"/>
      <w:kern w:val="2"/>
      <w:sz w:val="21"/>
      <w:szCs w:val="22"/>
    </w:rPr>
  </w:style>
  <w:style w:type="paragraph" w:styleId="1">
    <w:name w:val="heading 1"/>
    <w:basedOn w:val="a0"/>
    <w:next w:val="a0"/>
    <w:link w:val="1Char"/>
    <w:qFormat/>
    <w:rsid w:val="00EE24C0"/>
    <w:pPr>
      <w:keepNext/>
      <w:keepLines/>
      <w:spacing w:line="360" w:lineRule="auto"/>
      <w:ind w:firstLineChars="0" w:firstLine="0"/>
      <w:jc w:val="center"/>
      <w:outlineLvl w:val="0"/>
    </w:pPr>
    <w:rPr>
      <w:b/>
      <w:kern w:val="44"/>
      <w:sz w:val="32"/>
    </w:rPr>
  </w:style>
  <w:style w:type="paragraph" w:styleId="3">
    <w:name w:val="heading 3"/>
    <w:basedOn w:val="a"/>
    <w:next w:val="a"/>
    <w:qFormat/>
    <w:rsid w:val="00EE24C0"/>
    <w:pPr>
      <w:keepNext/>
      <w:keepLines/>
      <w:spacing w:before="20" w:after="20" w:line="413" w:lineRule="auto"/>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qFormat/>
    <w:rsid w:val="00EE24C0"/>
    <w:pPr>
      <w:jc w:val="left"/>
    </w:pPr>
    <w:rPr>
      <w:rFonts w:ascii="Arial" w:hAnsi="Arial" w:cs="Arial"/>
      <w:kern w:val="0"/>
      <w:sz w:val="24"/>
    </w:rPr>
  </w:style>
  <w:style w:type="paragraph" w:customStyle="1" w:styleId="a0">
    <w:name w:val="商发正文"/>
    <w:uiPriority w:val="5"/>
    <w:qFormat/>
    <w:rsid w:val="00EE24C0"/>
    <w:pPr>
      <w:widowControl w:val="0"/>
      <w:adjustRightInd w:val="0"/>
      <w:snapToGrid w:val="0"/>
      <w:spacing w:line="300" w:lineRule="auto"/>
      <w:ind w:firstLineChars="200" w:firstLine="200"/>
      <w:jc w:val="both"/>
    </w:pPr>
    <w:rPr>
      <w:kern w:val="2"/>
      <w:sz w:val="24"/>
      <w:szCs w:val="21"/>
    </w:rPr>
  </w:style>
  <w:style w:type="paragraph" w:styleId="a4">
    <w:name w:val="Normal Indent"/>
    <w:basedOn w:val="a"/>
    <w:qFormat/>
    <w:rsid w:val="00EE24C0"/>
    <w:pPr>
      <w:ind w:firstLine="420"/>
    </w:pPr>
    <w:rPr>
      <w:szCs w:val="20"/>
    </w:rPr>
  </w:style>
  <w:style w:type="paragraph" w:styleId="a5">
    <w:name w:val="annotation text"/>
    <w:basedOn w:val="a"/>
    <w:qFormat/>
    <w:rsid w:val="00EE24C0"/>
    <w:pPr>
      <w:jc w:val="left"/>
    </w:pPr>
  </w:style>
  <w:style w:type="paragraph" w:styleId="a6">
    <w:name w:val="Body Text"/>
    <w:basedOn w:val="a"/>
    <w:next w:val="a"/>
    <w:qFormat/>
    <w:rsid w:val="00EE24C0"/>
    <w:pPr>
      <w:spacing w:after="120"/>
    </w:pPr>
  </w:style>
  <w:style w:type="paragraph" w:styleId="a7">
    <w:name w:val="Body Text Indent"/>
    <w:basedOn w:val="a"/>
    <w:qFormat/>
    <w:rsid w:val="00EE24C0"/>
    <w:pPr>
      <w:spacing w:after="120"/>
      <w:ind w:leftChars="200" w:left="420"/>
    </w:pPr>
  </w:style>
  <w:style w:type="paragraph" w:styleId="30">
    <w:name w:val="toc 3"/>
    <w:basedOn w:val="a"/>
    <w:next w:val="a"/>
    <w:uiPriority w:val="39"/>
    <w:qFormat/>
    <w:rsid w:val="00EE24C0"/>
    <w:pPr>
      <w:ind w:leftChars="400" w:left="840"/>
    </w:pPr>
  </w:style>
  <w:style w:type="paragraph" w:styleId="a8">
    <w:name w:val="Plain Text"/>
    <w:basedOn w:val="a"/>
    <w:uiPriority w:val="99"/>
    <w:qFormat/>
    <w:rsid w:val="00EE24C0"/>
    <w:pPr>
      <w:spacing w:line="324" w:lineRule="auto"/>
    </w:pPr>
    <w:rPr>
      <w:rFonts w:ascii="宋体" w:hAnsi="Courier New" w:cs="Courier New"/>
      <w:szCs w:val="21"/>
    </w:rPr>
  </w:style>
  <w:style w:type="paragraph" w:styleId="a9">
    <w:name w:val="footer"/>
    <w:basedOn w:val="a"/>
    <w:next w:val="a"/>
    <w:uiPriority w:val="99"/>
    <w:qFormat/>
    <w:rsid w:val="00EE24C0"/>
    <w:pPr>
      <w:tabs>
        <w:tab w:val="center" w:pos="4153"/>
        <w:tab w:val="right" w:pos="8306"/>
      </w:tabs>
      <w:snapToGrid w:val="0"/>
      <w:jc w:val="left"/>
    </w:pPr>
    <w:rPr>
      <w:sz w:val="18"/>
      <w:szCs w:val="18"/>
    </w:rPr>
  </w:style>
  <w:style w:type="paragraph" w:styleId="aa">
    <w:name w:val="header"/>
    <w:basedOn w:val="a"/>
    <w:uiPriority w:val="99"/>
    <w:unhideWhenUsed/>
    <w:qFormat/>
    <w:rsid w:val="00EE24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EE24C0"/>
  </w:style>
  <w:style w:type="paragraph" w:styleId="2">
    <w:name w:val="toc 2"/>
    <w:basedOn w:val="a"/>
    <w:next w:val="a"/>
    <w:uiPriority w:val="39"/>
    <w:qFormat/>
    <w:rsid w:val="00EE24C0"/>
    <w:pPr>
      <w:ind w:leftChars="200" w:left="420"/>
    </w:pPr>
  </w:style>
  <w:style w:type="paragraph" w:styleId="20">
    <w:name w:val="Body Text 2"/>
    <w:basedOn w:val="a"/>
    <w:qFormat/>
    <w:rsid w:val="00EE24C0"/>
    <w:pPr>
      <w:adjustRightInd w:val="0"/>
      <w:snapToGrid w:val="0"/>
      <w:spacing w:line="480" w:lineRule="atLeast"/>
    </w:pPr>
    <w:rPr>
      <w:rFonts w:ascii="宋体" w:hAnsi="宋体"/>
      <w:sz w:val="28"/>
    </w:rPr>
  </w:style>
  <w:style w:type="paragraph" w:styleId="ab">
    <w:name w:val="Normal (Web)"/>
    <w:basedOn w:val="a"/>
    <w:uiPriority w:val="99"/>
    <w:qFormat/>
    <w:rsid w:val="00EE24C0"/>
    <w:rPr>
      <w:szCs w:val="24"/>
    </w:rPr>
  </w:style>
  <w:style w:type="table" w:styleId="ac">
    <w:name w:val="Table Grid"/>
    <w:basedOn w:val="a2"/>
    <w:qFormat/>
    <w:rsid w:val="00EE24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sid w:val="00EE24C0"/>
    <w:rPr>
      <w:b/>
      <w:bCs/>
    </w:rPr>
  </w:style>
  <w:style w:type="character" w:styleId="ae">
    <w:name w:val="page number"/>
    <w:basedOn w:val="a1"/>
    <w:qFormat/>
    <w:rsid w:val="00EE24C0"/>
  </w:style>
  <w:style w:type="paragraph" w:customStyle="1" w:styleId="11">
    <w:name w:val="正文缩进1"/>
    <w:basedOn w:val="a"/>
    <w:qFormat/>
    <w:rsid w:val="00EE24C0"/>
    <w:pPr>
      <w:ind w:firstLineChars="200" w:firstLine="420"/>
    </w:pPr>
  </w:style>
  <w:style w:type="paragraph" w:customStyle="1" w:styleId="12">
    <w:name w:val="1"/>
    <w:basedOn w:val="a"/>
    <w:qFormat/>
    <w:rsid w:val="00EE24C0"/>
  </w:style>
  <w:style w:type="paragraph" w:customStyle="1" w:styleId="21">
    <w:name w:val="标题2"/>
    <w:basedOn w:val="3"/>
    <w:qFormat/>
    <w:rsid w:val="00EE24C0"/>
    <w:pPr>
      <w:spacing w:before="260" w:after="260"/>
      <w:jc w:val="center"/>
    </w:pPr>
    <w:rPr>
      <w:rFonts w:eastAsia="黑体" w:cs="Times New Roman"/>
      <w:sz w:val="30"/>
      <w:szCs w:val="32"/>
    </w:rPr>
  </w:style>
  <w:style w:type="paragraph" w:customStyle="1" w:styleId="09wh">
    <w:name w:val="09正文_wh"/>
    <w:qFormat/>
    <w:rsid w:val="00EE24C0"/>
    <w:pPr>
      <w:spacing w:line="300" w:lineRule="auto"/>
      <w:ind w:firstLineChars="200" w:firstLine="200"/>
      <w:jc w:val="both"/>
    </w:pPr>
    <w:rPr>
      <w:sz w:val="28"/>
      <w:szCs w:val="22"/>
    </w:rPr>
  </w:style>
  <w:style w:type="character" w:customStyle="1" w:styleId="1Char">
    <w:name w:val="标题 1 Char"/>
    <w:link w:val="1"/>
    <w:qFormat/>
    <w:rsid w:val="00EE24C0"/>
    <w:rPr>
      <w:rFonts w:ascii="Times New Roman" w:eastAsia="宋体" w:hAnsi="Times New Roman"/>
      <w:b/>
      <w:kern w:val="44"/>
      <w:sz w:val="32"/>
    </w:rPr>
  </w:style>
  <w:style w:type="character" w:styleId="af">
    <w:name w:val="annotation reference"/>
    <w:basedOn w:val="a1"/>
    <w:rsid w:val="00EE24C0"/>
    <w:rPr>
      <w:sz w:val="21"/>
      <w:szCs w:val="21"/>
    </w:rPr>
  </w:style>
  <w:style w:type="paragraph" w:styleId="af0">
    <w:name w:val="Balloon Text"/>
    <w:basedOn w:val="a"/>
    <w:link w:val="Char"/>
    <w:rsid w:val="000D64B4"/>
    <w:rPr>
      <w:sz w:val="18"/>
      <w:szCs w:val="18"/>
    </w:rPr>
  </w:style>
  <w:style w:type="character" w:customStyle="1" w:styleId="Char">
    <w:name w:val="批注框文本 Char"/>
    <w:basedOn w:val="a1"/>
    <w:link w:val="af0"/>
    <w:rsid w:val="000D64B4"/>
    <w:rPr>
      <w:rFonts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5105</Words>
  <Characters>29105</Characters>
  <Application>Microsoft Office Word</Application>
  <DocSecurity>0</DocSecurity>
  <Lines>242</Lines>
  <Paragraphs>68</Paragraphs>
  <ScaleCrop>false</ScaleCrop>
  <Company/>
  <LinksUpToDate>false</LinksUpToDate>
  <CharactersWithSpaces>34142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吃猫的鱼</dc:creator>
  <cp:lastModifiedBy>用户孙卫平</cp:lastModifiedBy>
  <cp:revision>3</cp:revision>
  <dcterms:created xsi:type="dcterms:W3CDTF">2022-03-29T03:24:00Z</dcterms:created>
  <dcterms:modified xsi:type="dcterms:W3CDTF">2022-08-26T09:46:00Z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32092010980845AB8A0CA022A02331C7</vt:lpwstr>
  </property>
</Properties>
</file>