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B52" w:rsidRPr="00CE2BBF" w:rsidRDefault="00E53B52">
      <w:pPr>
        <w:widowControl w:val="0"/>
        <w:autoSpaceDE w:val="0"/>
        <w:autoSpaceDN w:val="0"/>
        <w:spacing w:line="560" w:lineRule="exact"/>
        <w:rPr>
          <w:rFonts w:eastAsia="黑体"/>
          <w:sz w:val="32"/>
          <w:szCs w:val="32"/>
        </w:rPr>
      </w:pPr>
      <w:bookmarkStart w:id="0" w:name="_GoBack"/>
      <w:bookmarkEnd w:id="0"/>
      <w:r w:rsidRPr="00CE2BBF">
        <w:rPr>
          <w:rFonts w:eastAsia="黑体" w:hint="eastAsia"/>
          <w:sz w:val="32"/>
          <w:szCs w:val="32"/>
        </w:rPr>
        <w:t>附件</w:t>
      </w:r>
      <w:r w:rsidRPr="00CE2BBF">
        <w:rPr>
          <w:rFonts w:eastAsia="黑体"/>
          <w:sz w:val="32"/>
          <w:szCs w:val="32"/>
        </w:rPr>
        <w:t>1</w:t>
      </w:r>
    </w:p>
    <w:p w:rsidR="00E53B52" w:rsidRPr="00CE2BBF" w:rsidRDefault="00E53B52" w:rsidP="00CE2BBF">
      <w:pPr>
        <w:widowControl w:val="0"/>
        <w:autoSpaceDE w:val="0"/>
        <w:autoSpaceDN w:val="0"/>
        <w:spacing w:line="560" w:lineRule="exact"/>
        <w:jc w:val="center"/>
        <w:rPr>
          <w:rFonts w:eastAsia="方正小标宋简体"/>
          <w:b/>
          <w:bCs/>
          <w:sz w:val="44"/>
          <w:szCs w:val="44"/>
        </w:rPr>
      </w:pPr>
      <w:r w:rsidRPr="00CE2BBF">
        <w:rPr>
          <w:rFonts w:eastAsia="方正小标宋简体" w:hint="eastAsia"/>
          <w:b/>
          <w:bCs/>
          <w:sz w:val="44"/>
          <w:szCs w:val="44"/>
        </w:rPr>
        <w:t>恢复营业申请表</w:t>
      </w:r>
    </w:p>
    <w:p w:rsidR="00E53B52" w:rsidRPr="00CE2BBF" w:rsidRDefault="00E53B52" w:rsidP="00CE2BBF">
      <w:pPr>
        <w:widowControl w:val="0"/>
        <w:autoSpaceDE w:val="0"/>
        <w:autoSpaceDN w:val="0"/>
        <w:spacing w:line="560" w:lineRule="exact"/>
        <w:ind w:firstLineChars="200" w:firstLine="880"/>
        <w:jc w:val="center"/>
        <w:rPr>
          <w:rFonts w:eastAsia="方正小标宋简体"/>
          <w:sz w:val="44"/>
          <w:szCs w:val="44"/>
        </w:rPr>
      </w:pPr>
    </w:p>
    <w:p w:rsidR="00E53B52" w:rsidRPr="00CE2BBF" w:rsidRDefault="00E53B52">
      <w:pPr>
        <w:widowControl w:val="0"/>
        <w:autoSpaceDE w:val="0"/>
        <w:autoSpaceDN w:val="0"/>
        <w:spacing w:line="560" w:lineRule="exact"/>
        <w:rPr>
          <w:rFonts w:eastAsia="仿宋_GB2312"/>
          <w:sz w:val="24"/>
        </w:rPr>
      </w:pPr>
      <w:r w:rsidRPr="00CE2BBF">
        <w:rPr>
          <w:rFonts w:eastAsia="仿宋_GB2312" w:hint="eastAsia"/>
          <w:sz w:val="24"/>
        </w:rPr>
        <w:t>经营场所名称（盖章）：</w:t>
      </w:r>
      <w:r w:rsidRPr="00CE2BBF">
        <w:rPr>
          <w:rFonts w:eastAsia="仿宋_GB2312"/>
          <w:sz w:val="24"/>
        </w:rPr>
        <w:t xml:space="preserve">                  </w:t>
      </w:r>
      <w:r w:rsidRPr="00CE2BBF">
        <w:rPr>
          <w:rFonts w:eastAsia="仿宋_GB2312" w:hint="eastAsia"/>
          <w:sz w:val="24"/>
        </w:rPr>
        <w:t>经营主体负责人签字：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9"/>
        <w:gridCol w:w="1346"/>
        <w:gridCol w:w="1130"/>
        <w:gridCol w:w="1015"/>
        <w:gridCol w:w="400"/>
        <w:gridCol w:w="1695"/>
      </w:tblGrid>
      <w:tr w:rsidR="00E53B52" w:rsidRPr="00CE2BBF" w:rsidTr="00CE2BBF">
        <w:trPr>
          <w:trHeight w:val="425"/>
        </w:trPr>
        <w:tc>
          <w:tcPr>
            <w:tcW w:w="9035" w:type="dxa"/>
            <w:gridSpan w:val="6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rPr>
                <w:rFonts w:eastAsia="黑体"/>
                <w:sz w:val="24"/>
              </w:rPr>
            </w:pPr>
            <w:r w:rsidRPr="00CE2BBF">
              <w:rPr>
                <w:rFonts w:eastAsia="黑体" w:hint="eastAsia"/>
                <w:sz w:val="24"/>
              </w:rPr>
              <w:t>一、基本情况</w:t>
            </w:r>
          </w:p>
        </w:tc>
      </w:tr>
      <w:tr w:rsidR="00E53B52" w:rsidRPr="00CE2BBF" w:rsidTr="00CE2BBF">
        <w:trPr>
          <w:trHeight w:val="425"/>
        </w:trPr>
        <w:tc>
          <w:tcPr>
            <w:tcW w:w="3449" w:type="dxa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rPr>
                <w:rFonts w:eastAsia="仿宋_GB2312"/>
                <w:sz w:val="24"/>
              </w:rPr>
            </w:pPr>
            <w:r w:rsidRPr="00CE2BBF">
              <w:rPr>
                <w:rFonts w:eastAsia="仿宋_GB2312"/>
                <w:sz w:val="24"/>
              </w:rPr>
              <w:t>1.</w:t>
            </w:r>
            <w:r w:rsidRPr="00CE2BBF">
              <w:rPr>
                <w:rFonts w:eastAsia="仿宋_GB2312" w:hint="eastAsia"/>
                <w:sz w:val="24"/>
              </w:rPr>
              <w:t>经营场所主要负责人</w:t>
            </w:r>
          </w:p>
        </w:tc>
        <w:tc>
          <w:tcPr>
            <w:tcW w:w="1346" w:type="dxa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CE2BBF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130" w:type="dxa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CE2BBF"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1694" w:type="dxa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E53B52" w:rsidRPr="00CE2BBF" w:rsidTr="00CE2BBF">
        <w:trPr>
          <w:trHeight w:val="425"/>
        </w:trPr>
        <w:tc>
          <w:tcPr>
            <w:tcW w:w="3449" w:type="dxa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rPr>
                <w:rFonts w:eastAsia="仿宋_GB2312"/>
                <w:sz w:val="24"/>
              </w:rPr>
            </w:pPr>
            <w:r w:rsidRPr="00CE2BBF">
              <w:rPr>
                <w:rFonts w:eastAsia="仿宋_GB2312"/>
                <w:sz w:val="24"/>
              </w:rPr>
              <w:t>2.</w:t>
            </w:r>
            <w:r w:rsidRPr="00CE2BBF">
              <w:rPr>
                <w:rFonts w:eastAsia="仿宋_GB2312" w:hint="eastAsia"/>
                <w:spacing w:val="-11"/>
                <w:sz w:val="24"/>
              </w:rPr>
              <w:t>经营场所疫情防控专职负责人</w:t>
            </w:r>
          </w:p>
        </w:tc>
        <w:tc>
          <w:tcPr>
            <w:tcW w:w="1346" w:type="dxa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CE2BBF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130" w:type="dxa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CE2BBF"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1694" w:type="dxa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E53B52" w:rsidRPr="00CE2BBF" w:rsidTr="00CE2BBF">
        <w:trPr>
          <w:trHeight w:val="411"/>
        </w:trPr>
        <w:tc>
          <w:tcPr>
            <w:tcW w:w="3449" w:type="dxa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rPr>
                <w:rFonts w:eastAsia="仿宋_GB2312"/>
                <w:sz w:val="24"/>
              </w:rPr>
            </w:pPr>
            <w:r w:rsidRPr="00CE2BBF">
              <w:rPr>
                <w:rFonts w:eastAsia="仿宋_GB2312"/>
                <w:sz w:val="24"/>
              </w:rPr>
              <w:t>3.</w:t>
            </w:r>
            <w:r w:rsidRPr="00CE2BBF">
              <w:rPr>
                <w:rFonts w:eastAsia="仿宋_GB2312" w:hint="eastAsia"/>
                <w:sz w:val="24"/>
              </w:rPr>
              <w:t>申请恢复营业时间</w:t>
            </w:r>
          </w:p>
        </w:tc>
        <w:tc>
          <w:tcPr>
            <w:tcW w:w="5586" w:type="dxa"/>
            <w:gridSpan w:val="5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CE2BBF">
              <w:rPr>
                <w:rFonts w:eastAsia="仿宋_GB2312" w:hint="eastAsia"/>
                <w:sz w:val="24"/>
              </w:rPr>
              <w:t>年</w:t>
            </w:r>
            <w:r w:rsidRPr="00CE2BBF">
              <w:rPr>
                <w:rFonts w:eastAsia="仿宋_GB2312"/>
                <w:sz w:val="24"/>
              </w:rPr>
              <w:t xml:space="preserve">  </w:t>
            </w:r>
            <w:r w:rsidRPr="00CE2BBF">
              <w:rPr>
                <w:rFonts w:eastAsia="仿宋_GB2312" w:hint="eastAsia"/>
                <w:sz w:val="24"/>
              </w:rPr>
              <w:t>月</w:t>
            </w:r>
            <w:r w:rsidRPr="00CE2BBF">
              <w:rPr>
                <w:rFonts w:eastAsia="仿宋_GB2312"/>
                <w:sz w:val="24"/>
              </w:rPr>
              <w:t xml:space="preserve">  </w:t>
            </w:r>
            <w:r w:rsidRPr="00CE2BBF">
              <w:rPr>
                <w:rFonts w:eastAsia="仿宋_GB2312" w:hint="eastAsia"/>
                <w:sz w:val="24"/>
              </w:rPr>
              <w:t>日</w:t>
            </w:r>
          </w:p>
        </w:tc>
      </w:tr>
      <w:tr w:rsidR="00E53B52" w:rsidRPr="00CE2BBF" w:rsidTr="00CE2BBF">
        <w:trPr>
          <w:trHeight w:val="1275"/>
        </w:trPr>
        <w:tc>
          <w:tcPr>
            <w:tcW w:w="3449" w:type="dxa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rPr>
                <w:rFonts w:eastAsia="仿宋_GB2312"/>
                <w:sz w:val="24"/>
              </w:rPr>
            </w:pPr>
            <w:r w:rsidRPr="00CE2BBF">
              <w:rPr>
                <w:rFonts w:eastAsia="仿宋_GB2312"/>
                <w:sz w:val="24"/>
              </w:rPr>
              <w:t>4.</w:t>
            </w:r>
            <w:r w:rsidRPr="00CE2BBF">
              <w:rPr>
                <w:rFonts w:eastAsia="仿宋_GB2312" w:hint="eastAsia"/>
                <w:sz w:val="24"/>
              </w:rPr>
              <w:t>复工人员情况</w:t>
            </w:r>
          </w:p>
        </w:tc>
        <w:tc>
          <w:tcPr>
            <w:tcW w:w="1346" w:type="dxa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CE2BBF">
              <w:rPr>
                <w:rFonts w:eastAsia="仿宋_GB2312" w:hint="eastAsia"/>
                <w:sz w:val="24"/>
              </w:rPr>
              <w:t>复工人</w:t>
            </w:r>
          </w:p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CE2BBF">
              <w:rPr>
                <w:rFonts w:eastAsia="仿宋_GB2312" w:hint="eastAsia"/>
                <w:sz w:val="24"/>
              </w:rPr>
              <w:t>员总数</w:t>
            </w:r>
          </w:p>
        </w:tc>
        <w:tc>
          <w:tcPr>
            <w:tcW w:w="1130" w:type="dxa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E53B52" w:rsidRPr="00CE2BBF" w:rsidRDefault="00E53B52" w:rsidP="00CE2BBF">
            <w:pPr>
              <w:widowControl w:val="0"/>
              <w:autoSpaceDE w:val="0"/>
              <w:autoSpaceDN w:val="0"/>
              <w:spacing w:line="300" w:lineRule="exact"/>
              <w:rPr>
                <w:rFonts w:eastAsia="仿宋_GB2312"/>
                <w:spacing w:val="-14"/>
                <w:sz w:val="24"/>
              </w:rPr>
            </w:pPr>
            <w:r w:rsidRPr="00CE2BBF">
              <w:rPr>
                <w:rFonts w:eastAsia="仿宋_GB2312" w:hint="eastAsia"/>
                <w:spacing w:val="-14"/>
                <w:sz w:val="24"/>
              </w:rPr>
              <w:t>其中申请复工日前</w:t>
            </w:r>
            <w:r w:rsidRPr="00CE2BBF">
              <w:rPr>
                <w:rFonts w:eastAsia="仿宋_GB2312"/>
                <w:spacing w:val="-14"/>
                <w:sz w:val="24"/>
              </w:rPr>
              <w:t>14</w:t>
            </w:r>
            <w:r w:rsidRPr="00CE2BBF">
              <w:rPr>
                <w:rFonts w:eastAsia="仿宋_GB2312" w:hint="eastAsia"/>
                <w:spacing w:val="-14"/>
                <w:sz w:val="24"/>
              </w:rPr>
              <w:t>天外出返</w:t>
            </w:r>
            <w:proofErr w:type="gramStart"/>
            <w:r w:rsidRPr="00CE2BBF">
              <w:rPr>
                <w:rFonts w:eastAsia="仿宋_GB2312" w:hint="eastAsia"/>
                <w:spacing w:val="-14"/>
                <w:sz w:val="24"/>
              </w:rPr>
              <w:t>洛</w:t>
            </w:r>
            <w:proofErr w:type="gramEnd"/>
            <w:r w:rsidRPr="00CE2BBF">
              <w:rPr>
                <w:rFonts w:eastAsia="仿宋_GB2312" w:hint="eastAsia"/>
                <w:spacing w:val="-14"/>
                <w:sz w:val="24"/>
              </w:rPr>
              <w:t>人员数量</w:t>
            </w:r>
          </w:p>
        </w:tc>
        <w:tc>
          <w:tcPr>
            <w:tcW w:w="1694" w:type="dxa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E53B52" w:rsidRPr="00CE2BBF" w:rsidTr="00CE2BBF">
        <w:trPr>
          <w:trHeight w:val="425"/>
        </w:trPr>
        <w:tc>
          <w:tcPr>
            <w:tcW w:w="9035" w:type="dxa"/>
            <w:gridSpan w:val="6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rPr>
                <w:rFonts w:eastAsia="方正小标宋简体"/>
                <w:sz w:val="24"/>
              </w:rPr>
            </w:pPr>
            <w:r w:rsidRPr="00CE2BBF">
              <w:rPr>
                <w:rFonts w:eastAsia="黑体" w:hint="eastAsia"/>
                <w:sz w:val="24"/>
              </w:rPr>
              <w:t>二、恢复营业前防疫工作落实情况</w:t>
            </w:r>
          </w:p>
        </w:tc>
      </w:tr>
      <w:tr w:rsidR="00E53B52" w:rsidRPr="00CE2BBF" w:rsidTr="00CE2BBF">
        <w:trPr>
          <w:trHeight w:val="411"/>
        </w:trPr>
        <w:tc>
          <w:tcPr>
            <w:tcW w:w="6940" w:type="dxa"/>
            <w:gridSpan w:val="4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rPr>
                <w:rFonts w:eastAsia="仿宋_GB2312"/>
                <w:sz w:val="24"/>
              </w:rPr>
            </w:pPr>
            <w:r w:rsidRPr="00CE2BBF">
              <w:rPr>
                <w:rFonts w:eastAsia="仿宋_GB2312"/>
                <w:sz w:val="24"/>
              </w:rPr>
              <w:t>1.</w:t>
            </w:r>
            <w:r w:rsidRPr="00CE2BBF">
              <w:rPr>
                <w:rFonts w:eastAsia="仿宋_GB2312" w:hint="eastAsia"/>
                <w:sz w:val="24"/>
              </w:rPr>
              <w:t>是否对全部复工人员进行了健康排查</w:t>
            </w:r>
          </w:p>
        </w:tc>
        <w:tc>
          <w:tcPr>
            <w:tcW w:w="2095" w:type="dxa"/>
            <w:gridSpan w:val="2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E53B52" w:rsidRPr="00CE2BBF" w:rsidTr="00CE2BBF">
        <w:trPr>
          <w:trHeight w:val="437"/>
        </w:trPr>
        <w:tc>
          <w:tcPr>
            <w:tcW w:w="6940" w:type="dxa"/>
            <w:gridSpan w:val="4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rPr>
                <w:rFonts w:eastAsia="仿宋_GB2312"/>
                <w:sz w:val="24"/>
              </w:rPr>
            </w:pPr>
            <w:r w:rsidRPr="00CE2BBF">
              <w:rPr>
                <w:rFonts w:eastAsia="仿宋_GB2312"/>
                <w:sz w:val="24"/>
              </w:rPr>
              <w:t>2.</w:t>
            </w:r>
            <w:r w:rsidRPr="00CE2BBF">
              <w:rPr>
                <w:rFonts w:eastAsia="仿宋_GB2312" w:hint="eastAsia"/>
                <w:sz w:val="24"/>
              </w:rPr>
              <w:t>是</w:t>
            </w:r>
            <w:r w:rsidRPr="00CE2BBF">
              <w:rPr>
                <w:rFonts w:eastAsia="仿宋_GB2312" w:hint="eastAsia"/>
                <w:spacing w:val="-17"/>
                <w:sz w:val="24"/>
              </w:rPr>
              <w:t>否有来自湖北和其他重点疫区的职工或与病例有过接触的职工</w:t>
            </w:r>
          </w:p>
        </w:tc>
        <w:tc>
          <w:tcPr>
            <w:tcW w:w="2095" w:type="dxa"/>
            <w:gridSpan w:val="2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E53B52" w:rsidRPr="00CE2BBF" w:rsidTr="00CE2BBF">
        <w:trPr>
          <w:trHeight w:val="425"/>
        </w:trPr>
        <w:tc>
          <w:tcPr>
            <w:tcW w:w="6940" w:type="dxa"/>
            <w:gridSpan w:val="4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rPr>
                <w:rFonts w:eastAsia="仿宋_GB2312"/>
                <w:sz w:val="24"/>
              </w:rPr>
            </w:pPr>
            <w:r w:rsidRPr="00CE2BBF">
              <w:rPr>
                <w:rFonts w:eastAsia="仿宋_GB2312"/>
                <w:sz w:val="24"/>
              </w:rPr>
              <w:t>3.</w:t>
            </w:r>
            <w:r w:rsidRPr="00CE2BBF">
              <w:rPr>
                <w:rFonts w:eastAsia="仿宋_GB2312" w:hint="eastAsia"/>
                <w:sz w:val="24"/>
              </w:rPr>
              <w:t>健康排查过程中是否发现与新冠肺炎疫情相关的异常情况</w:t>
            </w:r>
          </w:p>
        </w:tc>
        <w:tc>
          <w:tcPr>
            <w:tcW w:w="2095" w:type="dxa"/>
            <w:gridSpan w:val="2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E53B52" w:rsidRPr="00CE2BBF" w:rsidTr="00CE2BBF">
        <w:trPr>
          <w:trHeight w:val="425"/>
        </w:trPr>
        <w:tc>
          <w:tcPr>
            <w:tcW w:w="6940" w:type="dxa"/>
            <w:gridSpan w:val="4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rPr>
                <w:rFonts w:eastAsia="仿宋_GB2312"/>
                <w:sz w:val="24"/>
              </w:rPr>
            </w:pPr>
            <w:r w:rsidRPr="00CE2BBF">
              <w:rPr>
                <w:rFonts w:eastAsia="仿宋_GB2312"/>
                <w:sz w:val="24"/>
              </w:rPr>
              <w:t>4.</w:t>
            </w:r>
            <w:r w:rsidRPr="00CE2BBF">
              <w:rPr>
                <w:rFonts w:eastAsia="仿宋_GB2312" w:hint="eastAsia"/>
                <w:sz w:val="24"/>
              </w:rPr>
              <w:t>是否制定疫情防控方案</w:t>
            </w:r>
          </w:p>
        </w:tc>
        <w:tc>
          <w:tcPr>
            <w:tcW w:w="2095" w:type="dxa"/>
            <w:gridSpan w:val="2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CE2BBF">
              <w:rPr>
                <w:rFonts w:eastAsia="仿宋_GB2312" w:hint="eastAsia"/>
                <w:sz w:val="24"/>
              </w:rPr>
              <w:t>如已</w:t>
            </w:r>
            <w:proofErr w:type="gramStart"/>
            <w:r w:rsidRPr="00CE2BBF">
              <w:rPr>
                <w:rFonts w:eastAsia="仿宋_GB2312" w:hint="eastAsia"/>
                <w:sz w:val="24"/>
              </w:rPr>
              <w:t>制定请</w:t>
            </w:r>
            <w:proofErr w:type="gramEnd"/>
            <w:r w:rsidRPr="00CE2BBF">
              <w:rPr>
                <w:rFonts w:eastAsia="仿宋_GB2312" w:hint="eastAsia"/>
                <w:sz w:val="24"/>
              </w:rPr>
              <w:t>附后</w:t>
            </w:r>
          </w:p>
        </w:tc>
      </w:tr>
      <w:tr w:rsidR="00E53B52" w:rsidRPr="00CE2BBF" w:rsidTr="00CE2BBF">
        <w:trPr>
          <w:trHeight w:val="411"/>
        </w:trPr>
        <w:tc>
          <w:tcPr>
            <w:tcW w:w="6940" w:type="dxa"/>
            <w:gridSpan w:val="4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rPr>
                <w:rFonts w:eastAsia="仿宋_GB2312"/>
                <w:sz w:val="24"/>
              </w:rPr>
            </w:pPr>
            <w:r w:rsidRPr="00CE2BBF">
              <w:rPr>
                <w:rFonts w:eastAsia="仿宋_GB2312"/>
                <w:sz w:val="24"/>
              </w:rPr>
              <w:t>5.</w:t>
            </w:r>
            <w:r w:rsidRPr="00CE2BBF">
              <w:rPr>
                <w:rFonts w:eastAsia="仿宋_GB2312" w:hint="eastAsia"/>
                <w:sz w:val="24"/>
              </w:rPr>
              <w:t>是否制定疫情应急预案</w:t>
            </w:r>
          </w:p>
        </w:tc>
        <w:tc>
          <w:tcPr>
            <w:tcW w:w="2095" w:type="dxa"/>
            <w:gridSpan w:val="2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CE2BBF">
              <w:rPr>
                <w:rFonts w:eastAsia="仿宋_GB2312" w:hint="eastAsia"/>
                <w:sz w:val="24"/>
              </w:rPr>
              <w:t>如已</w:t>
            </w:r>
            <w:proofErr w:type="gramStart"/>
            <w:r w:rsidRPr="00CE2BBF">
              <w:rPr>
                <w:rFonts w:eastAsia="仿宋_GB2312" w:hint="eastAsia"/>
                <w:sz w:val="24"/>
              </w:rPr>
              <w:t>制定请</w:t>
            </w:r>
            <w:proofErr w:type="gramEnd"/>
            <w:r w:rsidRPr="00CE2BBF">
              <w:rPr>
                <w:rFonts w:eastAsia="仿宋_GB2312" w:hint="eastAsia"/>
                <w:sz w:val="24"/>
              </w:rPr>
              <w:t>附后</w:t>
            </w:r>
          </w:p>
        </w:tc>
      </w:tr>
      <w:tr w:rsidR="00E53B52" w:rsidRPr="00CE2BBF" w:rsidTr="00CE2BBF">
        <w:trPr>
          <w:trHeight w:val="425"/>
        </w:trPr>
        <w:tc>
          <w:tcPr>
            <w:tcW w:w="6940" w:type="dxa"/>
            <w:gridSpan w:val="4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rPr>
                <w:rFonts w:eastAsia="仿宋_GB2312"/>
                <w:sz w:val="24"/>
              </w:rPr>
            </w:pPr>
            <w:r w:rsidRPr="00CE2BBF">
              <w:rPr>
                <w:rFonts w:eastAsia="仿宋_GB2312"/>
                <w:sz w:val="24"/>
              </w:rPr>
              <w:t>6.</w:t>
            </w:r>
            <w:r w:rsidRPr="00CE2BBF">
              <w:rPr>
                <w:rFonts w:eastAsia="仿宋_GB2312" w:hint="eastAsia"/>
                <w:sz w:val="24"/>
              </w:rPr>
              <w:t>是否已对经营场所内人员密集区进行消毒处理</w:t>
            </w:r>
          </w:p>
        </w:tc>
        <w:tc>
          <w:tcPr>
            <w:tcW w:w="2095" w:type="dxa"/>
            <w:gridSpan w:val="2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E53B52" w:rsidRPr="00CE2BBF" w:rsidTr="00CE2BBF">
        <w:trPr>
          <w:trHeight w:val="425"/>
        </w:trPr>
        <w:tc>
          <w:tcPr>
            <w:tcW w:w="6940" w:type="dxa"/>
            <w:gridSpan w:val="4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rPr>
                <w:rFonts w:eastAsia="仿宋_GB2312"/>
                <w:sz w:val="24"/>
              </w:rPr>
            </w:pPr>
            <w:r w:rsidRPr="00CE2BBF">
              <w:rPr>
                <w:rFonts w:eastAsia="仿宋_GB2312"/>
                <w:sz w:val="24"/>
              </w:rPr>
              <w:t>7.</w:t>
            </w:r>
            <w:r w:rsidRPr="00CE2BBF">
              <w:rPr>
                <w:rFonts w:eastAsia="仿宋_GB2312" w:hint="eastAsia"/>
                <w:sz w:val="24"/>
              </w:rPr>
              <w:t>一次性医用防护口罩储备数量（只）</w:t>
            </w:r>
          </w:p>
        </w:tc>
        <w:tc>
          <w:tcPr>
            <w:tcW w:w="2095" w:type="dxa"/>
            <w:gridSpan w:val="2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E53B52" w:rsidRPr="00CE2BBF" w:rsidTr="00CE2BBF">
        <w:trPr>
          <w:trHeight w:val="425"/>
        </w:trPr>
        <w:tc>
          <w:tcPr>
            <w:tcW w:w="6940" w:type="dxa"/>
            <w:gridSpan w:val="4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rPr>
                <w:rFonts w:eastAsia="仿宋_GB2312"/>
                <w:sz w:val="24"/>
              </w:rPr>
            </w:pPr>
            <w:r w:rsidRPr="00CE2BBF">
              <w:rPr>
                <w:rFonts w:eastAsia="仿宋_GB2312"/>
                <w:sz w:val="24"/>
              </w:rPr>
              <w:t>8.</w:t>
            </w:r>
            <w:r w:rsidRPr="00CE2BBF">
              <w:rPr>
                <w:rFonts w:eastAsia="仿宋_GB2312" w:hint="eastAsia"/>
                <w:sz w:val="24"/>
              </w:rPr>
              <w:t>体温检测设备储备数量（只）</w:t>
            </w:r>
          </w:p>
        </w:tc>
        <w:tc>
          <w:tcPr>
            <w:tcW w:w="2095" w:type="dxa"/>
            <w:gridSpan w:val="2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E53B52" w:rsidRPr="00CE2BBF" w:rsidTr="00CE2BBF">
        <w:trPr>
          <w:trHeight w:val="411"/>
        </w:trPr>
        <w:tc>
          <w:tcPr>
            <w:tcW w:w="6940" w:type="dxa"/>
            <w:gridSpan w:val="4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rPr>
                <w:rFonts w:eastAsia="仿宋_GB2312"/>
                <w:sz w:val="24"/>
              </w:rPr>
            </w:pPr>
            <w:r w:rsidRPr="00CE2BBF">
              <w:rPr>
                <w:rFonts w:eastAsia="仿宋_GB2312"/>
                <w:sz w:val="24"/>
              </w:rPr>
              <w:t>9.</w:t>
            </w:r>
            <w:r w:rsidRPr="00CE2BBF">
              <w:rPr>
                <w:rFonts w:eastAsia="仿宋_GB2312" w:hint="eastAsia"/>
                <w:sz w:val="24"/>
              </w:rPr>
              <w:t>消毒用品储备情况</w:t>
            </w:r>
          </w:p>
        </w:tc>
        <w:tc>
          <w:tcPr>
            <w:tcW w:w="2095" w:type="dxa"/>
            <w:gridSpan w:val="2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E53B52" w:rsidRPr="00CE2BBF" w:rsidTr="00CE2BBF">
        <w:trPr>
          <w:trHeight w:val="425"/>
        </w:trPr>
        <w:tc>
          <w:tcPr>
            <w:tcW w:w="9035" w:type="dxa"/>
            <w:gridSpan w:val="6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rPr>
                <w:rFonts w:eastAsia="方正小标宋简体"/>
                <w:sz w:val="24"/>
              </w:rPr>
            </w:pPr>
            <w:r w:rsidRPr="00CE2BBF">
              <w:rPr>
                <w:rFonts w:eastAsia="黑体" w:hint="eastAsia"/>
                <w:sz w:val="24"/>
              </w:rPr>
              <w:t>三、恢复营业后防疫工作安排情况</w:t>
            </w:r>
          </w:p>
        </w:tc>
      </w:tr>
      <w:tr w:rsidR="00E53B52" w:rsidRPr="00CE2BBF" w:rsidTr="00CE2BBF">
        <w:trPr>
          <w:trHeight w:val="354"/>
        </w:trPr>
        <w:tc>
          <w:tcPr>
            <w:tcW w:w="6940" w:type="dxa"/>
            <w:gridSpan w:val="4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rPr>
                <w:rFonts w:eastAsia="仿宋_GB2312"/>
                <w:sz w:val="24"/>
              </w:rPr>
            </w:pPr>
            <w:r w:rsidRPr="00CE2BBF">
              <w:rPr>
                <w:rFonts w:eastAsia="仿宋_GB2312"/>
                <w:sz w:val="24"/>
              </w:rPr>
              <w:t>1.</w:t>
            </w:r>
            <w:r w:rsidRPr="00CE2BBF">
              <w:rPr>
                <w:rFonts w:eastAsia="仿宋_GB2312" w:hint="eastAsia"/>
                <w:sz w:val="24"/>
              </w:rPr>
              <w:t>是否每日上下午上班前对员工进行体温检测</w:t>
            </w:r>
          </w:p>
        </w:tc>
        <w:tc>
          <w:tcPr>
            <w:tcW w:w="2095" w:type="dxa"/>
            <w:gridSpan w:val="2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rPr>
                <w:rFonts w:eastAsia="方正小标宋简体"/>
                <w:sz w:val="24"/>
              </w:rPr>
            </w:pPr>
          </w:p>
        </w:tc>
      </w:tr>
      <w:tr w:rsidR="00E53B52" w:rsidRPr="00CE2BBF" w:rsidTr="00CE2BBF">
        <w:trPr>
          <w:trHeight w:val="354"/>
        </w:trPr>
        <w:tc>
          <w:tcPr>
            <w:tcW w:w="6940" w:type="dxa"/>
            <w:gridSpan w:val="4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rPr>
                <w:rFonts w:eastAsia="仿宋_GB2312"/>
                <w:sz w:val="24"/>
              </w:rPr>
            </w:pPr>
            <w:r w:rsidRPr="00CE2BBF">
              <w:rPr>
                <w:rFonts w:eastAsia="仿宋_GB2312"/>
                <w:sz w:val="24"/>
              </w:rPr>
              <w:t>2.</w:t>
            </w:r>
            <w:r w:rsidRPr="00CE2BBF">
              <w:rPr>
                <w:rFonts w:eastAsia="仿宋_GB2312" w:hint="eastAsia"/>
                <w:sz w:val="24"/>
              </w:rPr>
              <w:t>是否保障复工人员日均使用医用一次性防护口罩一个以上</w:t>
            </w:r>
          </w:p>
        </w:tc>
        <w:tc>
          <w:tcPr>
            <w:tcW w:w="2095" w:type="dxa"/>
            <w:gridSpan w:val="2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rPr>
                <w:rFonts w:eastAsia="方正小标宋简体"/>
                <w:sz w:val="24"/>
              </w:rPr>
            </w:pPr>
          </w:p>
        </w:tc>
      </w:tr>
      <w:tr w:rsidR="00E53B52" w:rsidRPr="00CE2BBF" w:rsidTr="00CE2BBF">
        <w:trPr>
          <w:trHeight w:val="354"/>
        </w:trPr>
        <w:tc>
          <w:tcPr>
            <w:tcW w:w="6940" w:type="dxa"/>
            <w:gridSpan w:val="4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rPr>
                <w:rFonts w:eastAsia="仿宋_GB2312"/>
                <w:sz w:val="24"/>
              </w:rPr>
            </w:pPr>
            <w:r w:rsidRPr="00CE2BBF">
              <w:rPr>
                <w:rFonts w:eastAsia="仿宋_GB2312"/>
                <w:sz w:val="24"/>
              </w:rPr>
              <w:t>3.</w:t>
            </w:r>
            <w:r w:rsidRPr="00CE2BBF">
              <w:rPr>
                <w:rFonts w:eastAsia="仿宋_GB2312" w:hint="eastAsia"/>
                <w:sz w:val="24"/>
              </w:rPr>
              <w:t>是否确保对经营场所重点区域每天保持通风并消毒</w:t>
            </w:r>
            <w:r w:rsidRPr="00CE2BBF">
              <w:rPr>
                <w:rFonts w:eastAsia="仿宋_GB2312"/>
                <w:sz w:val="24"/>
              </w:rPr>
              <w:t>2</w:t>
            </w:r>
            <w:r w:rsidRPr="00CE2BBF">
              <w:rPr>
                <w:rFonts w:eastAsia="仿宋_GB2312" w:hint="eastAsia"/>
                <w:sz w:val="24"/>
              </w:rPr>
              <w:t>次以上</w:t>
            </w:r>
          </w:p>
        </w:tc>
        <w:tc>
          <w:tcPr>
            <w:tcW w:w="2095" w:type="dxa"/>
            <w:gridSpan w:val="2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rPr>
                <w:rFonts w:eastAsia="方正小标宋简体"/>
                <w:sz w:val="24"/>
              </w:rPr>
            </w:pPr>
          </w:p>
        </w:tc>
      </w:tr>
      <w:tr w:rsidR="00E53B52" w:rsidRPr="00CE2BBF" w:rsidTr="00CE2BBF">
        <w:trPr>
          <w:trHeight w:val="354"/>
        </w:trPr>
        <w:tc>
          <w:tcPr>
            <w:tcW w:w="6940" w:type="dxa"/>
            <w:gridSpan w:val="4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rPr>
                <w:rFonts w:eastAsia="仿宋_GB2312"/>
                <w:sz w:val="24"/>
              </w:rPr>
            </w:pPr>
            <w:r w:rsidRPr="00CE2BBF">
              <w:rPr>
                <w:rFonts w:eastAsia="仿宋_GB2312"/>
                <w:sz w:val="24"/>
              </w:rPr>
              <w:t>4.</w:t>
            </w:r>
            <w:r w:rsidRPr="00CE2BBF">
              <w:rPr>
                <w:rFonts w:eastAsia="仿宋_GB2312" w:hint="eastAsia"/>
                <w:sz w:val="24"/>
              </w:rPr>
              <w:t>是否确保如发现异常情况立即向所辖社区报告</w:t>
            </w:r>
          </w:p>
        </w:tc>
        <w:tc>
          <w:tcPr>
            <w:tcW w:w="2095" w:type="dxa"/>
            <w:gridSpan w:val="2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rPr>
                <w:rFonts w:eastAsia="方正小标宋简体"/>
                <w:sz w:val="24"/>
              </w:rPr>
            </w:pPr>
          </w:p>
        </w:tc>
      </w:tr>
      <w:tr w:rsidR="00E53B52" w:rsidRPr="00CE2BBF" w:rsidTr="00CE2BBF">
        <w:trPr>
          <w:trHeight w:val="354"/>
        </w:trPr>
        <w:tc>
          <w:tcPr>
            <w:tcW w:w="9035" w:type="dxa"/>
            <w:gridSpan w:val="6"/>
            <w:vAlign w:val="center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400" w:lineRule="exact"/>
              <w:rPr>
                <w:rFonts w:eastAsia="仿宋_GB2312"/>
                <w:sz w:val="24"/>
              </w:rPr>
            </w:pPr>
            <w:r w:rsidRPr="00CE2BBF">
              <w:rPr>
                <w:rFonts w:eastAsia="仿宋_GB2312" w:hint="eastAsia"/>
                <w:spacing w:val="-6"/>
                <w:sz w:val="24"/>
              </w:rPr>
              <w:t>我单位已按照《关于做好部分生活性服务业经营主体有序恢复经营工作的通知》文件要求进行自查，符合恢复营业标准，我单位承诺，如有虚假申报，愿承担法律责任。</w:t>
            </w:r>
          </w:p>
        </w:tc>
      </w:tr>
    </w:tbl>
    <w:p w:rsidR="00E53B52" w:rsidRPr="00CE2BBF" w:rsidRDefault="00E53B52" w:rsidP="00E53B52">
      <w:pPr>
        <w:widowControl w:val="0"/>
        <w:autoSpaceDE w:val="0"/>
        <w:autoSpaceDN w:val="0"/>
        <w:spacing w:line="560" w:lineRule="exact"/>
        <w:ind w:firstLineChars="200" w:firstLine="880"/>
        <w:jc w:val="center"/>
        <w:rPr>
          <w:rFonts w:eastAsia="方正小标宋简体"/>
          <w:sz w:val="44"/>
          <w:szCs w:val="44"/>
        </w:rPr>
        <w:sectPr w:rsidR="00E53B52" w:rsidRPr="00CE2BBF" w:rsidSect="00CE2BBF">
          <w:footerReference w:type="even" r:id="rId6"/>
          <w:footerReference w:type="default" r:id="rId7"/>
          <w:pgSz w:w="11906" w:h="16838" w:code="9"/>
          <w:pgMar w:top="1985" w:right="1531" w:bottom="1588" w:left="1531" w:header="851" w:footer="1247" w:gutter="0"/>
          <w:pgNumType w:fmt="numberInDash"/>
          <w:cols w:space="425"/>
          <w:docGrid w:type="lines" w:linePitch="312"/>
        </w:sectPr>
      </w:pPr>
    </w:p>
    <w:p w:rsidR="00E53B52" w:rsidRPr="00CE2BBF" w:rsidRDefault="00E53B52">
      <w:pPr>
        <w:widowControl w:val="0"/>
        <w:autoSpaceDE w:val="0"/>
        <w:autoSpaceDN w:val="0"/>
        <w:spacing w:line="560" w:lineRule="exact"/>
        <w:rPr>
          <w:rFonts w:eastAsia="黑体"/>
          <w:sz w:val="32"/>
          <w:szCs w:val="32"/>
        </w:rPr>
      </w:pPr>
      <w:r w:rsidRPr="00CE2BBF">
        <w:rPr>
          <w:rFonts w:eastAsia="黑体" w:hint="eastAsia"/>
          <w:sz w:val="32"/>
          <w:szCs w:val="32"/>
        </w:rPr>
        <w:lastRenderedPageBreak/>
        <w:t>附件</w:t>
      </w:r>
      <w:r w:rsidRPr="00CE2BBF">
        <w:rPr>
          <w:rFonts w:eastAsia="黑体"/>
          <w:sz w:val="32"/>
          <w:szCs w:val="32"/>
        </w:rPr>
        <w:t>2</w:t>
      </w:r>
    </w:p>
    <w:p w:rsidR="00E53B52" w:rsidRPr="00CE2BBF" w:rsidRDefault="00E53B52" w:rsidP="00CE2BBF">
      <w:pPr>
        <w:widowControl w:val="0"/>
        <w:autoSpaceDE w:val="0"/>
        <w:autoSpaceDN w:val="0"/>
        <w:spacing w:line="560" w:lineRule="exact"/>
        <w:jc w:val="center"/>
        <w:rPr>
          <w:rFonts w:eastAsia="方正小标宋简体"/>
          <w:b/>
          <w:sz w:val="44"/>
          <w:szCs w:val="44"/>
        </w:rPr>
      </w:pPr>
      <w:r w:rsidRPr="00CE2BBF">
        <w:rPr>
          <w:rFonts w:eastAsia="方正小标宋简体" w:hint="eastAsia"/>
          <w:b/>
          <w:sz w:val="44"/>
          <w:szCs w:val="44"/>
        </w:rPr>
        <w:t>恢复营业单位员工信息登记表</w:t>
      </w:r>
    </w:p>
    <w:p w:rsidR="00E53B52" w:rsidRPr="00CE2BBF" w:rsidRDefault="00E53B52">
      <w:pPr>
        <w:widowControl w:val="0"/>
        <w:autoSpaceDE w:val="0"/>
        <w:autoSpaceDN w:val="0"/>
        <w:spacing w:line="560" w:lineRule="exact"/>
        <w:rPr>
          <w:rFonts w:eastAsia="仿宋_GB2312"/>
          <w:sz w:val="24"/>
        </w:rPr>
      </w:pPr>
      <w:r w:rsidRPr="00CE2BBF">
        <w:rPr>
          <w:rFonts w:eastAsia="仿宋_GB2312" w:hint="eastAsia"/>
          <w:sz w:val="24"/>
        </w:rPr>
        <w:t>填报单位：</w:t>
      </w:r>
      <w:r w:rsidRPr="00CE2BBF">
        <w:rPr>
          <w:rFonts w:eastAsia="仿宋_GB2312"/>
          <w:sz w:val="24"/>
        </w:rPr>
        <w:t xml:space="preserve">                 </w:t>
      </w:r>
      <w:r w:rsidRPr="00CE2BBF">
        <w:rPr>
          <w:rFonts w:eastAsia="仿宋_GB2312" w:hint="eastAsia"/>
          <w:sz w:val="24"/>
        </w:rPr>
        <w:t>地址：</w:t>
      </w:r>
      <w:r w:rsidRPr="00CE2BBF">
        <w:rPr>
          <w:rFonts w:eastAsia="仿宋_GB2312"/>
          <w:sz w:val="24"/>
        </w:rPr>
        <w:t xml:space="preserve">                </w:t>
      </w:r>
      <w:r w:rsidRPr="00CE2BBF">
        <w:rPr>
          <w:rFonts w:eastAsia="仿宋_GB2312" w:hint="eastAsia"/>
          <w:sz w:val="24"/>
        </w:rPr>
        <w:t>经营主体负责人：</w:t>
      </w:r>
      <w:r w:rsidRPr="00CE2BBF">
        <w:rPr>
          <w:rFonts w:eastAsia="仿宋_GB2312"/>
          <w:sz w:val="24"/>
        </w:rPr>
        <w:t xml:space="preserve">              </w:t>
      </w:r>
      <w:r w:rsidRPr="00CE2BBF">
        <w:rPr>
          <w:rFonts w:eastAsia="仿宋_GB2312" w:hint="eastAsia"/>
          <w:sz w:val="24"/>
        </w:rPr>
        <w:t>日期：</w:t>
      </w:r>
      <w:r w:rsidRPr="00CE2BBF">
        <w:rPr>
          <w:rFonts w:eastAsia="仿宋_GB2312"/>
          <w:sz w:val="24"/>
        </w:rPr>
        <w:t xml:space="preserve">    </w:t>
      </w:r>
      <w:r w:rsidRPr="00CE2BBF">
        <w:rPr>
          <w:rFonts w:eastAsia="仿宋_GB2312" w:hint="eastAsia"/>
          <w:sz w:val="24"/>
        </w:rPr>
        <w:t>年</w:t>
      </w:r>
      <w:r w:rsidRPr="00CE2BBF">
        <w:rPr>
          <w:rFonts w:eastAsia="仿宋_GB2312"/>
          <w:sz w:val="24"/>
        </w:rPr>
        <w:t xml:space="preserve">  </w:t>
      </w:r>
      <w:r w:rsidRPr="00CE2BBF">
        <w:rPr>
          <w:rFonts w:eastAsia="仿宋_GB2312" w:hint="eastAsia"/>
          <w:sz w:val="24"/>
        </w:rPr>
        <w:t>月</w:t>
      </w:r>
      <w:r w:rsidRPr="00CE2BBF">
        <w:rPr>
          <w:rFonts w:eastAsia="仿宋_GB2312"/>
          <w:sz w:val="24"/>
        </w:rPr>
        <w:t xml:space="preserve">  </w:t>
      </w:r>
      <w:r w:rsidRPr="00CE2BBF">
        <w:rPr>
          <w:rFonts w:eastAsia="仿宋_GB2312" w:hint="eastAsia"/>
          <w:sz w:val="24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5"/>
        <w:gridCol w:w="1366"/>
        <w:gridCol w:w="2283"/>
        <w:gridCol w:w="2230"/>
        <w:gridCol w:w="2337"/>
        <w:gridCol w:w="4631"/>
      </w:tblGrid>
      <w:tr w:rsidR="00E53B52" w:rsidRPr="00CE2BBF" w:rsidTr="00CE2BBF">
        <w:tc>
          <w:tcPr>
            <w:tcW w:w="409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 w:rsidRPr="00CE2BBF">
              <w:rPr>
                <w:rFonts w:eastAsia="楷体_GB2312" w:hint="eastAsia"/>
                <w:b/>
                <w:bCs/>
                <w:sz w:val="24"/>
              </w:rPr>
              <w:t>序号</w:t>
            </w:r>
          </w:p>
        </w:tc>
        <w:tc>
          <w:tcPr>
            <w:tcW w:w="488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 w:rsidRPr="00CE2BBF">
              <w:rPr>
                <w:rFonts w:eastAsia="楷体_GB2312" w:hint="eastAsia"/>
                <w:b/>
                <w:bCs/>
                <w:sz w:val="24"/>
              </w:rPr>
              <w:t>员工姓名</w:t>
            </w:r>
          </w:p>
        </w:tc>
        <w:tc>
          <w:tcPr>
            <w:tcW w:w="816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 w:rsidRPr="00CE2BBF">
              <w:rPr>
                <w:rFonts w:eastAsia="楷体_GB2312" w:hint="eastAsia"/>
                <w:b/>
                <w:bCs/>
                <w:sz w:val="24"/>
              </w:rPr>
              <w:t>身份证号码</w:t>
            </w:r>
          </w:p>
        </w:tc>
        <w:tc>
          <w:tcPr>
            <w:tcW w:w="797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 w:rsidRPr="00CE2BBF">
              <w:rPr>
                <w:rFonts w:eastAsia="楷体_GB2312" w:hint="eastAsia"/>
                <w:b/>
                <w:bCs/>
                <w:sz w:val="24"/>
              </w:rPr>
              <w:t>来源地</w:t>
            </w:r>
            <w:r w:rsidRPr="00CE2BBF">
              <w:rPr>
                <w:rFonts w:eastAsia="楷体_GB2312"/>
                <w:b/>
                <w:bCs/>
                <w:sz w:val="24"/>
              </w:rPr>
              <w:t>/</w:t>
            </w:r>
            <w:r w:rsidRPr="00CE2BBF">
              <w:rPr>
                <w:rFonts w:eastAsia="楷体_GB2312" w:hint="eastAsia"/>
                <w:b/>
                <w:bCs/>
                <w:sz w:val="24"/>
              </w:rPr>
              <w:t>途径地</w:t>
            </w:r>
          </w:p>
        </w:tc>
        <w:tc>
          <w:tcPr>
            <w:tcW w:w="835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 w:rsidRPr="00CE2BBF">
              <w:rPr>
                <w:rFonts w:eastAsia="楷体_GB2312" w:hint="eastAsia"/>
                <w:b/>
                <w:bCs/>
                <w:sz w:val="24"/>
              </w:rPr>
              <w:t>手机号码</w:t>
            </w:r>
          </w:p>
        </w:tc>
        <w:tc>
          <w:tcPr>
            <w:tcW w:w="1656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 w:rsidRPr="00CE2BBF">
              <w:rPr>
                <w:rFonts w:eastAsia="楷体_GB2312" w:hint="eastAsia"/>
                <w:b/>
                <w:bCs/>
                <w:sz w:val="24"/>
              </w:rPr>
              <w:t>现居住详细地址</w:t>
            </w:r>
          </w:p>
        </w:tc>
      </w:tr>
      <w:tr w:rsidR="00E53B52" w:rsidRPr="00CE2BBF" w:rsidTr="00CE2BBF">
        <w:tc>
          <w:tcPr>
            <w:tcW w:w="409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E2BBF">
              <w:rPr>
                <w:rFonts w:eastAsia="仿宋_GB2312"/>
                <w:sz w:val="24"/>
              </w:rPr>
              <w:t>1</w:t>
            </w:r>
          </w:p>
        </w:tc>
        <w:tc>
          <w:tcPr>
            <w:tcW w:w="488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816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797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835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1656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</w:tr>
      <w:tr w:rsidR="00E53B52" w:rsidRPr="00CE2BBF" w:rsidTr="00CE2BBF">
        <w:tc>
          <w:tcPr>
            <w:tcW w:w="409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E2BBF">
              <w:rPr>
                <w:rFonts w:eastAsia="仿宋_GB2312"/>
                <w:sz w:val="24"/>
              </w:rPr>
              <w:t>2</w:t>
            </w:r>
          </w:p>
        </w:tc>
        <w:tc>
          <w:tcPr>
            <w:tcW w:w="488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816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797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835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1656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</w:tr>
      <w:tr w:rsidR="00E53B52" w:rsidRPr="00CE2BBF" w:rsidTr="00CE2BBF">
        <w:tc>
          <w:tcPr>
            <w:tcW w:w="409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E2BBF">
              <w:rPr>
                <w:rFonts w:eastAsia="仿宋_GB2312"/>
                <w:sz w:val="24"/>
              </w:rPr>
              <w:t>3</w:t>
            </w:r>
          </w:p>
        </w:tc>
        <w:tc>
          <w:tcPr>
            <w:tcW w:w="488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816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797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835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1656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</w:tr>
      <w:tr w:rsidR="00E53B52" w:rsidRPr="00CE2BBF" w:rsidTr="00CE2BBF">
        <w:tc>
          <w:tcPr>
            <w:tcW w:w="409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E2BBF">
              <w:rPr>
                <w:rFonts w:eastAsia="仿宋_GB2312"/>
                <w:sz w:val="24"/>
              </w:rPr>
              <w:t>4</w:t>
            </w:r>
          </w:p>
        </w:tc>
        <w:tc>
          <w:tcPr>
            <w:tcW w:w="488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816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797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835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1656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</w:tr>
      <w:tr w:rsidR="00E53B52" w:rsidRPr="00CE2BBF" w:rsidTr="00CE2BBF">
        <w:tc>
          <w:tcPr>
            <w:tcW w:w="409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E2BBF">
              <w:rPr>
                <w:rFonts w:eastAsia="仿宋_GB2312"/>
                <w:sz w:val="24"/>
              </w:rPr>
              <w:t>5</w:t>
            </w:r>
          </w:p>
        </w:tc>
        <w:tc>
          <w:tcPr>
            <w:tcW w:w="488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816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797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835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1656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</w:tr>
      <w:tr w:rsidR="00E53B52" w:rsidRPr="00CE2BBF" w:rsidTr="00CE2BBF">
        <w:tc>
          <w:tcPr>
            <w:tcW w:w="409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E2BBF">
              <w:rPr>
                <w:rFonts w:eastAsia="仿宋_GB2312"/>
                <w:sz w:val="24"/>
              </w:rPr>
              <w:t>6</w:t>
            </w:r>
          </w:p>
        </w:tc>
        <w:tc>
          <w:tcPr>
            <w:tcW w:w="488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816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797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835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1656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</w:tr>
      <w:tr w:rsidR="00E53B52" w:rsidRPr="00CE2BBF" w:rsidTr="00CE2BBF">
        <w:tc>
          <w:tcPr>
            <w:tcW w:w="409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E2BBF">
              <w:rPr>
                <w:rFonts w:eastAsia="仿宋_GB2312"/>
                <w:sz w:val="24"/>
              </w:rPr>
              <w:t>7</w:t>
            </w:r>
          </w:p>
        </w:tc>
        <w:tc>
          <w:tcPr>
            <w:tcW w:w="488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816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797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835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1656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</w:tr>
      <w:tr w:rsidR="00E53B52" w:rsidRPr="00CE2BBF" w:rsidTr="00CE2BBF">
        <w:tc>
          <w:tcPr>
            <w:tcW w:w="409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E2BBF">
              <w:rPr>
                <w:rFonts w:eastAsia="仿宋_GB2312"/>
                <w:sz w:val="24"/>
              </w:rPr>
              <w:t>8</w:t>
            </w:r>
          </w:p>
        </w:tc>
        <w:tc>
          <w:tcPr>
            <w:tcW w:w="488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816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797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835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1656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</w:tr>
      <w:tr w:rsidR="00E53B52" w:rsidRPr="00CE2BBF" w:rsidTr="00CE2BBF">
        <w:tc>
          <w:tcPr>
            <w:tcW w:w="409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E2BBF">
              <w:rPr>
                <w:rFonts w:eastAsia="仿宋_GB2312"/>
                <w:sz w:val="24"/>
              </w:rPr>
              <w:t>9</w:t>
            </w:r>
          </w:p>
        </w:tc>
        <w:tc>
          <w:tcPr>
            <w:tcW w:w="488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816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797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835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1656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</w:tr>
      <w:tr w:rsidR="00E53B52" w:rsidRPr="00CE2BBF" w:rsidTr="00CE2BBF">
        <w:tc>
          <w:tcPr>
            <w:tcW w:w="409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E2BBF">
              <w:rPr>
                <w:rFonts w:eastAsia="仿宋_GB2312"/>
                <w:sz w:val="24"/>
              </w:rPr>
              <w:t>10</w:t>
            </w:r>
          </w:p>
        </w:tc>
        <w:tc>
          <w:tcPr>
            <w:tcW w:w="488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816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797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835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  <w:tc>
          <w:tcPr>
            <w:tcW w:w="1656" w:type="pct"/>
          </w:tcPr>
          <w:p w:rsidR="00E53B52" w:rsidRPr="00CE2BBF" w:rsidRDefault="00E53B52" w:rsidP="00702F26">
            <w:pPr>
              <w:widowControl w:val="0"/>
              <w:autoSpaceDE w:val="0"/>
              <w:autoSpaceDN w:val="0"/>
              <w:spacing w:line="560" w:lineRule="exact"/>
              <w:rPr>
                <w:rFonts w:eastAsia="方正小标宋简体"/>
                <w:sz w:val="24"/>
              </w:rPr>
            </w:pPr>
          </w:p>
        </w:tc>
      </w:tr>
    </w:tbl>
    <w:p w:rsidR="00E53B52" w:rsidRDefault="00E53B52">
      <w:pPr>
        <w:widowControl w:val="0"/>
        <w:autoSpaceDE w:val="0"/>
        <w:autoSpaceDN w:val="0"/>
        <w:spacing w:line="20" w:lineRule="exact"/>
        <w:rPr>
          <w:rStyle w:val="NormalCharacter"/>
          <w:rFonts w:eastAsia="仿宋"/>
          <w:sz w:val="32"/>
          <w:szCs w:val="32"/>
        </w:rPr>
        <w:sectPr w:rsidR="00E53B52" w:rsidSect="00CE2BBF">
          <w:pgSz w:w="16838" w:h="11906" w:orient="landscape" w:code="9"/>
          <w:pgMar w:top="1985" w:right="1531" w:bottom="1588" w:left="1531" w:header="851" w:footer="1247" w:gutter="0"/>
          <w:pgNumType w:fmt="numberInDash"/>
          <w:cols w:space="425"/>
          <w:docGrid w:type="lines" w:linePitch="312"/>
        </w:sectPr>
      </w:pPr>
    </w:p>
    <w:p w:rsidR="00E53B52" w:rsidRDefault="00E53B52" w:rsidP="00142D24">
      <w:pPr>
        <w:spacing w:line="520" w:lineRule="exact"/>
        <w:ind w:firstLineChars="1175" w:firstLine="2468"/>
      </w:pPr>
    </w:p>
    <w:p w:rsidR="00E53B52" w:rsidRDefault="00E53B52" w:rsidP="00142D24">
      <w:pPr>
        <w:spacing w:line="520" w:lineRule="exact"/>
        <w:ind w:firstLineChars="1175" w:firstLine="2468"/>
      </w:pPr>
    </w:p>
    <w:p w:rsidR="00E53B52" w:rsidRDefault="00E53B52" w:rsidP="00142D24">
      <w:pPr>
        <w:spacing w:line="520" w:lineRule="exact"/>
        <w:ind w:firstLineChars="1175" w:firstLine="2468"/>
      </w:pPr>
    </w:p>
    <w:p w:rsidR="00E53B52" w:rsidRDefault="00E53B52" w:rsidP="00142D24">
      <w:pPr>
        <w:spacing w:line="520" w:lineRule="exact"/>
        <w:ind w:firstLineChars="1175" w:firstLine="2468"/>
      </w:pPr>
    </w:p>
    <w:p w:rsidR="00E53B52" w:rsidRDefault="00E53B52" w:rsidP="00142D24">
      <w:pPr>
        <w:spacing w:line="520" w:lineRule="exact"/>
        <w:ind w:firstLineChars="1175" w:firstLine="2468"/>
      </w:pPr>
    </w:p>
    <w:p w:rsidR="00E53B52" w:rsidRDefault="00E53B52" w:rsidP="00142D24">
      <w:pPr>
        <w:spacing w:line="520" w:lineRule="exact"/>
        <w:ind w:firstLineChars="1175" w:firstLine="2468"/>
      </w:pPr>
    </w:p>
    <w:p w:rsidR="00E53B52" w:rsidRDefault="00E53B52" w:rsidP="00142D24">
      <w:pPr>
        <w:spacing w:line="520" w:lineRule="exact"/>
        <w:ind w:firstLineChars="1175" w:firstLine="2468"/>
      </w:pPr>
    </w:p>
    <w:p w:rsidR="00E53B52" w:rsidRDefault="00E53B52" w:rsidP="00142D24">
      <w:pPr>
        <w:spacing w:line="520" w:lineRule="exact"/>
        <w:ind w:firstLineChars="1175" w:firstLine="2468"/>
      </w:pPr>
    </w:p>
    <w:p w:rsidR="00E53B52" w:rsidRDefault="00E53B52" w:rsidP="00142D24">
      <w:pPr>
        <w:spacing w:line="520" w:lineRule="exact"/>
        <w:ind w:firstLineChars="1175" w:firstLine="2468"/>
      </w:pPr>
    </w:p>
    <w:p w:rsidR="00E53B52" w:rsidRDefault="00E53B52" w:rsidP="00142D24">
      <w:pPr>
        <w:spacing w:line="520" w:lineRule="exact"/>
        <w:ind w:firstLineChars="1175" w:firstLine="2468"/>
      </w:pPr>
    </w:p>
    <w:p w:rsidR="00E53B52" w:rsidRDefault="00E53B52" w:rsidP="00142D24">
      <w:pPr>
        <w:spacing w:line="520" w:lineRule="exact"/>
        <w:ind w:firstLineChars="1175" w:firstLine="2468"/>
      </w:pPr>
    </w:p>
    <w:p w:rsidR="00E53B52" w:rsidRDefault="00E53B52" w:rsidP="00142D24">
      <w:pPr>
        <w:spacing w:line="520" w:lineRule="exact"/>
        <w:ind w:firstLineChars="1175" w:firstLine="2468"/>
      </w:pPr>
    </w:p>
    <w:p w:rsidR="00E53B52" w:rsidRDefault="00E53B52" w:rsidP="00142D24">
      <w:pPr>
        <w:spacing w:line="520" w:lineRule="exact"/>
        <w:ind w:firstLineChars="1175" w:firstLine="2468"/>
      </w:pPr>
    </w:p>
    <w:p w:rsidR="00E53B52" w:rsidRDefault="00E53B52" w:rsidP="00142D24">
      <w:pPr>
        <w:spacing w:line="520" w:lineRule="exact"/>
        <w:ind w:firstLineChars="1175" w:firstLine="2468"/>
      </w:pPr>
    </w:p>
    <w:p w:rsidR="00E53B52" w:rsidRDefault="00E53B52" w:rsidP="00142D24">
      <w:pPr>
        <w:spacing w:line="520" w:lineRule="exact"/>
        <w:ind w:firstLineChars="1175" w:firstLine="2468"/>
      </w:pPr>
    </w:p>
    <w:p w:rsidR="00E53B52" w:rsidRDefault="00E53B52" w:rsidP="00142D24">
      <w:pPr>
        <w:spacing w:line="520" w:lineRule="exact"/>
        <w:ind w:firstLineChars="1175" w:firstLine="2468"/>
      </w:pPr>
    </w:p>
    <w:p w:rsidR="00E53B52" w:rsidRDefault="00E53B52" w:rsidP="00142D24">
      <w:pPr>
        <w:spacing w:line="520" w:lineRule="exact"/>
        <w:ind w:firstLineChars="1175" w:firstLine="2468"/>
      </w:pPr>
    </w:p>
    <w:p w:rsidR="00E53B52" w:rsidRDefault="00E53B52" w:rsidP="00142D24">
      <w:pPr>
        <w:spacing w:line="520" w:lineRule="exact"/>
        <w:ind w:firstLineChars="1175" w:firstLine="2468"/>
      </w:pPr>
    </w:p>
    <w:p w:rsidR="00E53B52" w:rsidRDefault="00E53B52" w:rsidP="00142D24">
      <w:pPr>
        <w:spacing w:line="520" w:lineRule="exact"/>
        <w:ind w:firstLineChars="1175" w:firstLine="2468"/>
      </w:pPr>
    </w:p>
    <w:p w:rsidR="00E53B52" w:rsidRDefault="00E53B52" w:rsidP="00142D24">
      <w:pPr>
        <w:spacing w:line="520" w:lineRule="exact"/>
        <w:ind w:firstLineChars="1175" w:firstLine="2468"/>
      </w:pPr>
    </w:p>
    <w:p w:rsidR="00E53B52" w:rsidRDefault="00E53B52" w:rsidP="00142D24">
      <w:pPr>
        <w:spacing w:line="520" w:lineRule="exact"/>
        <w:ind w:firstLineChars="1175" w:firstLine="2468"/>
      </w:pPr>
    </w:p>
    <w:p w:rsidR="00E53B52" w:rsidRDefault="00E53B52" w:rsidP="00142D24">
      <w:pPr>
        <w:spacing w:line="600" w:lineRule="exact"/>
        <w:ind w:firstLineChars="1175" w:firstLine="2468"/>
      </w:pPr>
    </w:p>
    <w:p w:rsidR="00E53B52" w:rsidRPr="00C37678" w:rsidRDefault="00E53B52" w:rsidP="00142D24">
      <w:pPr>
        <w:spacing w:line="520" w:lineRule="exact"/>
        <w:ind w:firstLineChars="1175" w:firstLine="2468"/>
      </w:pPr>
    </w:p>
    <w:p w:rsidR="00E53B52" w:rsidRPr="007B7E1A" w:rsidRDefault="00E53B52" w:rsidP="00142D24">
      <w:pPr>
        <w:pBdr>
          <w:top w:val="single" w:sz="4" w:space="0" w:color="auto"/>
          <w:bottom w:val="single" w:sz="4" w:space="0" w:color="auto"/>
        </w:pBdr>
        <w:spacing w:line="440" w:lineRule="exact"/>
        <w:ind w:firstLineChars="100" w:firstLine="240"/>
        <w:rPr>
          <w:rFonts w:eastAsia="仿宋_GB2312"/>
          <w:spacing w:val="-20"/>
          <w:sz w:val="28"/>
          <w:szCs w:val="28"/>
        </w:rPr>
      </w:pPr>
      <w:r w:rsidRPr="007B7E1A">
        <w:rPr>
          <w:rFonts w:eastAsia="仿宋_GB2312" w:hint="eastAsia"/>
          <w:spacing w:val="-20"/>
          <w:sz w:val="28"/>
          <w:szCs w:val="28"/>
        </w:rPr>
        <w:t>抄送：县应对新型冠状病毒感染肺炎疫情工作领导小组各工作组。</w:t>
      </w:r>
    </w:p>
    <w:p w:rsidR="00E53B52" w:rsidRPr="007B7E1A" w:rsidRDefault="00E53B52" w:rsidP="00142D24">
      <w:pPr>
        <w:pBdr>
          <w:bottom w:val="single" w:sz="4" w:space="0" w:color="auto"/>
        </w:pBdr>
        <w:spacing w:line="440" w:lineRule="exact"/>
        <w:ind w:firstLineChars="100" w:firstLine="212"/>
        <w:rPr>
          <w:spacing w:val="-20"/>
          <w:w w:val="90"/>
        </w:rPr>
      </w:pPr>
      <w:r w:rsidRPr="007B7E1A">
        <w:rPr>
          <w:rFonts w:eastAsia="仿宋_GB2312" w:hint="eastAsia"/>
          <w:spacing w:val="-20"/>
          <w:w w:val="90"/>
          <w:sz w:val="28"/>
          <w:szCs w:val="28"/>
        </w:rPr>
        <w:t>洛南县应对新型冠状病毒感染肺炎疫情工作领导小组办公室</w:t>
      </w:r>
      <w:r>
        <w:rPr>
          <w:rFonts w:eastAsia="仿宋_GB2312"/>
          <w:spacing w:val="-20"/>
          <w:w w:val="90"/>
          <w:sz w:val="28"/>
          <w:szCs w:val="28"/>
        </w:rPr>
        <w:t xml:space="preserve">     </w:t>
      </w:r>
      <w:r w:rsidRPr="007B7E1A">
        <w:rPr>
          <w:rFonts w:eastAsia="仿宋_GB2312"/>
          <w:spacing w:val="-20"/>
          <w:w w:val="90"/>
          <w:sz w:val="28"/>
          <w:szCs w:val="28"/>
        </w:rPr>
        <w:t xml:space="preserve"> </w:t>
      </w:r>
      <w:r>
        <w:rPr>
          <w:rFonts w:eastAsia="仿宋_GB2312"/>
          <w:spacing w:val="-20"/>
          <w:w w:val="90"/>
          <w:sz w:val="28"/>
          <w:szCs w:val="28"/>
        </w:rPr>
        <w:t xml:space="preserve">  </w:t>
      </w:r>
      <w:r w:rsidRPr="007B7E1A">
        <w:rPr>
          <w:rFonts w:eastAsia="仿宋_GB2312"/>
          <w:spacing w:val="-20"/>
          <w:sz w:val="28"/>
          <w:szCs w:val="28"/>
        </w:rPr>
        <w:t>2020</w:t>
      </w:r>
      <w:r w:rsidRPr="007B7E1A">
        <w:rPr>
          <w:rFonts w:eastAsia="仿宋_GB2312" w:hint="eastAsia"/>
          <w:spacing w:val="-20"/>
          <w:w w:val="95"/>
          <w:sz w:val="28"/>
          <w:szCs w:val="28"/>
        </w:rPr>
        <w:t>年</w:t>
      </w:r>
      <w:r>
        <w:rPr>
          <w:rFonts w:eastAsia="仿宋_GB2312"/>
          <w:spacing w:val="-20"/>
          <w:w w:val="95"/>
          <w:sz w:val="28"/>
          <w:szCs w:val="28"/>
        </w:rPr>
        <w:t>3</w:t>
      </w:r>
      <w:r w:rsidRPr="007B7E1A">
        <w:rPr>
          <w:rFonts w:eastAsia="仿宋_GB2312" w:hint="eastAsia"/>
          <w:spacing w:val="-20"/>
          <w:w w:val="95"/>
          <w:sz w:val="28"/>
          <w:szCs w:val="28"/>
        </w:rPr>
        <w:t>月</w:t>
      </w:r>
      <w:r>
        <w:rPr>
          <w:rFonts w:eastAsia="仿宋_GB2312"/>
          <w:spacing w:val="-20"/>
          <w:w w:val="95"/>
          <w:sz w:val="28"/>
          <w:szCs w:val="28"/>
        </w:rPr>
        <w:t>10</w:t>
      </w:r>
      <w:r w:rsidRPr="007B7E1A">
        <w:rPr>
          <w:rFonts w:eastAsia="仿宋_GB2312" w:hint="eastAsia"/>
          <w:spacing w:val="-20"/>
          <w:w w:val="95"/>
          <w:sz w:val="28"/>
          <w:szCs w:val="28"/>
        </w:rPr>
        <w:t>日印发</w:t>
      </w:r>
    </w:p>
    <w:p w:rsidR="00E53B52" w:rsidRPr="00CE2BBF" w:rsidRDefault="00E53B52">
      <w:pPr>
        <w:widowControl w:val="0"/>
        <w:autoSpaceDE w:val="0"/>
        <w:autoSpaceDN w:val="0"/>
        <w:spacing w:line="20" w:lineRule="exact"/>
        <w:rPr>
          <w:rStyle w:val="NormalCharacter"/>
          <w:rFonts w:eastAsia="仿宋"/>
          <w:sz w:val="32"/>
          <w:szCs w:val="32"/>
        </w:rPr>
      </w:pPr>
    </w:p>
    <w:sectPr w:rsidR="00E53B52" w:rsidRPr="00CE2BBF" w:rsidSect="00AA6009">
      <w:footerReference w:type="even" r:id="rId8"/>
      <w:footerReference w:type="default" r:id="rId9"/>
      <w:pgSz w:w="11906" w:h="16838" w:code="9"/>
      <w:pgMar w:top="1985" w:right="1531" w:bottom="1588" w:left="1531" w:header="851" w:footer="124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490" w:rsidRDefault="00323490">
      <w:r>
        <w:separator/>
      </w:r>
    </w:p>
  </w:endnote>
  <w:endnote w:type="continuationSeparator" w:id="0">
    <w:p w:rsidR="00323490" w:rsidRDefault="0032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B52" w:rsidRDefault="00E53B52" w:rsidP="003B1705">
    <w:pPr>
      <w:pStyle w:val="a4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53B52" w:rsidRDefault="00E53B52" w:rsidP="00CE2BB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B52" w:rsidRPr="00CE2BBF" w:rsidRDefault="00E53B52" w:rsidP="00CE2BBF">
    <w:pPr>
      <w:pStyle w:val="a4"/>
      <w:framePr w:wrap="around" w:vAnchor="text" w:hAnchor="margin" w:xAlign="outside" w:y="1"/>
      <w:ind w:leftChars="200" w:left="420" w:rightChars="200" w:right="420"/>
      <w:rPr>
        <w:rStyle w:val="aa"/>
        <w:rFonts w:ascii="宋体"/>
        <w:sz w:val="28"/>
        <w:szCs w:val="28"/>
      </w:rPr>
    </w:pPr>
    <w:r w:rsidRPr="00CE2BBF">
      <w:rPr>
        <w:rStyle w:val="aa"/>
        <w:rFonts w:ascii="宋体" w:hAnsi="宋体"/>
        <w:sz w:val="28"/>
        <w:szCs w:val="28"/>
      </w:rPr>
      <w:fldChar w:fldCharType="begin"/>
    </w:r>
    <w:r w:rsidRPr="00CE2BBF">
      <w:rPr>
        <w:rStyle w:val="aa"/>
        <w:rFonts w:ascii="宋体" w:hAnsi="宋体"/>
        <w:sz w:val="28"/>
        <w:szCs w:val="28"/>
      </w:rPr>
      <w:instrText xml:space="preserve">PAGE  </w:instrText>
    </w:r>
    <w:r w:rsidRPr="00CE2BBF">
      <w:rPr>
        <w:rStyle w:val="aa"/>
        <w:rFonts w:ascii="宋体" w:hAnsi="宋体"/>
        <w:sz w:val="28"/>
        <w:szCs w:val="28"/>
      </w:rPr>
      <w:fldChar w:fldCharType="separate"/>
    </w:r>
    <w:r>
      <w:rPr>
        <w:rStyle w:val="aa"/>
        <w:rFonts w:ascii="宋体" w:hAnsi="宋体"/>
        <w:noProof/>
        <w:sz w:val="28"/>
        <w:szCs w:val="28"/>
      </w:rPr>
      <w:t>- 1 -</w:t>
    </w:r>
    <w:r w:rsidRPr="00CE2BBF">
      <w:rPr>
        <w:rStyle w:val="aa"/>
        <w:rFonts w:ascii="宋体" w:hAnsi="宋体"/>
        <w:sz w:val="28"/>
        <w:szCs w:val="28"/>
      </w:rPr>
      <w:fldChar w:fldCharType="end"/>
    </w:r>
  </w:p>
  <w:p w:rsidR="00E53B52" w:rsidRDefault="00E53B52" w:rsidP="00CE2BBF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B52" w:rsidRDefault="00E53B52" w:rsidP="00AA6009">
    <w:pPr>
      <w:pStyle w:val="a4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53B52" w:rsidRDefault="00E53B52" w:rsidP="00AA6009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B52" w:rsidRPr="000A52F1" w:rsidRDefault="00E53B52" w:rsidP="00AA6009">
    <w:pPr>
      <w:pStyle w:val="a4"/>
      <w:framePr w:wrap="around" w:vAnchor="text" w:hAnchor="margin" w:xAlign="outside" w:y="1"/>
      <w:ind w:leftChars="200" w:left="420" w:rightChars="200" w:right="420"/>
      <w:rPr>
        <w:rStyle w:val="aa"/>
        <w:rFonts w:ascii="宋体"/>
        <w:sz w:val="28"/>
        <w:szCs w:val="28"/>
      </w:rPr>
    </w:pPr>
    <w:r w:rsidRPr="000A52F1">
      <w:rPr>
        <w:rStyle w:val="aa"/>
        <w:rFonts w:ascii="宋体" w:hAnsi="宋体"/>
        <w:sz w:val="28"/>
        <w:szCs w:val="28"/>
      </w:rPr>
      <w:fldChar w:fldCharType="begin"/>
    </w:r>
    <w:r w:rsidRPr="000A52F1">
      <w:rPr>
        <w:rStyle w:val="aa"/>
        <w:rFonts w:ascii="宋体" w:hAnsi="宋体"/>
        <w:sz w:val="28"/>
        <w:szCs w:val="28"/>
      </w:rPr>
      <w:instrText xml:space="preserve">PAGE  </w:instrText>
    </w:r>
    <w:r w:rsidRPr="000A52F1">
      <w:rPr>
        <w:rStyle w:val="aa"/>
        <w:rFonts w:ascii="宋体" w:hAnsi="宋体"/>
        <w:sz w:val="28"/>
        <w:szCs w:val="28"/>
      </w:rPr>
      <w:fldChar w:fldCharType="separate"/>
    </w:r>
    <w:r>
      <w:rPr>
        <w:rStyle w:val="aa"/>
        <w:rFonts w:ascii="宋体" w:hAnsi="宋体"/>
        <w:noProof/>
        <w:sz w:val="28"/>
        <w:szCs w:val="28"/>
      </w:rPr>
      <w:t>9</w:t>
    </w:r>
    <w:r w:rsidRPr="000A52F1">
      <w:rPr>
        <w:rStyle w:val="aa"/>
        <w:rFonts w:ascii="宋体" w:hAnsi="宋体"/>
        <w:sz w:val="28"/>
        <w:szCs w:val="28"/>
      </w:rPr>
      <w:fldChar w:fldCharType="end"/>
    </w:r>
  </w:p>
  <w:p w:rsidR="00E53B52" w:rsidRDefault="00E53B52" w:rsidP="00AA600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490" w:rsidRDefault="00323490">
      <w:r>
        <w:separator/>
      </w:r>
    </w:p>
  </w:footnote>
  <w:footnote w:type="continuationSeparator" w:id="0">
    <w:p w:rsidR="00323490" w:rsidRDefault="00323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oNotUseMarginsForDrawingGridOrigin/>
  <w:drawingGridHorizontalOrigin w:val="1800"/>
  <w:drawingGridVerticalOrigin w:val="144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25FF"/>
    <w:rsid w:val="000049F5"/>
    <w:rsid w:val="00012C55"/>
    <w:rsid w:val="000454D6"/>
    <w:rsid w:val="000A52F1"/>
    <w:rsid w:val="000D6C87"/>
    <w:rsid w:val="00142D24"/>
    <w:rsid w:val="001625FF"/>
    <w:rsid w:val="001B3029"/>
    <w:rsid w:val="001B463D"/>
    <w:rsid w:val="001E2F0D"/>
    <w:rsid w:val="001F47F3"/>
    <w:rsid w:val="001F572E"/>
    <w:rsid w:val="00227239"/>
    <w:rsid w:val="002454F8"/>
    <w:rsid w:val="002A6D8F"/>
    <w:rsid w:val="00323490"/>
    <w:rsid w:val="00326E84"/>
    <w:rsid w:val="003B1705"/>
    <w:rsid w:val="003B7191"/>
    <w:rsid w:val="004A7128"/>
    <w:rsid w:val="004F1B0E"/>
    <w:rsid w:val="005248EE"/>
    <w:rsid w:val="00611B5F"/>
    <w:rsid w:val="006630B6"/>
    <w:rsid w:val="00686EFE"/>
    <w:rsid w:val="00702F26"/>
    <w:rsid w:val="007B7E1A"/>
    <w:rsid w:val="007D499C"/>
    <w:rsid w:val="007D6C2F"/>
    <w:rsid w:val="009271FD"/>
    <w:rsid w:val="00984191"/>
    <w:rsid w:val="00984210"/>
    <w:rsid w:val="00996D9D"/>
    <w:rsid w:val="00A35E68"/>
    <w:rsid w:val="00A93713"/>
    <w:rsid w:val="00AA6009"/>
    <w:rsid w:val="00AA6348"/>
    <w:rsid w:val="00AF0635"/>
    <w:rsid w:val="00B019F5"/>
    <w:rsid w:val="00B0739B"/>
    <w:rsid w:val="00B21A27"/>
    <w:rsid w:val="00BC54C2"/>
    <w:rsid w:val="00C10570"/>
    <w:rsid w:val="00C316AD"/>
    <w:rsid w:val="00C37678"/>
    <w:rsid w:val="00C65028"/>
    <w:rsid w:val="00C74EF5"/>
    <w:rsid w:val="00CB1B4C"/>
    <w:rsid w:val="00CE2BBF"/>
    <w:rsid w:val="00CE358B"/>
    <w:rsid w:val="00D95AF6"/>
    <w:rsid w:val="00DF1AF2"/>
    <w:rsid w:val="00E516EC"/>
    <w:rsid w:val="00E53B52"/>
    <w:rsid w:val="00E879A7"/>
    <w:rsid w:val="00F94536"/>
    <w:rsid w:val="08281B39"/>
    <w:rsid w:val="0A455235"/>
    <w:rsid w:val="13C20E46"/>
    <w:rsid w:val="1A9C1D7F"/>
    <w:rsid w:val="2E055B7E"/>
    <w:rsid w:val="3FC102A9"/>
    <w:rsid w:val="44A850C2"/>
    <w:rsid w:val="4C942F36"/>
    <w:rsid w:val="4F412060"/>
    <w:rsid w:val="5BBE2C98"/>
    <w:rsid w:val="5D9A0781"/>
    <w:rsid w:val="643D1078"/>
    <w:rsid w:val="64E30745"/>
    <w:rsid w:val="6DC27A6A"/>
    <w:rsid w:val="70C1433B"/>
    <w:rsid w:val="75E84803"/>
    <w:rsid w:val="78D1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45DCC4"/>
  <w15:docId w15:val="{2C216D37-681A-4890-9184-969993CF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029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1"/>
    <w:uiPriority w:val="99"/>
    <w:rsid w:val="001B3029"/>
    <w:pPr>
      <w:widowControl w:val="0"/>
      <w:spacing w:line="560" w:lineRule="exact"/>
      <w:ind w:firstLineChars="200" w:firstLine="883"/>
      <w:textAlignment w:val="auto"/>
    </w:pPr>
    <w:rPr>
      <w:rFonts w:eastAsia="仿宋_GB2312"/>
      <w:sz w:val="32"/>
    </w:rPr>
  </w:style>
  <w:style w:type="character" w:customStyle="1" w:styleId="1">
    <w:name w:val="正文文本 字符1"/>
    <w:link w:val="a3"/>
    <w:uiPriority w:val="99"/>
    <w:semiHidden/>
    <w:locked/>
    <w:rsid w:val="001B3029"/>
    <w:rPr>
      <w:rFonts w:eastAsia="仿宋_GB2312" w:cs="Times New Roman"/>
      <w:kern w:val="2"/>
      <w:sz w:val="24"/>
      <w:szCs w:val="24"/>
      <w:lang w:val="en-US" w:eastAsia="zh-CN" w:bidi="ar-SA"/>
    </w:rPr>
  </w:style>
  <w:style w:type="paragraph" w:styleId="a4">
    <w:name w:val="footer"/>
    <w:basedOn w:val="a"/>
    <w:link w:val="a5"/>
    <w:uiPriority w:val="99"/>
    <w:semiHidden/>
    <w:rsid w:val="001B302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uiPriority w:val="99"/>
    <w:semiHidden/>
    <w:rsid w:val="002041B0"/>
    <w:rPr>
      <w:sz w:val="18"/>
      <w:szCs w:val="18"/>
    </w:rPr>
  </w:style>
  <w:style w:type="paragraph" w:styleId="a6">
    <w:name w:val="header"/>
    <w:basedOn w:val="a"/>
    <w:link w:val="a7"/>
    <w:uiPriority w:val="99"/>
    <w:semiHidden/>
    <w:rsid w:val="001B302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7">
    <w:name w:val="页眉 字符"/>
    <w:link w:val="a6"/>
    <w:uiPriority w:val="99"/>
    <w:semiHidden/>
    <w:rsid w:val="002041B0"/>
    <w:rPr>
      <w:sz w:val="18"/>
      <w:szCs w:val="18"/>
    </w:rPr>
  </w:style>
  <w:style w:type="table" w:styleId="a8">
    <w:name w:val="Table Grid"/>
    <w:basedOn w:val="a1"/>
    <w:uiPriority w:val="99"/>
    <w:rsid w:val="001B30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NormalCharacter">
    <w:name w:val="NormalCharacter"/>
    <w:uiPriority w:val="99"/>
    <w:semiHidden/>
    <w:rsid w:val="001B3029"/>
  </w:style>
  <w:style w:type="table" w:customStyle="1" w:styleId="TableNormal">
    <w:name w:val="TableNormal"/>
    <w:uiPriority w:val="99"/>
    <w:semiHidden/>
    <w:rsid w:val="001B302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正文文本 字符"/>
    <w:uiPriority w:val="99"/>
    <w:semiHidden/>
    <w:rsid w:val="001B3029"/>
    <w:rPr>
      <w:rFonts w:cs="Times New Roman"/>
      <w:sz w:val="24"/>
      <w:szCs w:val="24"/>
    </w:rPr>
  </w:style>
  <w:style w:type="character" w:styleId="aa">
    <w:name w:val="page number"/>
    <w:uiPriority w:val="99"/>
    <w:rsid w:val="00CE2BBF"/>
    <w:rPr>
      <w:rFonts w:cs="Times New Roman"/>
    </w:rPr>
  </w:style>
  <w:style w:type="character" w:customStyle="1" w:styleId="a5">
    <w:name w:val="页脚 字符"/>
    <w:link w:val="a4"/>
    <w:uiPriority w:val="99"/>
    <w:semiHidden/>
    <w:locked/>
    <w:rsid w:val="00142D24"/>
    <w:rPr>
      <w:rFonts w:eastAsia="宋体"/>
      <w:kern w:val="2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洛防肺办发〔2020〕93号</dc:title>
  <dc:subject/>
  <dc:creator>lenovo</dc:creator>
  <cp:keywords/>
  <dc:description/>
  <cp:lastModifiedBy>Administrator</cp:lastModifiedBy>
  <cp:revision>3</cp:revision>
  <cp:lastPrinted>2020-03-10T08:57:00Z</cp:lastPrinted>
  <dcterms:created xsi:type="dcterms:W3CDTF">2020-03-10T09:26:00Z</dcterms:created>
  <dcterms:modified xsi:type="dcterms:W3CDTF">2020-03-11T06:19:00Z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